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29A44B" w14:textId="77777777" w:rsidR="00CB181C" w:rsidRPr="005005F5" w:rsidRDefault="00CB181C" w:rsidP="00980429">
      <w:pPr>
        <w:contextualSpacing w:val="0"/>
        <w:jc w:val="center"/>
        <w:rPr>
          <w:rFonts w:ascii="Times New Roman" w:hAnsi="Times New Roman" w:cs="Times New Roman"/>
          <w:b/>
          <w:sz w:val="24"/>
          <w:szCs w:val="20"/>
        </w:rPr>
      </w:pPr>
    </w:p>
    <w:p w14:paraId="1B909954" w14:textId="77777777" w:rsidR="00CB181C" w:rsidRPr="006D7B03" w:rsidRDefault="00CB181C" w:rsidP="00980429">
      <w:pPr>
        <w:contextualSpacing w:val="0"/>
        <w:jc w:val="center"/>
        <w:rPr>
          <w:rFonts w:ascii="Times New Roman" w:hAnsi="Times New Roman" w:cs="Times New Roman"/>
          <w:b/>
          <w:sz w:val="28"/>
        </w:rPr>
      </w:pPr>
    </w:p>
    <w:p w14:paraId="1556FB51" w14:textId="615655D8" w:rsidR="00110375" w:rsidRPr="006D7B03" w:rsidRDefault="000F0B96" w:rsidP="00980429">
      <w:pPr>
        <w:contextualSpacing w:val="0"/>
        <w:jc w:val="center"/>
        <w:rPr>
          <w:rFonts w:ascii="Times New Roman" w:hAnsi="Times New Roman" w:cs="Times New Roman"/>
          <w:b/>
          <w:sz w:val="28"/>
        </w:rPr>
      </w:pPr>
      <w:r w:rsidRPr="006D7B03">
        <w:rPr>
          <w:rFonts w:ascii="Times New Roman" w:hAnsi="Times New Roman" w:cs="Times New Roman"/>
          <w:b/>
          <w:sz w:val="28"/>
        </w:rPr>
        <w:t>I</w:t>
      </w:r>
      <w:r w:rsidR="00980429" w:rsidRPr="006D7B03">
        <w:rPr>
          <w:rFonts w:ascii="Times New Roman" w:hAnsi="Times New Roman" w:cs="Times New Roman"/>
          <w:b/>
          <w:sz w:val="28"/>
        </w:rPr>
        <w:t>NVENTION DISCLOSURE FORM</w:t>
      </w:r>
    </w:p>
    <w:p w14:paraId="4836FCA7" w14:textId="77777777" w:rsidR="006D7B03" w:rsidRPr="005005F5" w:rsidRDefault="006D7B03" w:rsidP="006D7B03">
      <w:pPr>
        <w:pStyle w:val="Header"/>
        <w:jc w:val="center"/>
        <w:rPr>
          <w:sz w:val="12"/>
        </w:rPr>
      </w:pPr>
      <w:r w:rsidRPr="005005F5">
        <w:rPr>
          <w:rStyle w:val="Emphasis"/>
          <w:b/>
          <w:bCs/>
          <w:color w:val="222222"/>
          <w:sz w:val="20"/>
          <w:szCs w:val="36"/>
          <w:shd w:val="clear" w:color="auto" w:fill="FFFFFF"/>
        </w:rPr>
        <w:t>Confidential &amp; Attorney-Client Privileged</w:t>
      </w:r>
    </w:p>
    <w:p w14:paraId="48282C44" w14:textId="77777777" w:rsidR="006D7B03" w:rsidRPr="005005F5" w:rsidRDefault="006D7B03" w:rsidP="00980429">
      <w:pPr>
        <w:contextualSpacing w:val="0"/>
        <w:jc w:val="center"/>
        <w:rPr>
          <w:rFonts w:ascii="Times New Roman" w:hAnsi="Times New Roman" w:cs="Times New Roman"/>
          <w:b/>
          <w:sz w:val="24"/>
          <w:szCs w:val="20"/>
        </w:rPr>
      </w:pPr>
    </w:p>
    <w:p w14:paraId="44F4170F" w14:textId="77777777" w:rsidR="00110375" w:rsidRPr="005005F5" w:rsidRDefault="00110375" w:rsidP="00980429">
      <w:pPr>
        <w:contextualSpacing w:val="0"/>
        <w:jc w:val="both"/>
        <w:rPr>
          <w:rFonts w:ascii="Times New Roman" w:hAnsi="Times New Roman" w:cs="Times New Roman"/>
          <w:sz w:val="20"/>
          <w:szCs w:val="20"/>
        </w:rPr>
      </w:pPr>
    </w:p>
    <w:p w14:paraId="632582F9" w14:textId="0C0E4644" w:rsidR="008D4A58" w:rsidRPr="00886373" w:rsidRDefault="00886373" w:rsidP="007E7925">
      <w:pPr>
        <w:contextualSpacing w:val="0"/>
        <w:jc w:val="both"/>
        <w:rPr>
          <w:rFonts w:ascii="Times New Roman" w:hAnsi="Times New Roman" w:cs="Times New Roman"/>
          <w:b/>
          <w:szCs w:val="20"/>
        </w:rPr>
      </w:pPr>
      <w:r w:rsidRPr="00886373">
        <w:rPr>
          <w:rFonts w:ascii="Times New Roman" w:hAnsi="Times New Roman" w:cs="Times New Roman"/>
          <w:b/>
          <w:szCs w:val="20"/>
        </w:rPr>
        <w:t>Applicant Name</w:t>
      </w:r>
      <w:r w:rsidR="00F5269F">
        <w:rPr>
          <w:rFonts w:ascii="Times New Roman" w:hAnsi="Times New Roman" w:cs="Times New Roman"/>
          <w:b/>
          <w:szCs w:val="20"/>
        </w:rPr>
        <w:t xml:space="preserve"> SR University</w:t>
      </w:r>
    </w:p>
    <w:p w14:paraId="311E7335" w14:textId="2243237D" w:rsidR="00886373" w:rsidRDefault="00886373" w:rsidP="007E7925">
      <w:pPr>
        <w:contextualSpacing w:val="0"/>
        <w:jc w:val="both"/>
        <w:rPr>
          <w:rFonts w:ascii="Times New Roman" w:hAnsi="Times New Roman" w:cs="Times New Roman"/>
          <w:b/>
          <w:szCs w:val="20"/>
        </w:rPr>
      </w:pPr>
      <w:r w:rsidRPr="00886373">
        <w:rPr>
          <w:rFonts w:ascii="Times New Roman" w:hAnsi="Times New Roman" w:cs="Times New Roman"/>
          <w:b/>
          <w:szCs w:val="20"/>
        </w:rPr>
        <w:t>Applicant Address</w:t>
      </w:r>
      <w:r w:rsidR="00F5269F">
        <w:rPr>
          <w:rFonts w:ascii="Times New Roman" w:hAnsi="Times New Roman" w:cs="Times New Roman"/>
          <w:b/>
          <w:szCs w:val="20"/>
        </w:rPr>
        <w:t xml:space="preserve">: </w:t>
      </w:r>
      <w:r w:rsidR="00F5269F" w:rsidRPr="00F5269F">
        <w:rPr>
          <w:rFonts w:ascii="Times New Roman" w:hAnsi="Times New Roman" w:cs="Times New Roman"/>
          <w:b/>
          <w:szCs w:val="20"/>
        </w:rPr>
        <w:t>Ananthsagar, Hasanparthy (M), Warangal Urban, Telangana - 506371,</w:t>
      </w:r>
    </w:p>
    <w:p w14:paraId="78368F8B" w14:textId="77777777" w:rsidR="007E7925" w:rsidRPr="005005F5" w:rsidRDefault="007E7925" w:rsidP="00980429">
      <w:pPr>
        <w:contextualSpacing w:val="0"/>
        <w:jc w:val="both"/>
        <w:rPr>
          <w:rFonts w:ascii="Times New Roman" w:hAnsi="Times New Roman" w:cs="Times New Roman"/>
          <w:sz w:val="20"/>
          <w:szCs w:val="20"/>
        </w:rPr>
      </w:pPr>
    </w:p>
    <w:p w14:paraId="602DB8C9" w14:textId="77777777" w:rsidR="00110375" w:rsidRPr="005005F5" w:rsidRDefault="00503764" w:rsidP="007E7925">
      <w:pPr>
        <w:pStyle w:val="ListParagraph"/>
        <w:numPr>
          <w:ilvl w:val="0"/>
          <w:numId w:val="2"/>
        </w:numPr>
        <w:jc w:val="both"/>
        <w:rPr>
          <w:rFonts w:ascii="Times New Roman" w:hAnsi="Times New Roman" w:cs="Times New Roman"/>
          <w:b/>
          <w:sz w:val="20"/>
          <w:szCs w:val="20"/>
        </w:rPr>
      </w:pPr>
      <w:r w:rsidRPr="005005F5">
        <w:rPr>
          <w:rFonts w:ascii="Times New Roman" w:hAnsi="Times New Roman" w:cs="Times New Roman"/>
          <w:b/>
          <w:sz w:val="20"/>
          <w:szCs w:val="20"/>
        </w:rPr>
        <w:t>Particulars of Inventors</w:t>
      </w:r>
    </w:p>
    <w:p w14:paraId="5516E96F" w14:textId="77777777" w:rsidR="00110375" w:rsidRPr="005005F5" w:rsidRDefault="00110375" w:rsidP="00980429">
      <w:pPr>
        <w:ind w:left="720"/>
        <w:contextualSpacing w:val="0"/>
        <w:jc w:val="both"/>
        <w:rPr>
          <w:rFonts w:ascii="Times New Roman" w:hAnsi="Times New Roman" w:cs="Times New Roman"/>
          <w:sz w:val="20"/>
          <w:szCs w:val="20"/>
        </w:rPr>
      </w:pPr>
    </w:p>
    <w:tbl>
      <w:tblPr>
        <w:tblStyle w:val="a"/>
        <w:tblW w:w="8903" w:type="dxa"/>
        <w:tblInd w:w="55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43"/>
        <w:gridCol w:w="1111"/>
        <w:gridCol w:w="1090"/>
        <w:gridCol w:w="1418"/>
        <w:gridCol w:w="992"/>
        <w:gridCol w:w="1417"/>
        <w:gridCol w:w="1532"/>
      </w:tblGrid>
      <w:tr w:rsidR="00110375" w:rsidRPr="005005F5" w14:paraId="2FF76BD0" w14:textId="77777777" w:rsidTr="00824156">
        <w:tc>
          <w:tcPr>
            <w:tcW w:w="1343" w:type="dxa"/>
            <w:tcMar>
              <w:top w:w="100" w:type="dxa"/>
              <w:left w:w="100" w:type="dxa"/>
              <w:bottom w:w="100" w:type="dxa"/>
              <w:right w:w="100" w:type="dxa"/>
            </w:tcMar>
          </w:tcPr>
          <w:p w14:paraId="6B062F2C" w14:textId="77777777" w:rsidR="00110375" w:rsidRPr="005005F5" w:rsidRDefault="00503764" w:rsidP="002A5CE6">
            <w:pPr>
              <w:widowControl w:val="0"/>
              <w:pBdr>
                <w:top w:val="nil"/>
                <w:left w:val="nil"/>
                <w:bottom w:val="nil"/>
                <w:right w:val="nil"/>
                <w:between w:val="nil"/>
              </w:pBdr>
              <w:spacing w:line="240" w:lineRule="auto"/>
              <w:contextualSpacing w:val="0"/>
              <w:jc w:val="center"/>
              <w:rPr>
                <w:rFonts w:ascii="Times New Roman" w:hAnsi="Times New Roman" w:cs="Times New Roman"/>
                <w:sz w:val="20"/>
                <w:szCs w:val="20"/>
              </w:rPr>
            </w:pPr>
            <w:r w:rsidRPr="005005F5">
              <w:rPr>
                <w:rFonts w:ascii="Times New Roman" w:hAnsi="Times New Roman" w:cs="Times New Roman"/>
                <w:sz w:val="20"/>
                <w:szCs w:val="20"/>
              </w:rPr>
              <w:t>Mr./Ms</w:t>
            </w:r>
            <w:r w:rsidR="00057C15" w:rsidRPr="005005F5">
              <w:rPr>
                <w:rFonts w:ascii="Times New Roman" w:hAnsi="Times New Roman" w:cs="Times New Roman"/>
                <w:sz w:val="20"/>
                <w:szCs w:val="20"/>
              </w:rPr>
              <w:t>/Dr.</w:t>
            </w:r>
          </w:p>
        </w:tc>
        <w:tc>
          <w:tcPr>
            <w:tcW w:w="1111" w:type="dxa"/>
            <w:tcMar>
              <w:top w:w="100" w:type="dxa"/>
              <w:left w:w="100" w:type="dxa"/>
              <w:bottom w:w="100" w:type="dxa"/>
              <w:right w:w="100" w:type="dxa"/>
            </w:tcMar>
          </w:tcPr>
          <w:p w14:paraId="674CA1BE" w14:textId="1B3997B3" w:rsidR="00110375" w:rsidRPr="005005F5" w:rsidRDefault="00183030" w:rsidP="002A5CE6">
            <w:pPr>
              <w:widowControl w:val="0"/>
              <w:pBdr>
                <w:top w:val="nil"/>
                <w:left w:val="nil"/>
                <w:bottom w:val="nil"/>
                <w:right w:val="nil"/>
                <w:between w:val="nil"/>
              </w:pBdr>
              <w:spacing w:line="240" w:lineRule="auto"/>
              <w:contextualSpacing w:val="0"/>
              <w:jc w:val="center"/>
              <w:rPr>
                <w:rFonts w:ascii="Times New Roman" w:hAnsi="Times New Roman" w:cs="Times New Roman"/>
                <w:sz w:val="20"/>
                <w:szCs w:val="20"/>
              </w:rPr>
            </w:pPr>
            <w:r w:rsidRPr="005005F5">
              <w:rPr>
                <w:rFonts w:ascii="Times New Roman" w:hAnsi="Times New Roman" w:cs="Times New Roman"/>
                <w:sz w:val="20"/>
                <w:szCs w:val="20"/>
              </w:rPr>
              <w:t>Name (Full)</w:t>
            </w:r>
          </w:p>
        </w:tc>
        <w:tc>
          <w:tcPr>
            <w:tcW w:w="1090" w:type="dxa"/>
            <w:tcMar>
              <w:top w:w="100" w:type="dxa"/>
              <w:left w:w="100" w:type="dxa"/>
              <w:bottom w:w="100" w:type="dxa"/>
              <w:right w:w="100" w:type="dxa"/>
            </w:tcMar>
          </w:tcPr>
          <w:p w14:paraId="01E5F27C" w14:textId="77777777" w:rsidR="00110375" w:rsidRPr="005005F5" w:rsidRDefault="00503764" w:rsidP="002A5CE6">
            <w:pPr>
              <w:widowControl w:val="0"/>
              <w:pBdr>
                <w:top w:val="nil"/>
                <w:left w:val="nil"/>
                <w:bottom w:val="nil"/>
                <w:right w:val="nil"/>
                <w:between w:val="nil"/>
              </w:pBdr>
              <w:spacing w:line="240" w:lineRule="auto"/>
              <w:contextualSpacing w:val="0"/>
              <w:jc w:val="center"/>
              <w:rPr>
                <w:rFonts w:ascii="Times New Roman" w:hAnsi="Times New Roman" w:cs="Times New Roman"/>
                <w:sz w:val="20"/>
                <w:szCs w:val="20"/>
              </w:rPr>
            </w:pPr>
            <w:r w:rsidRPr="005005F5">
              <w:rPr>
                <w:rFonts w:ascii="Times New Roman" w:hAnsi="Times New Roman" w:cs="Times New Roman"/>
                <w:sz w:val="20"/>
                <w:szCs w:val="20"/>
              </w:rPr>
              <w:t>Department</w:t>
            </w:r>
          </w:p>
        </w:tc>
        <w:tc>
          <w:tcPr>
            <w:tcW w:w="1418" w:type="dxa"/>
            <w:tcMar>
              <w:top w:w="100" w:type="dxa"/>
              <w:left w:w="100" w:type="dxa"/>
              <w:bottom w:w="100" w:type="dxa"/>
              <w:right w:w="100" w:type="dxa"/>
            </w:tcMar>
          </w:tcPr>
          <w:p w14:paraId="6D942735" w14:textId="77777777" w:rsidR="00110375" w:rsidRPr="005005F5" w:rsidRDefault="00503764" w:rsidP="002A5CE6">
            <w:pPr>
              <w:widowControl w:val="0"/>
              <w:pBdr>
                <w:top w:val="nil"/>
                <w:left w:val="nil"/>
                <w:bottom w:val="nil"/>
                <w:right w:val="nil"/>
                <w:between w:val="nil"/>
              </w:pBdr>
              <w:spacing w:line="240" w:lineRule="auto"/>
              <w:contextualSpacing w:val="0"/>
              <w:jc w:val="center"/>
              <w:rPr>
                <w:rFonts w:ascii="Times New Roman" w:hAnsi="Times New Roman" w:cs="Times New Roman"/>
                <w:sz w:val="20"/>
                <w:szCs w:val="20"/>
              </w:rPr>
            </w:pPr>
            <w:r w:rsidRPr="005005F5">
              <w:rPr>
                <w:rFonts w:ascii="Times New Roman" w:hAnsi="Times New Roman" w:cs="Times New Roman"/>
                <w:sz w:val="20"/>
                <w:szCs w:val="20"/>
              </w:rPr>
              <w:t>Designation</w:t>
            </w:r>
          </w:p>
        </w:tc>
        <w:tc>
          <w:tcPr>
            <w:tcW w:w="992" w:type="dxa"/>
            <w:tcMar>
              <w:top w:w="100" w:type="dxa"/>
              <w:left w:w="100" w:type="dxa"/>
              <w:bottom w:w="100" w:type="dxa"/>
              <w:right w:w="100" w:type="dxa"/>
            </w:tcMar>
          </w:tcPr>
          <w:p w14:paraId="67B103E1" w14:textId="77777777" w:rsidR="00110375" w:rsidRPr="005005F5" w:rsidRDefault="00503764" w:rsidP="002A5CE6">
            <w:pPr>
              <w:widowControl w:val="0"/>
              <w:pBdr>
                <w:top w:val="nil"/>
                <w:left w:val="nil"/>
                <w:bottom w:val="nil"/>
                <w:right w:val="nil"/>
                <w:between w:val="nil"/>
              </w:pBdr>
              <w:spacing w:line="240" w:lineRule="auto"/>
              <w:contextualSpacing w:val="0"/>
              <w:jc w:val="center"/>
              <w:rPr>
                <w:rFonts w:ascii="Times New Roman" w:hAnsi="Times New Roman" w:cs="Times New Roman"/>
                <w:sz w:val="20"/>
                <w:szCs w:val="20"/>
              </w:rPr>
            </w:pPr>
            <w:r w:rsidRPr="005005F5">
              <w:rPr>
                <w:rFonts w:ascii="Times New Roman" w:hAnsi="Times New Roman" w:cs="Times New Roman"/>
                <w:sz w:val="20"/>
                <w:szCs w:val="20"/>
              </w:rPr>
              <w:t>Mobile No.</w:t>
            </w:r>
          </w:p>
        </w:tc>
        <w:tc>
          <w:tcPr>
            <w:tcW w:w="1417" w:type="dxa"/>
            <w:tcMar>
              <w:top w:w="100" w:type="dxa"/>
              <w:left w:w="100" w:type="dxa"/>
              <w:bottom w:w="100" w:type="dxa"/>
              <w:right w:w="100" w:type="dxa"/>
            </w:tcMar>
          </w:tcPr>
          <w:p w14:paraId="0CEEC79A" w14:textId="77777777" w:rsidR="00110375" w:rsidRPr="005005F5" w:rsidRDefault="00503764" w:rsidP="002A5CE6">
            <w:pPr>
              <w:widowControl w:val="0"/>
              <w:pBdr>
                <w:top w:val="nil"/>
                <w:left w:val="nil"/>
                <w:bottom w:val="nil"/>
                <w:right w:val="nil"/>
                <w:between w:val="nil"/>
              </w:pBdr>
              <w:spacing w:line="240" w:lineRule="auto"/>
              <w:contextualSpacing w:val="0"/>
              <w:jc w:val="center"/>
              <w:rPr>
                <w:rFonts w:ascii="Times New Roman" w:hAnsi="Times New Roman" w:cs="Times New Roman"/>
                <w:sz w:val="20"/>
                <w:szCs w:val="20"/>
              </w:rPr>
            </w:pPr>
            <w:r w:rsidRPr="005005F5">
              <w:rPr>
                <w:rFonts w:ascii="Times New Roman" w:hAnsi="Times New Roman" w:cs="Times New Roman"/>
                <w:sz w:val="20"/>
                <w:szCs w:val="20"/>
              </w:rPr>
              <w:t>Email</w:t>
            </w:r>
          </w:p>
        </w:tc>
        <w:tc>
          <w:tcPr>
            <w:tcW w:w="1532" w:type="dxa"/>
            <w:tcMar>
              <w:top w:w="100" w:type="dxa"/>
              <w:left w:w="100" w:type="dxa"/>
              <w:bottom w:w="100" w:type="dxa"/>
              <w:right w:w="100" w:type="dxa"/>
            </w:tcMar>
          </w:tcPr>
          <w:p w14:paraId="3F6C11E6" w14:textId="77777777" w:rsidR="00110375" w:rsidRPr="005005F5" w:rsidRDefault="00503764" w:rsidP="002A5CE6">
            <w:pPr>
              <w:widowControl w:val="0"/>
              <w:pBdr>
                <w:top w:val="nil"/>
                <w:left w:val="nil"/>
                <w:bottom w:val="nil"/>
                <w:right w:val="nil"/>
                <w:between w:val="nil"/>
              </w:pBdr>
              <w:spacing w:line="240" w:lineRule="auto"/>
              <w:contextualSpacing w:val="0"/>
              <w:jc w:val="center"/>
              <w:rPr>
                <w:rFonts w:ascii="Times New Roman" w:hAnsi="Times New Roman" w:cs="Times New Roman"/>
                <w:sz w:val="20"/>
                <w:szCs w:val="20"/>
              </w:rPr>
            </w:pPr>
            <w:r w:rsidRPr="005005F5">
              <w:rPr>
                <w:rFonts w:ascii="Times New Roman" w:hAnsi="Times New Roman" w:cs="Times New Roman"/>
                <w:sz w:val="20"/>
                <w:szCs w:val="20"/>
              </w:rPr>
              <w:t>Postal Address</w:t>
            </w:r>
          </w:p>
        </w:tc>
      </w:tr>
      <w:tr w:rsidR="00110375" w:rsidRPr="005005F5" w14:paraId="7D77BBF3" w14:textId="77777777" w:rsidTr="00824156">
        <w:tc>
          <w:tcPr>
            <w:tcW w:w="1343" w:type="dxa"/>
            <w:tcMar>
              <w:top w:w="100" w:type="dxa"/>
              <w:left w:w="100" w:type="dxa"/>
              <w:bottom w:w="100" w:type="dxa"/>
              <w:right w:w="100" w:type="dxa"/>
            </w:tcMar>
          </w:tcPr>
          <w:p w14:paraId="41EFDA70" w14:textId="64002E0E" w:rsidR="00110375" w:rsidRPr="005005F5" w:rsidRDefault="00C0059B" w:rsidP="002A5CE6">
            <w:pPr>
              <w:widowControl w:val="0"/>
              <w:pBdr>
                <w:top w:val="nil"/>
                <w:left w:val="nil"/>
                <w:bottom w:val="nil"/>
                <w:right w:val="nil"/>
                <w:between w:val="nil"/>
              </w:pBdr>
              <w:spacing w:line="240" w:lineRule="auto"/>
              <w:contextualSpacing w:val="0"/>
              <w:jc w:val="center"/>
              <w:rPr>
                <w:rFonts w:ascii="Times New Roman" w:hAnsi="Times New Roman" w:cs="Times New Roman"/>
                <w:sz w:val="20"/>
                <w:szCs w:val="20"/>
              </w:rPr>
            </w:pPr>
            <w:r>
              <w:rPr>
                <w:rFonts w:ascii="Times New Roman" w:hAnsi="Times New Roman" w:cs="Times New Roman"/>
                <w:sz w:val="20"/>
                <w:szCs w:val="20"/>
              </w:rPr>
              <w:t>Mr.</w:t>
            </w:r>
          </w:p>
        </w:tc>
        <w:tc>
          <w:tcPr>
            <w:tcW w:w="1111" w:type="dxa"/>
            <w:tcMar>
              <w:top w:w="100" w:type="dxa"/>
              <w:left w:w="100" w:type="dxa"/>
              <w:bottom w:w="100" w:type="dxa"/>
              <w:right w:w="100" w:type="dxa"/>
            </w:tcMar>
          </w:tcPr>
          <w:p w14:paraId="299BC64B" w14:textId="192637C2" w:rsidR="00110375" w:rsidRPr="005005F5" w:rsidRDefault="00C0059B" w:rsidP="002A5CE6">
            <w:pPr>
              <w:widowControl w:val="0"/>
              <w:pBdr>
                <w:top w:val="nil"/>
                <w:left w:val="nil"/>
                <w:bottom w:val="nil"/>
                <w:right w:val="nil"/>
                <w:between w:val="nil"/>
              </w:pBdr>
              <w:spacing w:line="240" w:lineRule="auto"/>
              <w:contextualSpacing w:val="0"/>
              <w:jc w:val="center"/>
              <w:rPr>
                <w:rFonts w:ascii="Times New Roman" w:hAnsi="Times New Roman" w:cs="Times New Roman"/>
                <w:sz w:val="20"/>
                <w:szCs w:val="20"/>
              </w:rPr>
            </w:pPr>
            <w:r>
              <w:rPr>
                <w:rFonts w:ascii="Times New Roman" w:hAnsi="Times New Roman" w:cs="Times New Roman"/>
                <w:sz w:val="20"/>
                <w:szCs w:val="20"/>
              </w:rPr>
              <w:t>Naresh Kumar Sripada</w:t>
            </w:r>
          </w:p>
        </w:tc>
        <w:tc>
          <w:tcPr>
            <w:tcW w:w="1090" w:type="dxa"/>
            <w:tcMar>
              <w:top w:w="100" w:type="dxa"/>
              <w:left w:w="100" w:type="dxa"/>
              <w:bottom w:w="100" w:type="dxa"/>
              <w:right w:w="100" w:type="dxa"/>
            </w:tcMar>
          </w:tcPr>
          <w:p w14:paraId="5812E949" w14:textId="26307FF0" w:rsidR="00110375" w:rsidRPr="005005F5" w:rsidRDefault="00C0059B" w:rsidP="002A5CE6">
            <w:pPr>
              <w:pStyle w:val="Header"/>
              <w:spacing w:line="360" w:lineRule="auto"/>
              <w:jc w:val="center"/>
              <w:rPr>
                <w:rFonts w:ascii="Times New Roman" w:hAnsi="Times New Roman" w:cs="Times New Roman"/>
                <w:sz w:val="20"/>
                <w:szCs w:val="20"/>
              </w:rPr>
            </w:pPr>
            <w:r>
              <w:rPr>
                <w:rFonts w:ascii="Times New Roman" w:hAnsi="Times New Roman" w:cs="Times New Roman"/>
                <w:sz w:val="20"/>
                <w:szCs w:val="20"/>
              </w:rPr>
              <w:t>CS&amp;AI</w:t>
            </w:r>
          </w:p>
        </w:tc>
        <w:tc>
          <w:tcPr>
            <w:tcW w:w="1418" w:type="dxa"/>
            <w:tcMar>
              <w:top w:w="100" w:type="dxa"/>
              <w:left w:w="100" w:type="dxa"/>
              <w:bottom w:w="100" w:type="dxa"/>
              <w:right w:w="100" w:type="dxa"/>
            </w:tcMar>
          </w:tcPr>
          <w:p w14:paraId="688C7EA4" w14:textId="5899524E" w:rsidR="00110375" w:rsidRPr="005005F5" w:rsidRDefault="00C0059B" w:rsidP="002A5CE6">
            <w:pPr>
              <w:widowControl w:val="0"/>
              <w:pBdr>
                <w:top w:val="nil"/>
                <w:left w:val="nil"/>
                <w:bottom w:val="nil"/>
                <w:right w:val="nil"/>
                <w:between w:val="nil"/>
              </w:pBdr>
              <w:spacing w:line="240" w:lineRule="auto"/>
              <w:contextualSpacing w:val="0"/>
              <w:jc w:val="center"/>
              <w:rPr>
                <w:rFonts w:ascii="Times New Roman" w:hAnsi="Times New Roman" w:cs="Times New Roman"/>
                <w:sz w:val="20"/>
                <w:szCs w:val="20"/>
              </w:rPr>
            </w:pPr>
            <w:r>
              <w:rPr>
                <w:rFonts w:ascii="Times New Roman" w:hAnsi="Times New Roman" w:cs="Times New Roman"/>
                <w:sz w:val="20"/>
                <w:szCs w:val="20"/>
              </w:rPr>
              <w:t>Asst. Professor</w:t>
            </w:r>
          </w:p>
        </w:tc>
        <w:tc>
          <w:tcPr>
            <w:tcW w:w="992" w:type="dxa"/>
            <w:tcMar>
              <w:top w:w="100" w:type="dxa"/>
              <w:left w:w="100" w:type="dxa"/>
              <w:bottom w:w="100" w:type="dxa"/>
              <w:right w:w="100" w:type="dxa"/>
            </w:tcMar>
          </w:tcPr>
          <w:p w14:paraId="70E353B5" w14:textId="588EE41B" w:rsidR="00110375" w:rsidRPr="005005F5" w:rsidRDefault="00C0059B" w:rsidP="002A5CE6">
            <w:pPr>
              <w:widowControl w:val="0"/>
              <w:pBdr>
                <w:top w:val="nil"/>
                <w:left w:val="nil"/>
                <w:bottom w:val="nil"/>
                <w:right w:val="nil"/>
                <w:between w:val="nil"/>
              </w:pBdr>
              <w:spacing w:line="240" w:lineRule="auto"/>
              <w:contextualSpacing w:val="0"/>
              <w:jc w:val="center"/>
              <w:rPr>
                <w:rFonts w:ascii="Times New Roman" w:hAnsi="Times New Roman" w:cs="Times New Roman"/>
                <w:sz w:val="20"/>
                <w:szCs w:val="20"/>
              </w:rPr>
            </w:pPr>
            <w:r>
              <w:rPr>
                <w:rFonts w:ascii="Times New Roman" w:hAnsi="Times New Roman" w:cs="Times New Roman"/>
                <w:sz w:val="20"/>
                <w:szCs w:val="20"/>
              </w:rPr>
              <w:t>9866000203</w:t>
            </w:r>
          </w:p>
        </w:tc>
        <w:tc>
          <w:tcPr>
            <w:tcW w:w="1417" w:type="dxa"/>
            <w:tcMar>
              <w:top w:w="100" w:type="dxa"/>
              <w:left w:w="100" w:type="dxa"/>
              <w:bottom w:w="100" w:type="dxa"/>
              <w:right w:w="100" w:type="dxa"/>
            </w:tcMar>
          </w:tcPr>
          <w:p w14:paraId="5C0F49CD" w14:textId="4D140106" w:rsidR="00110375" w:rsidRPr="005005F5" w:rsidRDefault="00C0059B" w:rsidP="002A5CE6">
            <w:pPr>
              <w:widowControl w:val="0"/>
              <w:pBdr>
                <w:top w:val="nil"/>
                <w:left w:val="nil"/>
                <w:bottom w:val="nil"/>
                <w:right w:val="nil"/>
                <w:between w:val="nil"/>
              </w:pBdr>
              <w:spacing w:line="240" w:lineRule="auto"/>
              <w:contextualSpacing w:val="0"/>
              <w:jc w:val="center"/>
              <w:rPr>
                <w:rFonts w:ascii="Times New Roman" w:hAnsi="Times New Roman" w:cs="Times New Roman"/>
                <w:sz w:val="20"/>
                <w:szCs w:val="20"/>
              </w:rPr>
            </w:pPr>
            <w:hyperlink r:id="rId8" w:history="1">
              <w:r w:rsidRPr="004423BA">
                <w:rPr>
                  <w:rStyle w:val="Hyperlink"/>
                  <w:rFonts w:ascii="Times New Roman" w:hAnsi="Times New Roman" w:cs="Times New Roman"/>
                  <w:sz w:val="20"/>
                  <w:szCs w:val="20"/>
                </w:rPr>
                <w:t>Naresh22.in@gmail.com</w:t>
              </w:r>
            </w:hyperlink>
          </w:p>
        </w:tc>
        <w:tc>
          <w:tcPr>
            <w:tcW w:w="1532" w:type="dxa"/>
            <w:tcMar>
              <w:top w:w="100" w:type="dxa"/>
              <w:left w:w="100" w:type="dxa"/>
              <w:bottom w:w="100" w:type="dxa"/>
              <w:right w:w="100" w:type="dxa"/>
            </w:tcMar>
          </w:tcPr>
          <w:p w14:paraId="518F31D6" w14:textId="04DBFAF4" w:rsidR="00110375" w:rsidRPr="00C0059B" w:rsidRDefault="00824156" w:rsidP="002A5CE6">
            <w:pPr>
              <w:widowControl w:val="0"/>
              <w:pBdr>
                <w:top w:val="nil"/>
                <w:left w:val="nil"/>
                <w:bottom w:val="nil"/>
                <w:right w:val="nil"/>
                <w:between w:val="nil"/>
              </w:pBdr>
              <w:spacing w:line="240" w:lineRule="auto"/>
              <w:contextualSpacing w:val="0"/>
              <w:jc w:val="center"/>
              <w:rPr>
                <w:rFonts w:ascii="Times New Roman" w:hAnsi="Times New Roman" w:cs="Times New Roman"/>
                <w:sz w:val="20"/>
                <w:szCs w:val="20"/>
              </w:rPr>
            </w:pPr>
            <w:r w:rsidRPr="00824156">
              <w:rPr>
                <w:rFonts w:ascii="Times New Roman" w:hAnsi="Times New Roman" w:cs="Times New Roman"/>
                <w:sz w:val="20"/>
                <w:szCs w:val="20"/>
              </w:rPr>
              <w:t>SR University, Ananthasagar Hanamkonda</w:t>
            </w:r>
          </w:p>
        </w:tc>
      </w:tr>
      <w:tr w:rsidR="00677FF3" w:rsidRPr="005005F5" w14:paraId="1CAFFA19" w14:textId="77777777" w:rsidTr="00824156">
        <w:tc>
          <w:tcPr>
            <w:tcW w:w="1343" w:type="dxa"/>
            <w:tcMar>
              <w:top w:w="100" w:type="dxa"/>
              <w:left w:w="100" w:type="dxa"/>
              <w:bottom w:w="100" w:type="dxa"/>
              <w:right w:w="100" w:type="dxa"/>
            </w:tcMar>
          </w:tcPr>
          <w:p w14:paraId="757257FA" w14:textId="2FD4BA3F" w:rsidR="00677FF3" w:rsidRPr="005005F5" w:rsidRDefault="00677FF3" w:rsidP="002A5CE6">
            <w:pPr>
              <w:widowControl w:val="0"/>
              <w:pBdr>
                <w:top w:val="nil"/>
                <w:left w:val="nil"/>
                <w:bottom w:val="nil"/>
                <w:right w:val="nil"/>
                <w:between w:val="nil"/>
              </w:pBdr>
              <w:spacing w:line="240" w:lineRule="auto"/>
              <w:contextualSpacing w:val="0"/>
              <w:jc w:val="center"/>
              <w:rPr>
                <w:rFonts w:ascii="Times New Roman" w:hAnsi="Times New Roman" w:cs="Times New Roman"/>
                <w:sz w:val="20"/>
                <w:szCs w:val="20"/>
              </w:rPr>
            </w:pPr>
            <w:r>
              <w:rPr>
                <w:rFonts w:ascii="Times New Roman" w:hAnsi="Times New Roman" w:cs="Times New Roman"/>
                <w:sz w:val="20"/>
                <w:szCs w:val="20"/>
              </w:rPr>
              <w:t>Mr.</w:t>
            </w:r>
          </w:p>
        </w:tc>
        <w:tc>
          <w:tcPr>
            <w:tcW w:w="1111" w:type="dxa"/>
            <w:tcMar>
              <w:top w:w="100" w:type="dxa"/>
              <w:left w:w="100" w:type="dxa"/>
              <w:bottom w:w="100" w:type="dxa"/>
              <w:right w:w="100" w:type="dxa"/>
            </w:tcMar>
          </w:tcPr>
          <w:p w14:paraId="3EA61804" w14:textId="1E2BEF23" w:rsidR="00677FF3" w:rsidRPr="005005F5" w:rsidRDefault="00677FF3" w:rsidP="002A5CE6">
            <w:pPr>
              <w:widowControl w:val="0"/>
              <w:pBdr>
                <w:top w:val="nil"/>
                <w:left w:val="nil"/>
                <w:bottom w:val="nil"/>
                <w:right w:val="nil"/>
                <w:between w:val="nil"/>
              </w:pBdr>
              <w:spacing w:line="240" w:lineRule="auto"/>
              <w:contextualSpacing w:val="0"/>
              <w:jc w:val="center"/>
              <w:rPr>
                <w:rFonts w:ascii="Times New Roman" w:hAnsi="Times New Roman" w:cs="Times New Roman"/>
                <w:sz w:val="20"/>
                <w:szCs w:val="20"/>
              </w:rPr>
            </w:pPr>
            <w:r>
              <w:rPr>
                <w:rFonts w:ascii="Times New Roman" w:hAnsi="Times New Roman" w:cs="Times New Roman"/>
                <w:sz w:val="20"/>
                <w:szCs w:val="20"/>
              </w:rPr>
              <w:t>Surya Teja Keerthi</w:t>
            </w:r>
          </w:p>
        </w:tc>
        <w:tc>
          <w:tcPr>
            <w:tcW w:w="1090" w:type="dxa"/>
            <w:tcMar>
              <w:top w:w="100" w:type="dxa"/>
              <w:left w:w="100" w:type="dxa"/>
              <w:bottom w:w="100" w:type="dxa"/>
              <w:right w:w="100" w:type="dxa"/>
            </w:tcMar>
          </w:tcPr>
          <w:p w14:paraId="04F43796" w14:textId="217EC9CA" w:rsidR="00677FF3" w:rsidRPr="005005F5" w:rsidRDefault="00677FF3" w:rsidP="002A5CE6">
            <w:pPr>
              <w:widowControl w:val="0"/>
              <w:pBdr>
                <w:top w:val="nil"/>
                <w:left w:val="nil"/>
                <w:bottom w:val="nil"/>
                <w:right w:val="nil"/>
                <w:between w:val="nil"/>
              </w:pBdr>
              <w:spacing w:line="240" w:lineRule="auto"/>
              <w:contextualSpacing w:val="0"/>
              <w:jc w:val="center"/>
              <w:rPr>
                <w:rFonts w:ascii="Times New Roman" w:hAnsi="Times New Roman" w:cs="Times New Roman"/>
                <w:sz w:val="20"/>
                <w:szCs w:val="20"/>
              </w:rPr>
            </w:pPr>
            <w:r>
              <w:rPr>
                <w:rFonts w:ascii="Times New Roman" w:hAnsi="Times New Roman" w:cs="Times New Roman"/>
                <w:sz w:val="20"/>
                <w:szCs w:val="20"/>
              </w:rPr>
              <w:t>CS&amp;AI</w:t>
            </w:r>
          </w:p>
        </w:tc>
        <w:tc>
          <w:tcPr>
            <w:tcW w:w="1418" w:type="dxa"/>
            <w:tcMar>
              <w:top w:w="100" w:type="dxa"/>
              <w:left w:w="100" w:type="dxa"/>
              <w:bottom w:w="100" w:type="dxa"/>
              <w:right w:w="100" w:type="dxa"/>
            </w:tcMar>
          </w:tcPr>
          <w:p w14:paraId="280518B6" w14:textId="1F4BCE0C" w:rsidR="00677FF3" w:rsidRPr="005005F5" w:rsidRDefault="00677FF3" w:rsidP="002A5CE6">
            <w:pPr>
              <w:widowControl w:val="0"/>
              <w:pBdr>
                <w:top w:val="nil"/>
                <w:left w:val="nil"/>
                <w:bottom w:val="nil"/>
                <w:right w:val="nil"/>
                <w:between w:val="nil"/>
              </w:pBdr>
              <w:spacing w:line="240" w:lineRule="auto"/>
              <w:contextualSpacing w:val="0"/>
              <w:jc w:val="center"/>
              <w:rPr>
                <w:rFonts w:ascii="Times New Roman" w:hAnsi="Times New Roman" w:cs="Times New Roman"/>
                <w:sz w:val="20"/>
                <w:szCs w:val="20"/>
              </w:rPr>
            </w:pPr>
            <w:r>
              <w:rPr>
                <w:rFonts w:ascii="Times New Roman" w:hAnsi="Times New Roman" w:cs="Times New Roman"/>
                <w:sz w:val="20"/>
                <w:szCs w:val="20"/>
              </w:rPr>
              <w:t>Student</w:t>
            </w:r>
          </w:p>
        </w:tc>
        <w:tc>
          <w:tcPr>
            <w:tcW w:w="992" w:type="dxa"/>
            <w:tcMar>
              <w:top w:w="100" w:type="dxa"/>
              <w:left w:w="100" w:type="dxa"/>
              <w:bottom w:w="100" w:type="dxa"/>
              <w:right w:w="100" w:type="dxa"/>
            </w:tcMar>
          </w:tcPr>
          <w:p w14:paraId="6691BFD4" w14:textId="2598CBE7" w:rsidR="00677FF3" w:rsidRPr="005005F5" w:rsidRDefault="00677FF3" w:rsidP="002A5CE6">
            <w:pPr>
              <w:widowControl w:val="0"/>
              <w:pBdr>
                <w:top w:val="nil"/>
                <w:left w:val="nil"/>
                <w:bottom w:val="nil"/>
                <w:right w:val="nil"/>
                <w:between w:val="nil"/>
              </w:pBdr>
              <w:spacing w:line="240" w:lineRule="auto"/>
              <w:contextualSpacing w:val="0"/>
              <w:jc w:val="center"/>
              <w:rPr>
                <w:rFonts w:ascii="Times New Roman" w:hAnsi="Times New Roman" w:cs="Times New Roman"/>
                <w:sz w:val="20"/>
                <w:szCs w:val="20"/>
              </w:rPr>
            </w:pPr>
            <w:r>
              <w:rPr>
                <w:rFonts w:ascii="Times New Roman" w:hAnsi="Times New Roman" w:cs="Times New Roman"/>
                <w:sz w:val="20"/>
                <w:szCs w:val="20"/>
              </w:rPr>
              <w:t>9290129483</w:t>
            </w:r>
          </w:p>
        </w:tc>
        <w:tc>
          <w:tcPr>
            <w:tcW w:w="1417" w:type="dxa"/>
            <w:tcMar>
              <w:top w:w="100" w:type="dxa"/>
              <w:left w:w="100" w:type="dxa"/>
              <w:bottom w:w="100" w:type="dxa"/>
              <w:right w:w="100" w:type="dxa"/>
            </w:tcMar>
          </w:tcPr>
          <w:p w14:paraId="00790D53" w14:textId="24CB3BAB" w:rsidR="00677FF3" w:rsidRPr="005005F5" w:rsidRDefault="00677FF3" w:rsidP="002A5CE6">
            <w:pPr>
              <w:widowControl w:val="0"/>
              <w:pBdr>
                <w:top w:val="nil"/>
                <w:left w:val="nil"/>
                <w:bottom w:val="nil"/>
                <w:right w:val="nil"/>
                <w:between w:val="nil"/>
              </w:pBdr>
              <w:spacing w:line="240" w:lineRule="auto"/>
              <w:contextualSpacing w:val="0"/>
              <w:jc w:val="center"/>
              <w:rPr>
                <w:rFonts w:ascii="Times New Roman" w:hAnsi="Times New Roman" w:cs="Times New Roman"/>
                <w:sz w:val="20"/>
                <w:szCs w:val="20"/>
              </w:rPr>
            </w:pPr>
            <w:hyperlink r:id="rId9" w:history="1">
              <w:r w:rsidRPr="00D351B3">
                <w:rPr>
                  <w:rStyle w:val="Hyperlink"/>
                  <w:rFonts w:ascii="Times New Roman" w:hAnsi="Times New Roman" w:cs="Times New Roman"/>
                  <w:sz w:val="20"/>
                  <w:szCs w:val="20"/>
                </w:rPr>
                <w:t>keerthisuryateja2005@gmail.com</w:t>
              </w:r>
            </w:hyperlink>
          </w:p>
        </w:tc>
        <w:tc>
          <w:tcPr>
            <w:tcW w:w="1532" w:type="dxa"/>
            <w:tcMar>
              <w:top w:w="100" w:type="dxa"/>
              <w:left w:w="100" w:type="dxa"/>
              <w:bottom w:w="100" w:type="dxa"/>
              <w:right w:w="100" w:type="dxa"/>
            </w:tcMar>
          </w:tcPr>
          <w:p w14:paraId="3F00CC72" w14:textId="60E11940" w:rsidR="00677FF3" w:rsidRPr="005005F5" w:rsidRDefault="00824156" w:rsidP="002A5CE6">
            <w:pPr>
              <w:widowControl w:val="0"/>
              <w:pBdr>
                <w:top w:val="nil"/>
                <w:left w:val="nil"/>
                <w:bottom w:val="nil"/>
                <w:right w:val="nil"/>
                <w:between w:val="nil"/>
              </w:pBdr>
              <w:spacing w:line="240" w:lineRule="auto"/>
              <w:contextualSpacing w:val="0"/>
              <w:jc w:val="center"/>
              <w:rPr>
                <w:rFonts w:ascii="Times New Roman" w:hAnsi="Times New Roman" w:cs="Times New Roman"/>
                <w:sz w:val="20"/>
                <w:szCs w:val="20"/>
              </w:rPr>
            </w:pPr>
            <w:r w:rsidRPr="00824156">
              <w:rPr>
                <w:rFonts w:ascii="Times New Roman" w:hAnsi="Times New Roman" w:cs="Times New Roman"/>
                <w:sz w:val="20"/>
                <w:szCs w:val="20"/>
              </w:rPr>
              <w:t>SR University, Ananthasagar Hanamkonda</w:t>
            </w:r>
          </w:p>
        </w:tc>
      </w:tr>
      <w:tr w:rsidR="00F94DD7" w:rsidRPr="005005F5" w14:paraId="5C1E79D5" w14:textId="77777777" w:rsidTr="00824156">
        <w:tc>
          <w:tcPr>
            <w:tcW w:w="1343" w:type="dxa"/>
            <w:tcMar>
              <w:top w:w="100" w:type="dxa"/>
              <w:left w:w="100" w:type="dxa"/>
              <w:bottom w:w="100" w:type="dxa"/>
              <w:right w:w="100" w:type="dxa"/>
            </w:tcMar>
          </w:tcPr>
          <w:p w14:paraId="261A575E" w14:textId="08796E21" w:rsidR="00F94DD7" w:rsidRPr="005005F5" w:rsidRDefault="00F94DD7" w:rsidP="00F94DD7">
            <w:pPr>
              <w:widowControl w:val="0"/>
              <w:pBdr>
                <w:top w:val="nil"/>
                <w:left w:val="nil"/>
                <w:bottom w:val="nil"/>
                <w:right w:val="nil"/>
                <w:between w:val="nil"/>
              </w:pBdr>
              <w:spacing w:line="240" w:lineRule="auto"/>
              <w:contextualSpacing w:val="0"/>
              <w:jc w:val="center"/>
              <w:rPr>
                <w:rFonts w:ascii="Times New Roman" w:hAnsi="Times New Roman" w:cs="Times New Roman"/>
                <w:sz w:val="20"/>
                <w:szCs w:val="20"/>
              </w:rPr>
            </w:pPr>
            <w:r>
              <w:rPr>
                <w:rFonts w:ascii="Times New Roman" w:hAnsi="Times New Roman" w:cs="Times New Roman"/>
                <w:sz w:val="20"/>
                <w:szCs w:val="20"/>
              </w:rPr>
              <w:t>Ms.</w:t>
            </w:r>
          </w:p>
        </w:tc>
        <w:tc>
          <w:tcPr>
            <w:tcW w:w="1111" w:type="dxa"/>
            <w:tcMar>
              <w:top w:w="100" w:type="dxa"/>
              <w:left w:w="100" w:type="dxa"/>
              <w:bottom w:w="100" w:type="dxa"/>
              <w:right w:w="100" w:type="dxa"/>
            </w:tcMar>
          </w:tcPr>
          <w:p w14:paraId="5B967329" w14:textId="7162A135" w:rsidR="00F94DD7" w:rsidRPr="005005F5" w:rsidRDefault="00F94DD7" w:rsidP="00F94DD7">
            <w:pPr>
              <w:widowControl w:val="0"/>
              <w:pBdr>
                <w:top w:val="nil"/>
                <w:left w:val="nil"/>
                <w:bottom w:val="nil"/>
                <w:right w:val="nil"/>
                <w:between w:val="nil"/>
              </w:pBdr>
              <w:spacing w:line="240" w:lineRule="auto"/>
              <w:contextualSpacing w:val="0"/>
              <w:jc w:val="center"/>
              <w:rPr>
                <w:rFonts w:ascii="Times New Roman" w:hAnsi="Times New Roman" w:cs="Times New Roman"/>
                <w:sz w:val="20"/>
                <w:szCs w:val="20"/>
              </w:rPr>
            </w:pPr>
            <w:r>
              <w:rPr>
                <w:rFonts w:ascii="Times New Roman" w:hAnsi="Times New Roman" w:cs="Times New Roman"/>
                <w:sz w:val="20"/>
                <w:szCs w:val="20"/>
              </w:rPr>
              <w:t>Vrindha Bijjala</w:t>
            </w:r>
          </w:p>
        </w:tc>
        <w:tc>
          <w:tcPr>
            <w:tcW w:w="1090" w:type="dxa"/>
            <w:tcMar>
              <w:top w:w="100" w:type="dxa"/>
              <w:left w:w="100" w:type="dxa"/>
              <w:bottom w:w="100" w:type="dxa"/>
              <w:right w:w="100" w:type="dxa"/>
            </w:tcMar>
          </w:tcPr>
          <w:p w14:paraId="35CCC6B5" w14:textId="0DED37CD" w:rsidR="00F94DD7" w:rsidRPr="005005F5" w:rsidRDefault="00F94DD7" w:rsidP="00F94DD7">
            <w:pPr>
              <w:widowControl w:val="0"/>
              <w:pBdr>
                <w:top w:val="nil"/>
                <w:left w:val="nil"/>
                <w:bottom w:val="nil"/>
                <w:right w:val="nil"/>
                <w:between w:val="nil"/>
              </w:pBdr>
              <w:spacing w:line="240" w:lineRule="auto"/>
              <w:contextualSpacing w:val="0"/>
              <w:jc w:val="center"/>
              <w:rPr>
                <w:rFonts w:ascii="Times New Roman" w:hAnsi="Times New Roman" w:cs="Times New Roman"/>
                <w:sz w:val="20"/>
                <w:szCs w:val="20"/>
              </w:rPr>
            </w:pPr>
            <w:r>
              <w:rPr>
                <w:rFonts w:ascii="Times New Roman" w:hAnsi="Times New Roman" w:cs="Times New Roman"/>
                <w:sz w:val="20"/>
                <w:szCs w:val="20"/>
              </w:rPr>
              <w:t>CS&amp;AI</w:t>
            </w:r>
          </w:p>
        </w:tc>
        <w:tc>
          <w:tcPr>
            <w:tcW w:w="1418" w:type="dxa"/>
            <w:tcMar>
              <w:top w:w="100" w:type="dxa"/>
              <w:left w:w="100" w:type="dxa"/>
              <w:bottom w:w="100" w:type="dxa"/>
              <w:right w:w="100" w:type="dxa"/>
            </w:tcMar>
          </w:tcPr>
          <w:p w14:paraId="0BEFED4A" w14:textId="5E4F1B7F" w:rsidR="00F94DD7" w:rsidRPr="005005F5" w:rsidRDefault="00F94DD7" w:rsidP="00F94DD7">
            <w:pPr>
              <w:widowControl w:val="0"/>
              <w:pBdr>
                <w:top w:val="nil"/>
                <w:left w:val="nil"/>
                <w:bottom w:val="nil"/>
                <w:right w:val="nil"/>
                <w:between w:val="nil"/>
              </w:pBdr>
              <w:spacing w:line="240" w:lineRule="auto"/>
              <w:contextualSpacing w:val="0"/>
              <w:jc w:val="center"/>
              <w:rPr>
                <w:rFonts w:ascii="Times New Roman" w:hAnsi="Times New Roman" w:cs="Times New Roman"/>
                <w:sz w:val="20"/>
                <w:szCs w:val="20"/>
              </w:rPr>
            </w:pPr>
            <w:r>
              <w:rPr>
                <w:rFonts w:ascii="Times New Roman" w:hAnsi="Times New Roman" w:cs="Times New Roman"/>
                <w:sz w:val="20"/>
                <w:szCs w:val="20"/>
              </w:rPr>
              <w:t>Student</w:t>
            </w:r>
          </w:p>
        </w:tc>
        <w:tc>
          <w:tcPr>
            <w:tcW w:w="992" w:type="dxa"/>
            <w:tcMar>
              <w:top w:w="100" w:type="dxa"/>
              <w:left w:w="100" w:type="dxa"/>
              <w:bottom w:w="100" w:type="dxa"/>
              <w:right w:w="100" w:type="dxa"/>
            </w:tcMar>
          </w:tcPr>
          <w:p w14:paraId="0E6EFA11" w14:textId="12A16897" w:rsidR="00F94DD7" w:rsidRPr="005005F5" w:rsidRDefault="00F94DD7" w:rsidP="00F94DD7">
            <w:pPr>
              <w:widowControl w:val="0"/>
              <w:pBdr>
                <w:top w:val="nil"/>
                <w:left w:val="nil"/>
                <w:bottom w:val="nil"/>
                <w:right w:val="nil"/>
                <w:between w:val="nil"/>
              </w:pBdr>
              <w:spacing w:line="240" w:lineRule="auto"/>
              <w:contextualSpacing w:val="0"/>
              <w:jc w:val="center"/>
              <w:rPr>
                <w:rFonts w:ascii="Times New Roman" w:hAnsi="Times New Roman" w:cs="Times New Roman"/>
                <w:sz w:val="20"/>
                <w:szCs w:val="20"/>
              </w:rPr>
            </w:pPr>
            <w:r>
              <w:rPr>
                <w:rFonts w:ascii="Times New Roman" w:hAnsi="Times New Roman" w:cs="Times New Roman"/>
                <w:sz w:val="20"/>
                <w:szCs w:val="20"/>
              </w:rPr>
              <w:t>7416029606</w:t>
            </w:r>
          </w:p>
        </w:tc>
        <w:tc>
          <w:tcPr>
            <w:tcW w:w="1417" w:type="dxa"/>
            <w:tcMar>
              <w:top w:w="100" w:type="dxa"/>
              <w:left w:w="100" w:type="dxa"/>
              <w:bottom w:w="100" w:type="dxa"/>
              <w:right w:w="100" w:type="dxa"/>
            </w:tcMar>
          </w:tcPr>
          <w:p w14:paraId="527C0AE8" w14:textId="560666C3" w:rsidR="00F94DD7" w:rsidRPr="005005F5" w:rsidRDefault="00F94DD7" w:rsidP="00F94DD7">
            <w:pPr>
              <w:widowControl w:val="0"/>
              <w:pBdr>
                <w:top w:val="nil"/>
                <w:left w:val="nil"/>
                <w:bottom w:val="nil"/>
                <w:right w:val="nil"/>
                <w:between w:val="nil"/>
              </w:pBdr>
              <w:spacing w:line="240" w:lineRule="auto"/>
              <w:contextualSpacing w:val="0"/>
              <w:jc w:val="center"/>
              <w:rPr>
                <w:rFonts w:ascii="Times New Roman" w:hAnsi="Times New Roman" w:cs="Times New Roman"/>
                <w:sz w:val="20"/>
                <w:szCs w:val="20"/>
              </w:rPr>
            </w:pPr>
            <w:hyperlink r:id="rId10" w:history="1">
              <w:r w:rsidRPr="00F94DD7">
                <w:rPr>
                  <w:rStyle w:val="Hyperlink"/>
                  <w:rFonts w:ascii="Times New Roman" w:hAnsi="Times New Roman" w:cs="Times New Roman"/>
                  <w:sz w:val="20"/>
                  <w:szCs w:val="20"/>
                </w:rPr>
                <w:t>bijjalavrindha7@ gmail.com</w:t>
              </w:r>
            </w:hyperlink>
          </w:p>
        </w:tc>
        <w:tc>
          <w:tcPr>
            <w:tcW w:w="1532" w:type="dxa"/>
            <w:tcMar>
              <w:top w:w="100" w:type="dxa"/>
              <w:left w:w="100" w:type="dxa"/>
              <w:bottom w:w="100" w:type="dxa"/>
              <w:right w:w="100" w:type="dxa"/>
            </w:tcMar>
          </w:tcPr>
          <w:p w14:paraId="7BBB50FA" w14:textId="560DE325" w:rsidR="00F94DD7" w:rsidRPr="005005F5" w:rsidRDefault="00824156" w:rsidP="00F94DD7">
            <w:pPr>
              <w:widowControl w:val="0"/>
              <w:pBdr>
                <w:top w:val="nil"/>
                <w:left w:val="nil"/>
                <w:bottom w:val="nil"/>
                <w:right w:val="nil"/>
                <w:between w:val="nil"/>
              </w:pBdr>
              <w:spacing w:line="240" w:lineRule="auto"/>
              <w:contextualSpacing w:val="0"/>
              <w:jc w:val="center"/>
              <w:rPr>
                <w:rFonts w:ascii="Times New Roman" w:hAnsi="Times New Roman" w:cs="Times New Roman"/>
                <w:sz w:val="20"/>
                <w:szCs w:val="20"/>
              </w:rPr>
            </w:pPr>
            <w:r w:rsidRPr="00824156">
              <w:rPr>
                <w:rFonts w:ascii="Times New Roman" w:hAnsi="Times New Roman" w:cs="Times New Roman"/>
                <w:sz w:val="20"/>
                <w:szCs w:val="20"/>
              </w:rPr>
              <w:t>SR University, Ananthasagar Hanamkonda</w:t>
            </w:r>
          </w:p>
        </w:tc>
      </w:tr>
      <w:tr w:rsidR="00F94DD7" w:rsidRPr="005005F5" w14:paraId="1FB20816" w14:textId="77777777" w:rsidTr="00824156">
        <w:tc>
          <w:tcPr>
            <w:tcW w:w="1343" w:type="dxa"/>
            <w:tcMar>
              <w:top w:w="100" w:type="dxa"/>
              <w:left w:w="100" w:type="dxa"/>
              <w:bottom w:w="100" w:type="dxa"/>
              <w:right w:w="100" w:type="dxa"/>
            </w:tcMar>
          </w:tcPr>
          <w:p w14:paraId="09A18A79" w14:textId="6F60CEEF" w:rsidR="00F94DD7" w:rsidRPr="005005F5" w:rsidRDefault="00F94DD7" w:rsidP="00F94DD7">
            <w:pPr>
              <w:widowControl w:val="0"/>
              <w:pBdr>
                <w:top w:val="nil"/>
                <w:left w:val="nil"/>
                <w:bottom w:val="nil"/>
                <w:right w:val="nil"/>
                <w:between w:val="nil"/>
              </w:pBdr>
              <w:spacing w:line="240" w:lineRule="auto"/>
              <w:contextualSpacing w:val="0"/>
              <w:jc w:val="center"/>
              <w:rPr>
                <w:rFonts w:ascii="Times New Roman" w:hAnsi="Times New Roman" w:cs="Times New Roman"/>
                <w:sz w:val="20"/>
                <w:szCs w:val="20"/>
              </w:rPr>
            </w:pPr>
            <w:r>
              <w:rPr>
                <w:rFonts w:ascii="Times New Roman" w:hAnsi="Times New Roman" w:cs="Times New Roman"/>
                <w:sz w:val="20"/>
                <w:szCs w:val="20"/>
              </w:rPr>
              <w:t>Ms.</w:t>
            </w:r>
          </w:p>
        </w:tc>
        <w:tc>
          <w:tcPr>
            <w:tcW w:w="1111" w:type="dxa"/>
            <w:tcMar>
              <w:top w:w="100" w:type="dxa"/>
              <w:left w:w="100" w:type="dxa"/>
              <w:bottom w:w="100" w:type="dxa"/>
              <w:right w:w="100" w:type="dxa"/>
            </w:tcMar>
          </w:tcPr>
          <w:p w14:paraId="154A09DE" w14:textId="6F0A6686" w:rsidR="00F94DD7" w:rsidRPr="005005F5" w:rsidRDefault="00F94DD7" w:rsidP="00F94DD7">
            <w:pPr>
              <w:widowControl w:val="0"/>
              <w:pBdr>
                <w:top w:val="nil"/>
                <w:left w:val="nil"/>
                <w:bottom w:val="nil"/>
                <w:right w:val="nil"/>
                <w:between w:val="nil"/>
              </w:pBdr>
              <w:spacing w:line="240" w:lineRule="auto"/>
              <w:contextualSpacing w:val="0"/>
              <w:jc w:val="center"/>
              <w:rPr>
                <w:rFonts w:ascii="Times New Roman" w:hAnsi="Times New Roman" w:cs="Times New Roman"/>
                <w:sz w:val="20"/>
                <w:szCs w:val="20"/>
              </w:rPr>
            </w:pPr>
            <w:r>
              <w:rPr>
                <w:rFonts w:ascii="Times New Roman" w:hAnsi="Times New Roman" w:cs="Times New Roman"/>
                <w:sz w:val="20"/>
                <w:szCs w:val="20"/>
              </w:rPr>
              <w:t>Siri Chandana  Boga</w:t>
            </w:r>
          </w:p>
        </w:tc>
        <w:tc>
          <w:tcPr>
            <w:tcW w:w="1090" w:type="dxa"/>
            <w:tcMar>
              <w:top w:w="100" w:type="dxa"/>
              <w:left w:w="100" w:type="dxa"/>
              <w:bottom w:w="100" w:type="dxa"/>
              <w:right w:w="100" w:type="dxa"/>
            </w:tcMar>
          </w:tcPr>
          <w:p w14:paraId="54694F2E" w14:textId="5DA8E04D" w:rsidR="00F94DD7" w:rsidRPr="005005F5" w:rsidRDefault="00F94DD7" w:rsidP="00F94DD7">
            <w:pPr>
              <w:widowControl w:val="0"/>
              <w:pBdr>
                <w:top w:val="nil"/>
                <w:left w:val="nil"/>
                <w:bottom w:val="nil"/>
                <w:right w:val="nil"/>
                <w:between w:val="nil"/>
              </w:pBdr>
              <w:spacing w:line="240" w:lineRule="auto"/>
              <w:contextualSpacing w:val="0"/>
              <w:jc w:val="center"/>
              <w:rPr>
                <w:rFonts w:ascii="Times New Roman" w:hAnsi="Times New Roman" w:cs="Times New Roman"/>
                <w:sz w:val="20"/>
                <w:szCs w:val="20"/>
              </w:rPr>
            </w:pPr>
            <w:r>
              <w:rPr>
                <w:rFonts w:ascii="Times New Roman" w:hAnsi="Times New Roman" w:cs="Times New Roman"/>
                <w:sz w:val="20"/>
                <w:szCs w:val="20"/>
              </w:rPr>
              <w:t>CS&amp;AI</w:t>
            </w:r>
          </w:p>
        </w:tc>
        <w:tc>
          <w:tcPr>
            <w:tcW w:w="1418" w:type="dxa"/>
            <w:tcMar>
              <w:top w:w="100" w:type="dxa"/>
              <w:left w:w="100" w:type="dxa"/>
              <w:bottom w:w="100" w:type="dxa"/>
              <w:right w:w="100" w:type="dxa"/>
            </w:tcMar>
          </w:tcPr>
          <w:p w14:paraId="670F8721" w14:textId="2062E7B2" w:rsidR="00F94DD7" w:rsidRPr="005005F5" w:rsidRDefault="00F94DD7" w:rsidP="00F94DD7">
            <w:pPr>
              <w:widowControl w:val="0"/>
              <w:pBdr>
                <w:top w:val="nil"/>
                <w:left w:val="nil"/>
                <w:bottom w:val="nil"/>
                <w:right w:val="nil"/>
                <w:between w:val="nil"/>
              </w:pBdr>
              <w:spacing w:line="240" w:lineRule="auto"/>
              <w:contextualSpacing w:val="0"/>
              <w:jc w:val="center"/>
              <w:rPr>
                <w:rFonts w:ascii="Times New Roman" w:hAnsi="Times New Roman" w:cs="Times New Roman"/>
                <w:sz w:val="20"/>
                <w:szCs w:val="20"/>
              </w:rPr>
            </w:pPr>
            <w:r>
              <w:rPr>
                <w:rFonts w:ascii="Times New Roman" w:hAnsi="Times New Roman" w:cs="Times New Roman"/>
                <w:sz w:val="20"/>
                <w:szCs w:val="20"/>
              </w:rPr>
              <w:t>Student</w:t>
            </w:r>
          </w:p>
        </w:tc>
        <w:tc>
          <w:tcPr>
            <w:tcW w:w="992" w:type="dxa"/>
            <w:tcMar>
              <w:top w:w="100" w:type="dxa"/>
              <w:left w:w="100" w:type="dxa"/>
              <w:bottom w:w="100" w:type="dxa"/>
              <w:right w:w="100" w:type="dxa"/>
            </w:tcMar>
          </w:tcPr>
          <w:p w14:paraId="59BFDAA6" w14:textId="56CA95CC" w:rsidR="00F94DD7" w:rsidRPr="005005F5" w:rsidRDefault="00F94DD7" w:rsidP="00F94DD7">
            <w:pPr>
              <w:widowControl w:val="0"/>
              <w:pBdr>
                <w:top w:val="nil"/>
                <w:left w:val="nil"/>
                <w:bottom w:val="nil"/>
                <w:right w:val="nil"/>
                <w:between w:val="nil"/>
              </w:pBdr>
              <w:spacing w:line="240" w:lineRule="auto"/>
              <w:contextualSpacing w:val="0"/>
              <w:jc w:val="center"/>
              <w:rPr>
                <w:rFonts w:ascii="Times New Roman" w:hAnsi="Times New Roman" w:cs="Times New Roman"/>
                <w:sz w:val="20"/>
                <w:szCs w:val="20"/>
              </w:rPr>
            </w:pPr>
            <w:r>
              <w:rPr>
                <w:rFonts w:ascii="Times New Roman" w:hAnsi="Times New Roman" w:cs="Times New Roman"/>
                <w:sz w:val="20"/>
                <w:szCs w:val="20"/>
              </w:rPr>
              <w:t>7993805841</w:t>
            </w:r>
          </w:p>
        </w:tc>
        <w:tc>
          <w:tcPr>
            <w:tcW w:w="1417" w:type="dxa"/>
            <w:tcMar>
              <w:top w:w="100" w:type="dxa"/>
              <w:left w:w="100" w:type="dxa"/>
              <w:bottom w:w="100" w:type="dxa"/>
              <w:right w:w="100" w:type="dxa"/>
            </w:tcMar>
          </w:tcPr>
          <w:p w14:paraId="3033EE18" w14:textId="5AECB1E7" w:rsidR="00F94DD7" w:rsidRPr="005005F5" w:rsidRDefault="00F94DD7" w:rsidP="00F94DD7">
            <w:pPr>
              <w:widowControl w:val="0"/>
              <w:pBdr>
                <w:top w:val="nil"/>
                <w:left w:val="nil"/>
                <w:bottom w:val="nil"/>
                <w:right w:val="nil"/>
                <w:between w:val="nil"/>
              </w:pBdr>
              <w:spacing w:line="240" w:lineRule="auto"/>
              <w:contextualSpacing w:val="0"/>
              <w:jc w:val="center"/>
              <w:rPr>
                <w:rFonts w:ascii="Times New Roman" w:hAnsi="Times New Roman" w:cs="Times New Roman"/>
                <w:sz w:val="20"/>
                <w:szCs w:val="20"/>
              </w:rPr>
            </w:pPr>
            <w:hyperlink r:id="rId11" w:history="1">
              <w:r w:rsidRPr="00C7699A">
                <w:rPr>
                  <w:rStyle w:val="Hyperlink"/>
                  <w:rFonts w:ascii="Times New Roman" w:hAnsi="Times New Roman" w:cs="Times New Roman"/>
                  <w:sz w:val="20"/>
                  <w:szCs w:val="20"/>
                </w:rPr>
                <w:t>bogasirichandana08@gmail.com</w:t>
              </w:r>
            </w:hyperlink>
          </w:p>
        </w:tc>
        <w:tc>
          <w:tcPr>
            <w:tcW w:w="1532" w:type="dxa"/>
            <w:tcMar>
              <w:top w:w="100" w:type="dxa"/>
              <w:left w:w="100" w:type="dxa"/>
              <w:bottom w:w="100" w:type="dxa"/>
              <w:right w:w="100" w:type="dxa"/>
            </w:tcMar>
          </w:tcPr>
          <w:p w14:paraId="5341D5C0" w14:textId="4C61AD6F" w:rsidR="00F94DD7" w:rsidRPr="005005F5" w:rsidRDefault="00824156" w:rsidP="00F94DD7">
            <w:pPr>
              <w:widowControl w:val="0"/>
              <w:pBdr>
                <w:top w:val="nil"/>
                <w:left w:val="nil"/>
                <w:bottom w:val="nil"/>
                <w:right w:val="nil"/>
                <w:between w:val="nil"/>
              </w:pBdr>
              <w:spacing w:line="240" w:lineRule="auto"/>
              <w:contextualSpacing w:val="0"/>
              <w:jc w:val="center"/>
              <w:rPr>
                <w:rFonts w:ascii="Times New Roman" w:hAnsi="Times New Roman" w:cs="Times New Roman"/>
                <w:sz w:val="20"/>
                <w:szCs w:val="20"/>
              </w:rPr>
            </w:pPr>
            <w:r w:rsidRPr="00824156">
              <w:rPr>
                <w:rFonts w:ascii="Times New Roman" w:hAnsi="Times New Roman" w:cs="Times New Roman"/>
                <w:sz w:val="20"/>
                <w:szCs w:val="20"/>
              </w:rPr>
              <w:t>SR University, Ananthasagar Hanamkonda</w:t>
            </w:r>
          </w:p>
        </w:tc>
      </w:tr>
      <w:tr w:rsidR="00F94DD7" w:rsidRPr="005005F5" w14:paraId="59C4892B" w14:textId="77777777" w:rsidTr="00824156">
        <w:tc>
          <w:tcPr>
            <w:tcW w:w="1343" w:type="dxa"/>
            <w:tcMar>
              <w:top w:w="100" w:type="dxa"/>
              <w:left w:w="100" w:type="dxa"/>
              <w:bottom w:w="100" w:type="dxa"/>
              <w:right w:w="100" w:type="dxa"/>
            </w:tcMar>
          </w:tcPr>
          <w:p w14:paraId="0F482F0C" w14:textId="14750141" w:rsidR="00F94DD7" w:rsidRPr="005005F5" w:rsidRDefault="00F94DD7" w:rsidP="00F94DD7">
            <w:pPr>
              <w:widowControl w:val="0"/>
              <w:pBdr>
                <w:top w:val="nil"/>
                <w:left w:val="nil"/>
                <w:bottom w:val="nil"/>
                <w:right w:val="nil"/>
                <w:between w:val="nil"/>
              </w:pBdr>
              <w:spacing w:line="240" w:lineRule="auto"/>
              <w:contextualSpacing w:val="0"/>
              <w:jc w:val="center"/>
              <w:rPr>
                <w:rFonts w:ascii="Times New Roman" w:hAnsi="Times New Roman" w:cs="Times New Roman"/>
                <w:sz w:val="20"/>
                <w:szCs w:val="20"/>
              </w:rPr>
            </w:pPr>
            <w:r>
              <w:rPr>
                <w:rFonts w:ascii="Times New Roman" w:hAnsi="Times New Roman" w:cs="Times New Roman"/>
                <w:sz w:val="20"/>
                <w:szCs w:val="20"/>
              </w:rPr>
              <w:t>Ms.</w:t>
            </w:r>
          </w:p>
        </w:tc>
        <w:tc>
          <w:tcPr>
            <w:tcW w:w="1111" w:type="dxa"/>
            <w:tcMar>
              <w:top w:w="100" w:type="dxa"/>
              <w:left w:w="100" w:type="dxa"/>
              <w:bottom w:w="100" w:type="dxa"/>
              <w:right w:w="100" w:type="dxa"/>
            </w:tcMar>
          </w:tcPr>
          <w:p w14:paraId="5F418FD6" w14:textId="188E8283" w:rsidR="00F94DD7" w:rsidRPr="005005F5" w:rsidRDefault="00F94DD7" w:rsidP="00F94DD7">
            <w:pPr>
              <w:widowControl w:val="0"/>
              <w:pBdr>
                <w:top w:val="nil"/>
                <w:left w:val="nil"/>
                <w:bottom w:val="nil"/>
                <w:right w:val="nil"/>
                <w:between w:val="nil"/>
              </w:pBdr>
              <w:spacing w:line="240" w:lineRule="auto"/>
              <w:contextualSpacing w:val="0"/>
              <w:jc w:val="center"/>
              <w:rPr>
                <w:rFonts w:ascii="Times New Roman" w:hAnsi="Times New Roman" w:cs="Times New Roman"/>
                <w:sz w:val="20"/>
                <w:szCs w:val="20"/>
              </w:rPr>
            </w:pPr>
            <w:r>
              <w:rPr>
                <w:rFonts w:ascii="Times New Roman" w:hAnsi="Times New Roman" w:cs="Times New Roman"/>
                <w:sz w:val="20"/>
                <w:szCs w:val="20"/>
              </w:rPr>
              <w:t>Akshaya Thakur</w:t>
            </w:r>
          </w:p>
        </w:tc>
        <w:tc>
          <w:tcPr>
            <w:tcW w:w="1090" w:type="dxa"/>
            <w:tcMar>
              <w:top w:w="100" w:type="dxa"/>
              <w:left w:w="100" w:type="dxa"/>
              <w:bottom w:w="100" w:type="dxa"/>
              <w:right w:w="100" w:type="dxa"/>
            </w:tcMar>
          </w:tcPr>
          <w:p w14:paraId="7137F296" w14:textId="338AEC28" w:rsidR="00F94DD7" w:rsidRPr="005005F5" w:rsidRDefault="00F94DD7" w:rsidP="00F94DD7">
            <w:pPr>
              <w:widowControl w:val="0"/>
              <w:pBdr>
                <w:top w:val="nil"/>
                <w:left w:val="nil"/>
                <w:bottom w:val="nil"/>
                <w:right w:val="nil"/>
                <w:between w:val="nil"/>
              </w:pBdr>
              <w:spacing w:line="240" w:lineRule="auto"/>
              <w:contextualSpacing w:val="0"/>
              <w:jc w:val="center"/>
              <w:rPr>
                <w:rFonts w:ascii="Times New Roman" w:hAnsi="Times New Roman" w:cs="Times New Roman"/>
                <w:sz w:val="20"/>
                <w:szCs w:val="20"/>
              </w:rPr>
            </w:pPr>
            <w:r>
              <w:rPr>
                <w:rFonts w:ascii="Times New Roman" w:hAnsi="Times New Roman" w:cs="Times New Roman"/>
                <w:sz w:val="20"/>
                <w:szCs w:val="20"/>
              </w:rPr>
              <w:t>CS&amp;AI</w:t>
            </w:r>
          </w:p>
        </w:tc>
        <w:tc>
          <w:tcPr>
            <w:tcW w:w="1418" w:type="dxa"/>
            <w:tcMar>
              <w:top w:w="100" w:type="dxa"/>
              <w:left w:w="100" w:type="dxa"/>
              <w:bottom w:w="100" w:type="dxa"/>
              <w:right w:w="100" w:type="dxa"/>
            </w:tcMar>
          </w:tcPr>
          <w:p w14:paraId="0A624946" w14:textId="75D125BF" w:rsidR="00F94DD7" w:rsidRPr="005005F5" w:rsidRDefault="00F94DD7" w:rsidP="00F94DD7">
            <w:pPr>
              <w:widowControl w:val="0"/>
              <w:pBdr>
                <w:top w:val="nil"/>
                <w:left w:val="nil"/>
                <w:bottom w:val="nil"/>
                <w:right w:val="nil"/>
                <w:between w:val="nil"/>
              </w:pBdr>
              <w:spacing w:line="240" w:lineRule="auto"/>
              <w:contextualSpacing w:val="0"/>
              <w:jc w:val="center"/>
              <w:rPr>
                <w:rFonts w:ascii="Times New Roman" w:hAnsi="Times New Roman" w:cs="Times New Roman"/>
                <w:sz w:val="20"/>
                <w:szCs w:val="20"/>
              </w:rPr>
            </w:pPr>
            <w:r>
              <w:rPr>
                <w:rFonts w:ascii="Times New Roman" w:hAnsi="Times New Roman" w:cs="Times New Roman"/>
                <w:sz w:val="20"/>
                <w:szCs w:val="20"/>
              </w:rPr>
              <w:t>Student</w:t>
            </w:r>
          </w:p>
        </w:tc>
        <w:tc>
          <w:tcPr>
            <w:tcW w:w="992" w:type="dxa"/>
            <w:tcMar>
              <w:top w:w="100" w:type="dxa"/>
              <w:left w:w="100" w:type="dxa"/>
              <w:bottom w:w="100" w:type="dxa"/>
              <w:right w:w="100" w:type="dxa"/>
            </w:tcMar>
          </w:tcPr>
          <w:p w14:paraId="77A1C1BE" w14:textId="189F7C4F" w:rsidR="00F94DD7" w:rsidRPr="005005F5" w:rsidRDefault="00F94DD7" w:rsidP="00F94DD7">
            <w:pPr>
              <w:widowControl w:val="0"/>
              <w:pBdr>
                <w:top w:val="nil"/>
                <w:left w:val="nil"/>
                <w:bottom w:val="nil"/>
                <w:right w:val="nil"/>
                <w:between w:val="nil"/>
              </w:pBdr>
              <w:spacing w:line="240" w:lineRule="auto"/>
              <w:contextualSpacing w:val="0"/>
              <w:jc w:val="center"/>
              <w:rPr>
                <w:rFonts w:ascii="Times New Roman" w:hAnsi="Times New Roman" w:cs="Times New Roman"/>
                <w:sz w:val="20"/>
                <w:szCs w:val="20"/>
              </w:rPr>
            </w:pPr>
            <w:r>
              <w:rPr>
                <w:rFonts w:ascii="Times New Roman" w:hAnsi="Times New Roman" w:cs="Times New Roman"/>
                <w:sz w:val="20"/>
                <w:szCs w:val="20"/>
              </w:rPr>
              <w:t>7799335155</w:t>
            </w:r>
          </w:p>
        </w:tc>
        <w:tc>
          <w:tcPr>
            <w:tcW w:w="1417" w:type="dxa"/>
            <w:tcMar>
              <w:top w:w="100" w:type="dxa"/>
              <w:left w:w="100" w:type="dxa"/>
              <w:bottom w:w="100" w:type="dxa"/>
              <w:right w:w="100" w:type="dxa"/>
            </w:tcMar>
          </w:tcPr>
          <w:p w14:paraId="13928286" w14:textId="065B710D" w:rsidR="00F94DD7" w:rsidRPr="005005F5" w:rsidRDefault="009D2191" w:rsidP="00F94DD7">
            <w:pPr>
              <w:widowControl w:val="0"/>
              <w:pBdr>
                <w:top w:val="nil"/>
                <w:left w:val="nil"/>
                <w:bottom w:val="nil"/>
                <w:right w:val="nil"/>
                <w:between w:val="nil"/>
              </w:pBdr>
              <w:spacing w:line="240" w:lineRule="auto"/>
              <w:contextualSpacing w:val="0"/>
              <w:jc w:val="center"/>
              <w:rPr>
                <w:rFonts w:ascii="Times New Roman" w:hAnsi="Times New Roman" w:cs="Times New Roman"/>
                <w:sz w:val="20"/>
                <w:szCs w:val="20"/>
              </w:rPr>
            </w:pPr>
            <w:hyperlink r:id="rId12" w:history="1">
              <w:r w:rsidRPr="00C7699A">
                <w:rPr>
                  <w:rStyle w:val="Hyperlink"/>
                  <w:rFonts w:ascii="Times New Roman" w:hAnsi="Times New Roman" w:cs="Times New Roman"/>
                  <w:sz w:val="20"/>
                  <w:szCs w:val="20"/>
                </w:rPr>
                <w:t>akshayasingh0222@gmail.com</w:t>
              </w:r>
            </w:hyperlink>
          </w:p>
        </w:tc>
        <w:tc>
          <w:tcPr>
            <w:tcW w:w="1532" w:type="dxa"/>
            <w:tcMar>
              <w:top w:w="100" w:type="dxa"/>
              <w:left w:w="100" w:type="dxa"/>
              <w:bottom w:w="100" w:type="dxa"/>
              <w:right w:w="100" w:type="dxa"/>
            </w:tcMar>
          </w:tcPr>
          <w:p w14:paraId="76A602C0" w14:textId="3E481F13" w:rsidR="00F94DD7" w:rsidRPr="005005F5" w:rsidRDefault="00824156" w:rsidP="00F94DD7">
            <w:pPr>
              <w:widowControl w:val="0"/>
              <w:pBdr>
                <w:top w:val="nil"/>
                <w:left w:val="nil"/>
                <w:bottom w:val="nil"/>
                <w:right w:val="nil"/>
                <w:between w:val="nil"/>
              </w:pBdr>
              <w:spacing w:line="240" w:lineRule="auto"/>
              <w:contextualSpacing w:val="0"/>
              <w:jc w:val="center"/>
              <w:rPr>
                <w:rFonts w:ascii="Times New Roman" w:hAnsi="Times New Roman" w:cs="Times New Roman"/>
                <w:sz w:val="20"/>
                <w:szCs w:val="20"/>
              </w:rPr>
            </w:pPr>
            <w:r w:rsidRPr="00824156">
              <w:rPr>
                <w:rFonts w:ascii="Times New Roman" w:hAnsi="Times New Roman" w:cs="Times New Roman"/>
                <w:sz w:val="20"/>
                <w:szCs w:val="20"/>
              </w:rPr>
              <w:t>SR University, Ananthasagar Hanamkonda</w:t>
            </w:r>
          </w:p>
        </w:tc>
      </w:tr>
    </w:tbl>
    <w:p w14:paraId="1834D9B1" w14:textId="77777777" w:rsidR="00110375" w:rsidRPr="005005F5" w:rsidRDefault="00110375" w:rsidP="00980429">
      <w:pPr>
        <w:ind w:left="720"/>
        <w:contextualSpacing w:val="0"/>
        <w:jc w:val="both"/>
        <w:rPr>
          <w:rFonts w:ascii="Times New Roman" w:hAnsi="Times New Roman" w:cs="Times New Roman"/>
          <w:sz w:val="20"/>
          <w:szCs w:val="20"/>
        </w:rPr>
      </w:pPr>
    </w:p>
    <w:p w14:paraId="1BEBEB5A" w14:textId="34A5F6DC" w:rsidR="008422AF" w:rsidRPr="008422AF" w:rsidRDefault="00503764" w:rsidP="008422AF">
      <w:pPr>
        <w:pStyle w:val="ListParagraph"/>
        <w:numPr>
          <w:ilvl w:val="0"/>
          <w:numId w:val="2"/>
        </w:numPr>
        <w:contextualSpacing w:val="0"/>
        <w:jc w:val="both"/>
        <w:rPr>
          <w:rFonts w:ascii="Times New Roman" w:hAnsi="Times New Roman" w:cs="Times New Roman"/>
          <w:sz w:val="20"/>
          <w:szCs w:val="20"/>
        </w:rPr>
      </w:pPr>
      <w:r w:rsidRPr="005005F5">
        <w:rPr>
          <w:rFonts w:ascii="Times New Roman" w:hAnsi="Times New Roman" w:cs="Times New Roman"/>
          <w:b/>
          <w:sz w:val="20"/>
          <w:szCs w:val="20"/>
        </w:rPr>
        <w:t>Provide a brief descriptive title of the invention:</w:t>
      </w:r>
    </w:p>
    <w:p w14:paraId="6D65A88F" w14:textId="5BB3CDD2" w:rsidR="002A5CE6" w:rsidRDefault="008422AF" w:rsidP="002A5CE6">
      <w:pPr>
        <w:pStyle w:val="ListParagraph"/>
        <w:contextualSpacing w:val="0"/>
        <w:jc w:val="both"/>
        <w:rPr>
          <w:rFonts w:ascii="Times New Roman" w:hAnsi="Times New Roman" w:cs="Times New Roman"/>
          <w:sz w:val="20"/>
          <w:szCs w:val="20"/>
        </w:rPr>
      </w:pPr>
      <w:r w:rsidRPr="008422AF">
        <w:rPr>
          <w:rFonts w:ascii="Times New Roman" w:hAnsi="Times New Roman" w:cs="Times New Roman"/>
          <w:sz w:val="20"/>
          <w:szCs w:val="20"/>
        </w:rPr>
        <w:t>CSP-Guard: AI-Based Context-Aware Code Safety and Copy-Paste Risk Analyzer</w:t>
      </w:r>
    </w:p>
    <w:p w14:paraId="43D343C5" w14:textId="77777777" w:rsidR="008422AF" w:rsidRPr="002A5CE6" w:rsidRDefault="008422AF" w:rsidP="002A5CE6">
      <w:pPr>
        <w:pStyle w:val="ListParagraph"/>
        <w:contextualSpacing w:val="0"/>
        <w:jc w:val="both"/>
        <w:rPr>
          <w:rFonts w:ascii="Times New Roman" w:hAnsi="Times New Roman" w:cs="Times New Roman"/>
          <w:sz w:val="20"/>
          <w:szCs w:val="20"/>
        </w:rPr>
      </w:pPr>
    </w:p>
    <w:p w14:paraId="22ABBC2C" w14:textId="364403F1" w:rsidR="008422AF" w:rsidRDefault="007E7925" w:rsidP="008422AF">
      <w:pPr>
        <w:pStyle w:val="ListParagraph"/>
        <w:numPr>
          <w:ilvl w:val="0"/>
          <w:numId w:val="2"/>
        </w:numPr>
        <w:contextualSpacing w:val="0"/>
        <w:jc w:val="both"/>
        <w:rPr>
          <w:rFonts w:ascii="Times New Roman" w:hAnsi="Times New Roman" w:cs="Times New Roman"/>
          <w:b/>
          <w:sz w:val="20"/>
          <w:szCs w:val="20"/>
        </w:rPr>
      </w:pPr>
      <w:r w:rsidRPr="008422AF">
        <w:rPr>
          <w:rFonts w:ascii="Times New Roman" w:hAnsi="Times New Roman" w:cs="Times New Roman"/>
          <w:b/>
          <w:sz w:val="20"/>
          <w:szCs w:val="20"/>
        </w:rPr>
        <w:t>In 100</w:t>
      </w:r>
      <w:r w:rsidR="00503764" w:rsidRPr="008422AF">
        <w:rPr>
          <w:rFonts w:ascii="Times New Roman" w:hAnsi="Times New Roman" w:cs="Times New Roman"/>
          <w:b/>
          <w:sz w:val="20"/>
          <w:szCs w:val="20"/>
        </w:rPr>
        <w:t xml:space="preserve"> words or less, please provide an abstract or summary of the invention:</w:t>
      </w:r>
      <w:r w:rsidRPr="008422AF">
        <w:rPr>
          <w:rFonts w:ascii="Times New Roman" w:hAnsi="Times New Roman" w:cs="Times New Roman"/>
          <w:b/>
          <w:sz w:val="20"/>
          <w:szCs w:val="20"/>
        </w:rPr>
        <w:t xml:space="preserve"> </w:t>
      </w:r>
    </w:p>
    <w:p w14:paraId="4FCDDCC2" w14:textId="771E92E1" w:rsidR="008422AF" w:rsidRDefault="00DF2E9C" w:rsidP="008422AF">
      <w:pPr>
        <w:pStyle w:val="ListParagraph"/>
        <w:contextualSpacing w:val="0"/>
        <w:jc w:val="both"/>
        <w:rPr>
          <w:rFonts w:ascii="Times New Roman" w:hAnsi="Times New Roman" w:cs="Times New Roman"/>
          <w:bCs/>
          <w:sz w:val="20"/>
          <w:szCs w:val="20"/>
        </w:rPr>
      </w:pPr>
      <w:r w:rsidRPr="00DF2E9C">
        <w:rPr>
          <w:rFonts w:ascii="Times New Roman" w:hAnsi="Times New Roman" w:cs="Times New Roman"/>
          <w:bCs/>
          <w:sz w:val="20"/>
          <w:szCs w:val="20"/>
        </w:rPr>
        <w:t>The CSP-Guard is an automated security system which employs artificial intelligence to identify potentially dangerous code reuse due to copy-paste actions in software programming. Contrary to the conventional cloning mechanisms that only emphasize the comparison based on syntax, CSP-Guard utilizes the Execution Context Delta Model in determining the semantic differences between the source and destination environments. The system assesses various aspects such as variable usage, scope, exception handling, tainting, and resource access to come up with a multiple risk assessment score.</w:t>
      </w:r>
    </w:p>
    <w:p w14:paraId="2DC14906" w14:textId="77777777" w:rsidR="008422AF" w:rsidRPr="008422AF" w:rsidRDefault="008422AF" w:rsidP="008422AF">
      <w:pPr>
        <w:pStyle w:val="ListParagraph"/>
        <w:contextualSpacing w:val="0"/>
        <w:jc w:val="both"/>
        <w:rPr>
          <w:rFonts w:ascii="Times New Roman" w:hAnsi="Times New Roman" w:cs="Times New Roman"/>
          <w:bCs/>
          <w:sz w:val="20"/>
          <w:szCs w:val="20"/>
        </w:rPr>
      </w:pPr>
    </w:p>
    <w:p w14:paraId="1D2E3566" w14:textId="77777777" w:rsidR="007E7925" w:rsidRPr="00921FF9" w:rsidRDefault="007E7925" w:rsidP="00921FF9">
      <w:pPr>
        <w:pStyle w:val="ListParagraph"/>
        <w:numPr>
          <w:ilvl w:val="0"/>
          <w:numId w:val="2"/>
        </w:numPr>
        <w:contextualSpacing w:val="0"/>
        <w:jc w:val="both"/>
        <w:rPr>
          <w:rFonts w:ascii="Times New Roman" w:hAnsi="Times New Roman" w:cs="Times New Roman"/>
          <w:b/>
          <w:sz w:val="20"/>
          <w:szCs w:val="20"/>
        </w:rPr>
      </w:pPr>
      <w:r w:rsidRPr="00921FF9">
        <w:rPr>
          <w:rFonts w:ascii="Times New Roman" w:hAnsi="Times New Roman" w:cs="Times New Roman"/>
          <w:b/>
          <w:sz w:val="20"/>
          <w:szCs w:val="20"/>
        </w:rPr>
        <w:t>Detail description of the invention:</w:t>
      </w:r>
      <w:r w:rsidR="00F712F8" w:rsidRPr="00921FF9">
        <w:rPr>
          <w:rFonts w:ascii="Times New Roman" w:hAnsi="Times New Roman" w:cs="Times New Roman"/>
          <w:b/>
          <w:sz w:val="20"/>
          <w:szCs w:val="20"/>
        </w:rPr>
        <w:t>(</w:t>
      </w:r>
      <w:r w:rsidR="000F1816" w:rsidRPr="00921FF9">
        <w:rPr>
          <w:rFonts w:ascii="Times New Roman" w:hAnsi="Times New Roman" w:cs="Times New Roman"/>
          <w:b/>
          <w:sz w:val="20"/>
          <w:szCs w:val="20"/>
        </w:rPr>
        <w:t xml:space="preserve"> Ans</w:t>
      </w:r>
      <w:r w:rsidR="00F712F8" w:rsidRPr="00921FF9">
        <w:rPr>
          <w:rFonts w:ascii="Times New Roman" w:hAnsi="Times New Roman" w:cs="Times New Roman"/>
          <w:b/>
          <w:sz w:val="20"/>
          <w:szCs w:val="20"/>
        </w:rPr>
        <w:t>wer to all below are required in detail)</w:t>
      </w:r>
    </w:p>
    <w:p w14:paraId="10C33F8F" w14:textId="77777777" w:rsidR="00A1377D" w:rsidRPr="005005F5" w:rsidRDefault="00A1377D" w:rsidP="00A1377D">
      <w:pPr>
        <w:pStyle w:val="ListParagraph"/>
        <w:contextualSpacing w:val="0"/>
        <w:jc w:val="both"/>
        <w:rPr>
          <w:rFonts w:ascii="Times New Roman" w:hAnsi="Times New Roman" w:cs="Times New Roman"/>
          <w:b/>
          <w:sz w:val="20"/>
          <w:szCs w:val="20"/>
        </w:rPr>
      </w:pPr>
    </w:p>
    <w:p w14:paraId="2D69F896" w14:textId="77777777" w:rsidR="007E7925" w:rsidRDefault="007E7925" w:rsidP="007E7925">
      <w:pPr>
        <w:pStyle w:val="ListParagraph"/>
        <w:numPr>
          <w:ilvl w:val="1"/>
          <w:numId w:val="2"/>
        </w:numPr>
        <w:contextualSpacing w:val="0"/>
        <w:jc w:val="both"/>
        <w:rPr>
          <w:rFonts w:ascii="Times New Roman" w:hAnsi="Times New Roman" w:cs="Times New Roman"/>
          <w:b/>
          <w:sz w:val="20"/>
          <w:szCs w:val="20"/>
        </w:rPr>
      </w:pPr>
      <w:r w:rsidRPr="005005F5">
        <w:rPr>
          <w:rFonts w:ascii="Times New Roman" w:hAnsi="Times New Roman" w:cs="Times New Roman"/>
          <w:b/>
          <w:sz w:val="20"/>
          <w:szCs w:val="20"/>
        </w:rPr>
        <w:t>Problem the invention is solving</w:t>
      </w:r>
    </w:p>
    <w:p w14:paraId="383D8C7C" w14:textId="368B8999" w:rsidR="008422AF" w:rsidRPr="008422AF" w:rsidRDefault="00DF2E9C" w:rsidP="00C6460E">
      <w:pPr>
        <w:pStyle w:val="ListParagraph"/>
        <w:ind w:left="1440"/>
        <w:contextualSpacing w:val="0"/>
        <w:jc w:val="both"/>
        <w:rPr>
          <w:rFonts w:ascii="Times New Roman" w:hAnsi="Times New Roman" w:cs="Times New Roman"/>
          <w:bCs/>
          <w:sz w:val="20"/>
          <w:szCs w:val="20"/>
        </w:rPr>
      </w:pPr>
      <w:r w:rsidRPr="00DF2E9C">
        <w:rPr>
          <w:rFonts w:ascii="Times New Roman" w:hAnsi="Times New Roman" w:cs="Times New Roman"/>
          <w:bCs/>
          <w:sz w:val="20"/>
          <w:szCs w:val="20"/>
        </w:rPr>
        <w:t xml:space="preserve">Code reuse via copy and paste poses certain risks like: Context inconsistency (incompatible variables, scopes) Security weaknesses (such as SQL injection attacks) Lack of error-handling </w:t>
      </w:r>
      <w:r w:rsidRPr="00DF2E9C">
        <w:rPr>
          <w:rFonts w:ascii="Times New Roman" w:hAnsi="Times New Roman" w:cs="Times New Roman"/>
          <w:bCs/>
          <w:sz w:val="20"/>
          <w:szCs w:val="20"/>
        </w:rPr>
        <w:lastRenderedPageBreak/>
        <w:t>routines Complexity of maintenance Current techniques can only identify similarity but cannot determine whether the reused code will be secure when used in a new environment.</w:t>
      </w:r>
    </w:p>
    <w:p w14:paraId="6D2B2762" w14:textId="77777777" w:rsidR="008422AF" w:rsidRPr="008422AF" w:rsidRDefault="008422AF" w:rsidP="008422AF">
      <w:pPr>
        <w:contextualSpacing w:val="0"/>
        <w:jc w:val="both"/>
        <w:rPr>
          <w:rFonts w:ascii="Times New Roman" w:hAnsi="Times New Roman" w:cs="Times New Roman"/>
          <w:b/>
          <w:sz w:val="20"/>
          <w:szCs w:val="20"/>
        </w:rPr>
      </w:pPr>
    </w:p>
    <w:p w14:paraId="044D95BA" w14:textId="5E069B93" w:rsidR="00DF2E9C" w:rsidRDefault="007E7925" w:rsidP="00DF2E9C">
      <w:pPr>
        <w:pStyle w:val="ListParagraph"/>
        <w:numPr>
          <w:ilvl w:val="1"/>
          <w:numId w:val="2"/>
        </w:numPr>
        <w:contextualSpacing w:val="0"/>
        <w:jc w:val="both"/>
        <w:rPr>
          <w:rFonts w:ascii="Times New Roman" w:hAnsi="Times New Roman" w:cs="Times New Roman"/>
          <w:b/>
          <w:sz w:val="20"/>
          <w:szCs w:val="20"/>
        </w:rPr>
      </w:pPr>
      <w:r w:rsidRPr="005005F5">
        <w:rPr>
          <w:rFonts w:ascii="Times New Roman" w:hAnsi="Times New Roman" w:cs="Times New Roman"/>
          <w:b/>
          <w:sz w:val="20"/>
          <w:szCs w:val="20"/>
        </w:rPr>
        <w:t>General Utility/application of the invention</w:t>
      </w:r>
    </w:p>
    <w:p w14:paraId="50D83F23" w14:textId="22EDB1A1" w:rsidR="00DF2E9C" w:rsidRDefault="00DF2E9C" w:rsidP="00DF2E9C">
      <w:pPr>
        <w:ind w:left="1080"/>
        <w:jc w:val="both"/>
        <w:rPr>
          <w:bCs/>
          <w:sz w:val="20"/>
          <w:szCs w:val="20"/>
        </w:rPr>
      </w:pPr>
      <w:r w:rsidRPr="00DF2E9C">
        <w:rPr>
          <w:rFonts w:ascii="Times New Roman" w:hAnsi="Times New Roman" w:cs="Times New Roman"/>
          <w:bCs/>
          <w:sz w:val="20"/>
          <w:szCs w:val="20"/>
        </w:rPr>
        <w:t xml:space="preserve">        </w:t>
      </w:r>
      <w:r w:rsidRPr="00DF2E9C">
        <w:rPr>
          <w:bCs/>
          <w:sz w:val="20"/>
          <w:szCs w:val="20"/>
        </w:rPr>
        <w:t xml:space="preserve">IDE integration (VS code extension) Pipeline tools for automated risk assessment </w:t>
      </w:r>
      <w:r>
        <w:rPr>
          <w:bCs/>
          <w:sz w:val="20"/>
          <w:szCs w:val="20"/>
        </w:rPr>
        <w:t xml:space="preserve">     </w:t>
      </w:r>
    </w:p>
    <w:p w14:paraId="12C15242" w14:textId="47415576" w:rsidR="00C6460E" w:rsidRDefault="00DF2E9C" w:rsidP="00DF2E9C">
      <w:pPr>
        <w:ind w:left="1080"/>
        <w:jc w:val="both"/>
        <w:rPr>
          <w:bCs/>
          <w:sz w:val="20"/>
          <w:szCs w:val="20"/>
        </w:rPr>
      </w:pPr>
      <w:r>
        <w:rPr>
          <w:bCs/>
          <w:sz w:val="20"/>
          <w:szCs w:val="20"/>
        </w:rPr>
        <w:t xml:space="preserve">       </w:t>
      </w:r>
      <w:r w:rsidRPr="00DF2E9C">
        <w:rPr>
          <w:bCs/>
          <w:sz w:val="20"/>
          <w:szCs w:val="20"/>
        </w:rPr>
        <w:t>Security-first software development Help with code reviews Enterprise security audit</w:t>
      </w:r>
    </w:p>
    <w:p w14:paraId="144B9B1C" w14:textId="77777777" w:rsidR="00DF2E9C" w:rsidRPr="00DF2E9C" w:rsidRDefault="00DF2E9C" w:rsidP="00DF2E9C">
      <w:pPr>
        <w:ind w:left="1080"/>
        <w:jc w:val="both"/>
        <w:rPr>
          <w:bCs/>
          <w:sz w:val="20"/>
          <w:szCs w:val="20"/>
        </w:rPr>
      </w:pPr>
    </w:p>
    <w:p w14:paraId="223424BC" w14:textId="77777777" w:rsidR="00921FF9" w:rsidRDefault="007E7925" w:rsidP="007E7925">
      <w:pPr>
        <w:pStyle w:val="ListParagraph"/>
        <w:numPr>
          <w:ilvl w:val="1"/>
          <w:numId w:val="2"/>
        </w:numPr>
        <w:contextualSpacing w:val="0"/>
        <w:jc w:val="both"/>
        <w:rPr>
          <w:rFonts w:ascii="Times New Roman" w:hAnsi="Times New Roman" w:cs="Times New Roman"/>
          <w:b/>
          <w:sz w:val="20"/>
          <w:szCs w:val="20"/>
        </w:rPr>
      </w:pPr>
      <w:r w:rsidRPr="00921FF9">
        <w:rPr>
          <w:rFonts w:ascii="Times New Roman" w:hAnsi="Times New Roman" w:cs="Times New Roman"/>
          <w:b/>
          <w:sz w:val="20"/>
          <w:szCs w:val="20"/>
        </w:rPr>
        <w:t>Advantages of the invention</w:t>
      </w:r>
      <w:r w:rsidR="00921FF9" w:rsidRPr="00921FF9">
        <w:rPr>
          <w:rFonts w:ascii="Times New Roman" w:hAnsi="Times New Roman" w:cs="Times New Roman"/>
          <w:b/>
          <w:sz w:val="20"/>
          <w:szCs w:val="20"/>
        </w:rPr>
        <w:t xml:space="preserve"> disclosing about the i</w:t>
      </w:r>
      <w:r w:rsidR="00921FF9">
        <w:rPr>
          <w:rFonts w:ascii="Times New Roman" w:hAnsi="Times New Roman" w:cs="Times New Roman"/>
          <w:b/>
          <w:sz w:val="20"/>
          <w:szCs w:val="20"/>
        </w:rPr>
        <w:t xml:space="preserve">ncreased efficiency/efficacy </w:t>
      </w:r>
    </w:p>
    <w:p w14:paraId="02414447" w14:textId="77777777" w:rsidR="00DF2E9C" w:rsidRPr="00DF2E9C" w:rsidRDefault="00DF2E9C" w:rsidP="00DF2E9C">
      <w:pPr>
        <w:pStyle w:val="ListParagraph"/>
        <w:ind w:left="1440"/>
        <w:jc w:val="both"/>
        <w:rPr>
          <w:rFonts w:ascii="Times New Roman" w:hAnsi="Times New Roman" w:cs="Times New Roman"/>
          <w:bCs/>
          <w:sz w:val="20"/>
          <w:szCs w:val="20"/>
        </w:rPr>
      </w:pPr>
      <w:r>
        <w:rPr>
          <w:rFonts w:ascii="Times New Roman" w:hAnsi="Times New Roman" w:cs="Times New Roman"/>
          <w:bCs/>
          <w:sz w:val="20"/>
          <w:szCs w:val="20"/>
        </w:rPr>
        <w:t xml:space="preserve"> </w:t>
      </w:r>
      <w:r w:rsidRPr="00DF2E9C">
        <w:rPr>
          <w:rFonts w:ascii="Times New Roman" w:hAnsi="Times New Roman" w:cs="Times New Roman"/>
          <w:bCs/>
          <w:sz w:val="20"/>
          <w:szCs w:val="20"/>
        </w:rPr>
        <w:t>Identifies hidden weaknesses overlooked by conventional software</w:t>
      </w:r>
    </w:p>
    <w:p w14:paraId="1CE505A7" w14:textId="77777777" w:rsidR="00DF2E9C" w:rsidRPr="00DF2E9C" w:rsidRDefault="00DF2E9C" w:rsidP="00DF2E9C">
      <w:pPr>
        <w:pStyle w:val="ListParagraph"/>
        <w:ind w:left="1440"/>
        <w:jc w:val="both"/>
        <w:rPr>
          <w:rFonts w:ascii="Times New Roman" w:hAnsi="Times New Roman" w:cs="Times New Roman"/>
          <w:bCs/>
          <w:sz w:val="20"/>
          <w:szCs w:val="20"/>
        </w:rPr>
      </w:pPr>
      <w:r w:rsidRPr="00DF2E9C">
        <w:rPr>
          <w:rFonts w:ascii="Times New Roman" w:hAnsi="Times New Roman" w:cs="Times New Roman"/>
          <w:bCs/>
          <w:sz w:val="20"/>
          <w:szCs w:val="20"/>
        </w:rPr>
        <w:t>Offers contextual analysis, not mere syntax comparison</w:t>
      </w:r>
    </w:p>
    <w:p w14:paraId="19169171" w14:textId="77777777" w:rsidR="00DF2E9C" w:rsidRPr="00DF2E9C" w:rsidRDefault="00DF2E9C" w:rsidP="00DF2E9C">
      <w:pPr>
        <w:pStyle w:val="ListParagraph"/>
        <w:ind w:left="1440"/>
        <w:jc w:val="both"/>
        <w:rPr>
          <w:rFonts w:ascii="Times New Roman" w:hAnsi="Times New Roman" w:cs="Times New Roman"/>
          <w:bCs/>
          <w:sz w:val="20"/>
          <w:szCs w:val="20"/>
        </w:rPr>
      </w:pPr>
      <w:r w:rsidRPr="00DF2E9C">
        <w:rPr>
          <w:rFonts w:ascii="Times New Roman" w:hAnsi="Times New Roman" w:cs="Times New Roman"/>
          <w:bCs/>
          <w:sz w:val="20"/>
          <w:szCs w:val="20"/>
        </w:rPr>
        <w:t>False positives rare (only 2.1%)</w:t>
      </w:r>
    </w:p>
    <w:p w14:paraId="11D66842" w14:textId="77777777" w:rsidR="00DF2E9C" w:rsidRPr="00DF2E9C" w:rsidRDefault="00DF2E9C" w:rsidP="00DF2E9C">
      <w:pPr>
        <w:pStyle w:val="ListParagraph"/>
        <w:ind w:left="1440"/>
        <w:jc w:val="both"/>
        <w:rPr>
          <w:rFonts w:ascii="Times New Roman" w:hAnsi="Times New Roman" w:cs="Times New Roman"/>
          <w:bCs/>
          <w:sz w:val="20"/>
          <w:szCs w:val="20"/>
        </w:rPr>
      </w:pPr>
      <w:r w:rsidRPr="00DF2E9C">
        <w:rPr>
          <w:rFonts w:ascii="Times New Roman" w:hAnsi="Times New Roman" w:cs="Times New Roman"/>
          <w:bCs/>
          <w:sz w:val="20"/>
          <w:szCs w:val="20"/>
        </w:rPr>
        <w:t>Immediate feedback enhances coding efficiency</w:t>
      </w:r>
    </w:p>
    <w:p w14:paraId="40042A18" w14:textId="696A5509" w:rsidR="00DF2E9C" w:rsidRPr="00DF2E9C" w:rsidRDefault="00DF2E9C" w:rsidP="00DF2E9C">
      <w:pPr>
        <w:pStyle w:val="ListParagraph"/>
        <w:ind w:left="1440"/>
        <w:jc w:val="both"/>
        <w:rPr>
          <w:bCs/>
          <w:sz w:val="20"/>
          <w:szCs w:val="20"/>
        </w:rPr>
      </w:pPr>
      <w:r w:rsidRPr="00DF2E9C">
        <w:rPr>
          <w:rFonts w:ascii="Times New Roman" w:hAnsi="Times New Roman" w:cs="Times New Roman"/>
          <w:bCs/>
          <w:sz w:val="20"/>
          <w:szCs w:val="20"/>
        </w:rPr>
        <w:t>Decreases maintenance expenses and debugging time</w:t>
      </w:r>
    </w:p>
    <w:p w14:paraId="1D7534CE" w14:textId="7ACFBC59" w:rsidR="00C6460E" w:rsidRPr="00C6460E" w:rsidRDefault="00C6460E" w:rsidP="00C6460E">
      <w:pPr>
        <w:pStyle w:val="ListParagraph"/>
        <w:ind w:left="1440"/>
        <w:contextualSpacing w:val="0"/>
        <w:jc w:val="both"/>
        <w:rPr>
          <w:rFonts w:ascii="Times New Roman" w:hAnsi="Times New Roman" w:cs="Times New Roman"/>
          <w:bCs/>
          <w:sz w:val="20"/>
          <w:szCs w:val="20"/>
        </w:rPr>
      </w:pPr>
    </w:p>
    <w:p w14:paraId="48DC0746" w14:textId="77777777" w:rsidR="00C6460E" w:rsidRPr="00C6460E" w:rsidRDefault="00C6460E" w:rsidP="00C6460E">
      <w:pPr>
        <w:contextualSpacing w:val="0"/>
        <w:jc w:val="both"/>
        <w:rPr>
          <w:rFonts w:ascii="Times New Roman" w:hAnsi="Times New Roman" w:cs="Times New Roman"/>
          <w:b/>
          <w:sz w:val="20"/>
          <w:szCs w:val="20"/>
        </w:rPr>
      </w:pPr>
    </w:p>
    <w:p w14:paraId="4571F9B1" w14:textId="77777777" w:rsidR="007E7925" w:rsidRDefault="007E7925" w:rsidP="007E7925">
      <w:pPr>
        <w:pStyle w:val="ListParagraph"/>
        <w:numPr>
          <w:ilvl w:val="1"/>
          <w:numId w:val="2"/>
        </w:numPr>
        <w:contextualSpacing w:val="0"/>
        <w:jc w:val="both"/>
        <w:rPr>
          <w:rFonts w:ascii="Times New Roman" w:hAnsi="Times New Roman" w:cs="Times New Roman"/>
          <w:b/>
          <w:sz w:val="20"/>
          <w:szCs w:val="20"/>
        </w:rPr>
      </w:pPr>
      <w:r w:rsidRPr="00921FF9">
        <w:rPr>
          <w:rFonts w:ascii="Times New Roman" w:hAnsi="Times New Roman" w:cs="Times New Roman"/>
          <w:b/>
          <w:sz w:val="20"/>
          <w:szCs w:val="20"/>
        </w:rPr>
        <w:t xml:space="preserve">Best way of using the invention as well as possible variants </w:t>
      </w:r>
    </w:p>
    <w:p w14:paraId="2D37112A" w14:textId="611B52CE" w:rsidR="00C6460E" w:rsidRPr="00C6460E" w:rsidRDefault="00C6460E" w:rsidP="00C6460E">
      <w:pPr>
        <w:pStyle w:val="ListParagraph"/>
        <w:ind w:left="1440"/>
        <w:contextualSpacing w:val="0"/>
        <w:jc w:val="both"/>
        <w:rPr>
          <w:rFonts w:ascii="Times New Roman" w:hAnsi="Times New Roman" w:cs="Times New Roman"/>
          <w:bCs/>
          <w:sz w:val="20"/>
          <w:szCs w:val="20"/>
        </w:rPr>
      </w:pPr>
      <w:r w:rsidRPr="00C6460E">
        <w:rPr>
          <w:rFonts w:ascii="Times New Roman" w:hAnsi="Times New Roman" w:cs="Times New Roman"/>
          <w:bCs/>
          <w:sz w:val="20"/>
          <w:szCs w:val="20"/>
        </w:rPr>
        <w:t>Best Usage:</w:t>
      </w:r>
    </w:p>
    <w:p w14:paraId="349A5120" w14:textId="77777777" w:rsidR="00C6460E" w:rsidRPr="00C6460E" w:rsidRDefault="00C6460E" w:rsidP="00C6460E">
      <w:pPr>
        <w:pStyle w:val="ListParagraph"/>
        <w:ind w:left="1440"/>
        <w:contextualSpacing w:val="0"/>
        <w:jc w:val="both"/>
        <w:rPr>
          <w:rFonts w:ascii="Times New Roman" w:hAnsi="Times New Roman" w:cs="Times New Roman"/>
          <w:bCs/>
          <w:sz w:val="20"/>
          <w:szCs w:val="20"/>
        </w:rPr>
      </w:pPr>
      <w:r w:rsidRPr="00C6460E">
        <w:rPr>
          <w:rFonts w:ascii="Times New Roman" w:hAnsi="Times New Roman" w:cs="Times New Roman"/>
          <w:bCs/>
          <w:sz w:val="20"/>
          <w:szCs w:val="20"/>
        </w:rPr>
        <w:t>Integrated into IDE for real-time alerts during coding</w:t>
      </w:r>
    </w:p>
    <w:p w14:paraId="1F26FC70" w14:textId="77777777" w:rsidR="00C6460E" w:rsidRPr="00C6460E" w:rsidRDefault="00C6460E" w:rsidP="00C6460E">
      <w:pPr>
        <w:pStyle w:val="ListParagraph"/>
        <w:ind w:left="1440"/>
        <w:contextualSpacing w:val="0"/>
        <w:jc w:val="both"/>
        <w:rPr>
          <w:rFonts w:ascii="Times New Roman" w:hAnsi="Times New Roman" w:cs="Times New Roman"/>
          <w:bCs/>
          <w:sz w:val="20"/>
          <w:szCs w:val="20"/>
        </w:rPr>
      </w:pPr>
      <w:r w:rsidRPr="00C6460E">
        <w:rPr>
          <w:rFonts w:ascii="Times New Roman" w:hAnsi="Times New Roman" w:cs="Times New Roman"/>
          <w:bCs/>
          <w:sz w:val="20"/>
          <w:szCs w:val="20"/>
        </w:rPr>
        <w:t>Used in CI/CD for automated scanning</w:t>
      </w:r>
    </w:p>
    <w:p w14:paraId="35AF16ED" w14:textId="77777777" w:rsidR="00C6460E" w:rsidRPr="00C6460E" w:rsidRDefault="00C6460E" w:rsidP="00C6460E">
      <w:pPr>
        <w:pStyle w:val="ListParagraph"/>
        <w:ind w:left="1440"/>
        <w:contextualSpacing w:val="0"/>
        <w:jc w:val="both"/>
        <w:rPr>
          <w:rFonts w:ascii="Times New Roman" w:hAnsi="Times New Roman" w:cs="Times New Roman"/>
          <w:bCs/>
          <w:sz w:val="20"/>
          <w:szCs w:val="20"/>
        </w:rPr>
      </w:pPr>
    </w:p>
    <w:p w14:paraId="7ACE744F" w14:textId="5DA39DEA" w:rsidR="00C6460E" w:rsidRPr="00C6460E" w:rsidRDefault="00C6460E" w:rsidP="00C6460E">
      <w:pPr>
        <w:pStyle w:val="ListParagraph"/>
        <w:ind w:left="1440"/>
        <w:contextualSpacing w:val="0"/>
        <w:jc w:val="both"/>
        <w:rPr>
          <w:rFonts w:ascii="Times New Roman" w:hAnsi="Times New Roman" w:cs="Times New Roman"/>
          <w:bCs/>
          <w:sz w:val="20"/>
          <w:szCs w:val="20"/>
        </w:rPr>
      </w:pPr>
      <w:r w:rsidRPr="00C6460E">
        <w:rPr>
          <w:rFonts w:ascii="Times New Roman" w:hAnsi="Times New Roman" w:cs="Times New Roman"/>
          <w:bCs/>
          <w:sz w:val="20"/>
          <w:szCs w:val="20"/>
        </w:rPr>
        <w:t>Variants:</w:t>
      </w:r>
    </w:p>
    <w:p w14:paraId="5D50EC5D" w14:textId="77777777" w:rsidR="00C6460E" w:rsidRPr="00C6460E" w:rsidRDefault="00C6460E" w:rsidP="00C6460E">
      <w:pPr>
        <w:pStyle w:val="ListParagraph"/>
        <w:ind w:left="1440"/>
        <w:contextualSpacing w:val="0"/>
        <w:jc w:val="both"/>
        <w:rPr>
          <w:rFonts w:ascii="Times New Roman" w:hAnsi="Times New Roman" w:cs="Times New Roman"/>
          <w:bCs/>
          <w:sz w:val="20"/>
          <w:szCs w:val="20"/>
        </w:rPr>
      </w:pPr>
      <w:r w:rsidRPr="00C6460E">
        <w:rPr>
          <w:rFonts w:ascii="Times New Roman" w:hAnsi="Times New Roman" w:cs="Times New Roman"/>
          <w:bCs/>
          <w:sz w:val="20"/>
          <w:szCs w:val="20"/>
        </w:rPr>
        <w:t>Language-specific models (Python, Java, JS)</w:t>
      </w:r>
    </w:p>
    <w:p w14:paraId="04889AC2" w14:textId="77777777" w:rsidR="00C6460E" w:rsidRPr="00C6460E" w:rsidRDefault="00C6460E" w:rsidP="00C6460E">
      <w:pPr>
        <w:pStyle w:val="ListParagraph"/>
        <w:ind w:left="1440"/>
        <w:contextualSpacing w:val="0"/>
        <w:jc w:val="both"/>
        <w:rPr>
          <w:rFonts w:ascii="Times New Roman" w:hAnsi="Times New Roman" w:cs="Times New Roman"/>
          <w:bCs/>
          <w:sz w:val="20"/>
          <w:szCs w:val="20"/>
        </w:rPr>
      </w:pPr>
      <w:r w:rsidRPr="00C6460E">
        <w:rPr>
          <w:rFonts w:ascii="Times New Roman" w:hAnsi="Times New Roman" w:cs="Times New Roman"/>
          <w:bCs/>
          <w:sz w:val="20"/>
          <w:szCs w:val="20"/>
        </w:rPr>
        <w:t>Cloud-based analysis system</w:t>
      </w:r>
    </w:p>
    <w:p w14:paraId="07A5B855" w14:textId="77777777" w:rsidR="00C6460E" w:rsidRPr="00C6460E" w:rsidRDefault="00C6460E" w:rsidP="00C6460E">
      <w:pPr>
        <w:pStyle w:val="ListParagraph"/>
        <w:ind w:left="1440"/>
        <w:contextualSpacing w:val="0"/>
        <w:jc w:val="both"/>
        <w:rPr>
          <w:rFonts w:ascii="Times New Roman" w:hAnsi="Times New Roman" w:cs="Times New Roman"/>
          <w:bCs/>
          <w:sz w:val="20"/>
          <w:szCs w:val="20"/>
        </w:rPr>
      </w:pPr>
      <w:r w:rsidRPr="00C6460E">
        <w:rPr>
          <w:rFonts w:ascii="Times New Roman" w:hAnsi="Times New Roman" w:cs="Times New Roman"/>
          <w:bCs/>
          <w:sz w:val="20"/>
          <w:szCs w:val="20"/>
        </w:rPr>
        <w:t>Lightweight version for small projects</w:t>
      </w:r>
    </w:p>
    <w:p w14:paraId="3953984D" w14:textId="7B9D3CAA" w:rsidR="00C6460E" w:rsidRPr="00C6460E" w:rsidRDefault="00C6460E" w:rsidP="00C6460E">
      <w:pPr>
        <w:pStyle w:val="ListParagraph"/>
        <w:ind w:left="1440"/>
        <w:contextualSpacing w:val="0"/>
        <w:jc w:val="both"/>
        <w:rPr>
          <w:rFonts w:ascii="Times New Roman" w:hAnsi="Times New Roman" w:cs="Times New Roman"/>
          <w:bCs/>
          <w:sz w:val="20"/>
          <w:szCs w:val="20"/>
        </w:rPr>
      </w:pPr>
      <w:r w:rsidRPr="00C6460E">
        <w:rPr>
          <w:rFonts w:ascii="Times New Roman" w:hAnsi="Times New Roman" w:cs="Times New Roman"/>
          <w:bCs/>
          <w:sz w:val="20"/>
          <w:szCs w:val="20"/>
        </w:rPr>
        <w:t>Advanced version with runtime (dynamic) analysis</w:t>
      </w:r>
    </w:p>
    <w:p w14:paraId="01EE9AD7" w14:textId="77777777" w:rsidR="00C6460E" w:rsidRPr="00C6460E" w:rsidRDefault="00C6460E" w:rsidP="00C6460E">
      <w:pPr>
        <w:contextualSpacing w:val="0"/>
        <w:jc w:val="both"/>
        <w:rPr>
          <w:rFonts w:ascii="Times New Roman" w:hAnsi="Times New Roman" w:cs="Times New Roman"/>
          <w:b/>
          <w:sz w:val="20"/>
          <w:szCs w:val="20"/>
        </w:rPr>
      </w:pPr>
    </w:p>
    <w:p w14:paraId="29B71E10" w14:textId="028B8E5E" w:rsidR="006117FE" w:rsidRDefault="00897C8D" w:rsidP="006117FE">
      <w:pPr>
        <w:pStyle w:val="ListParagraph"/>
        <w:numPr>
          <w:ilvl w:val="1"/>
          <w:numId w:val="2"/>
        </w:numPr>
        <w:contextualSpacing w:val="0"/>
        <w:jc w:val="both"/>
        <w:rPr>
          <w:rFonts w:ascii="Times New Roman" w:hAnsi="Times New Roman" w:cs="Times New Roman"/>
          <w:b/>
          <w:sz w:val="20"/>
          <w:szCs w:val="20"/>
        </w:rPr>
      </w:pPr>
      <w:r w:rsidRPr="005005F5">
        <w:rPr>
          <w:rFonts w:ascii="Times New Roman" w:hAnsi="Times New Roman" w:cs="Times New Roman"/>
          <w:b/>
          <w:sz w:val="20"/>
          <w:szCs w:val="20"/>
        </w:rPr>
        <w:t xml:space="preserve">Working of invention along with </w:t>
      </w:r>
      <w:r w:rsidR="007E7925" w:rsidRPr="005005F5">
        <w:rPr>
          <w:rFonts w:ascii="Times New Roman" w:hAnsi="Times New Roman" w:cs="Times New Roman"/>
          <w:b/>
          <w:sz w:val="20"/>
          <w:szCs w:val="20"/>
        </w:rPr>
        <w:t xml:space="preserve">Drawing, schematics and flow diagrams if required with complete </w:t>
      </w:r>
      <w:r w:rsidR="007C4A52" w:rsidRPr="005005F5">
        <w:rPr>
          <w:rFonts w:ascii="Times New Roman" w:hAnsi="Times New Roman" w:cs="Times New Roman"/>
          <w:b/>
          <w:sz w:val="20"/>
          <w:szCs w:val="20"/>
        </w:rPr>
        <w:t>explanations</w:t>
      </w:r>
    </w:p>
    <w:p w14:paraId="48ECD2DC" w14:textId="77777777" w:rsidR="00025FD6" w:rsidRPr="00025FD6" w:rsidRDefault="00025FD6" w:rsidP="00025FD6">
      <w:pPr>
        <w:pStyle w:val="ListParagraph"/>
        <w:ind w:left="1440"/>
        <w:contextualSpacing w:val="0"/>
        <w:jc w:val="both"/>
        <w:rPr>
          <w:rFonts w:ascii="Times New Roman" w:hAnsi="Times New Roman" w:cs="Times New Roman"/>
          <w:bCs/>
          <w:sz w:val="20"/>
          <w:szCs w:val="20"/>
        </w:rPr>
      </w:pPr>
      <w:r w:rsidRPr="00025FD6">
        <w:rPr>
          <w:rFonts w:ascii="Times New Roman" w:hAnsi="Times New Roman" w:cs="Times New Roman"/>
          <w:bCs/>
          <w:sz w:val="20"/>
          <w:szCs w:val="20"/>
        </w:rPr>
        <w:t>Working of CSP-Guard System</w:t>
      </w:r>
    </w:p>
    <w:p w14:paraId="40621B29" w14:textId="77777777" w:rsidR="00025FD6" w:rsidRPr="00025FD6" w:rsidRDefault="00025FD6" w:rsidP="00025FD6">
      <w:pPr>
        <w:pStyle w:val="ListParagraph"/>
        <w:ind w:left="1440"/>
        <w:contextualSpacing w:val="0"/>
        <w:jc w:val="both"/>
        <w:rPr>
          <w:rFonts w:ascii="Times New Roman" w:hAnsi="Times New Roman" w:cs="Times New Roman"/>
          <w:bCs/>
          <w:sz w:val="20"/>
          <w:szCs w:val="20"/>
        </w:rPr>
      </w:pPr>
    </w:p>
    <w:p w14:paraId="0EB8DA8D" w14:textId="0533C843" w:rsidR="00025FD6" w:rsidRPr="00025FD6" w:rsidRDefault="00DF2E9C" w:rsidP="00025FD6">
      <w:pPr>
        <w:pStyle w:val="ListParagraph"/>
        <w:ind w:left="1440"/>
        <w:contextualSpacing w:val="0"/>
        <w:jc w:val="both"/>
        <w:rPr>
          <w:rFonts w:ascii="Times New Roman" w:hAnsi="Times New Roman" w:cs="Times New Roman"/>
          <w:bCs/>
          <w:sz w:val="20"/>
          <w:szCs w:val="20"/>
        </w:rPr>
      </w:pPr>
      <w:r w:rsidRPr="00DF2E9C">
        <w:rPr>
          <w:rFonts w:ascii="Times New Roman" w:hAnsi="Times New Roman" w:cs="Times New Roman"/>
          <w:bCs/>
          <w:sz w:val="20"/>
          <w:szCs w:val="20"/>
        </w:rPr>
        <w:t>The CSP-Guard framework works via a systematic multi-phase pipeline that analyzes and identifies the problem of unsafe code reuse resulting from copy-paste activities. The entire process is explained using the Pipeline Flow Diagram, Component Architecture Diagram, and Risk Scoring Graph.</w:t>
      </w:r>
    </w:p>
    <w:p w14:paraId="26020971" w14:textId="77777777" w:rsidR="00C46C0F" w:rsidRDefault="00C46C0F">
      <w:pPr>
        <w:rPr>
          <w:rFonts w:ascii="Times New Roman" w:hAnsi="Times New Roman" w:cs="Times New Roman"/>
          <w:b/>
          <w:sz w:val="20"/>
          <w:szCs w:val="20"/>
        </w:rPr>
      </w:pPr>
      <w:r>
        <w:rPr>
          <w:rFonts w:ascii="Times New Roman" w:hAnsi="Times New Roman" w:cs="Times New Roman"/>
          <w:b/>
          <w:sz w:val="20"/>
          <w:szCs w:val="20"/>
        </w:rPr>
        <w:br w:type="page"/>
      </w:r>
    </w:p>
    <w:p w14:paraId="5E0A0273" w14:textId="27D809F0" w:rsidR="00C46C0F" w:rsidRDefault="00C46C0F" w:rsidP="00EF0F15">
      <w:pPr>
        <w:pStyle w:val="ListParagraph"/>
        <w:ind w:firstLine="720"/>
        <w:contextualSpacing w:val="0"/>
        <w:jc w:val="both"/>
        <w:rPr>
          <w:rFonts w:ascii="Times New Roman" w:hAnsi="Times New Roman" w:cs="Times New Roman"/>
          <w:b/>
          <w:sz w:val="20"/>
          <w:szCs w:val="20"/>
        </w:rPr>
      </w:pPr>
      <w:r w:rsidRPr="00D96E5C">
        <w:rPr>
          <w:rFonts w:ascii="Times New Roman" w:hAnsi="Times New Roman" w:cs="Times New Roman"/>
          <w:b/>
          <w:sz w:val="20"/>
          <w:szCs w:val="20"/>
        </w:rPr>
        <w:lastRenderedPageBreak/>
        <w:t>Pipeline Flow Diagram</w:t>
      </w:r>
    </w:p>
    <w:p w14:paraId="410CCB32" w14:textId="77777777" w:rsidR="00C46C0F" w:rsidRDefault="00C46C0F" w:rsidP="00C46C0F">
      <w:pPr>
        <w:pStyle w:val="ListParagraph"/>
        <w:contextualSpacing w:val="0"/>
        <w:jc w:val="both"/>
        <w:rPr>
          <w:rFonts w:ascii="Times New Roman" w:hAnsi="Times New Roman" w:cs="Times New Roman"/>
          <w:b/>
          <w:sz w:val="20"/>
          <w:szCs w:val="20"/>
        </w:rPr>
      </w:pPr>
      <w:r>
        <w:rPr>
          <w:noProof/>
        </w:rPr>
        <w:drawing>
          <wp:inline distT="0" distB="0" distL="0" distR="0" wp14:anchorId="62443DB9" wp14:editId="7A1FBCF4">
            <wp:extent cx="5943600" cy="3313430"/>
            <wp:effectExtent l="0" t="0" r="0" b="1270"/>
            <wp:docPr id="62918266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313430"/>
                    </a:xfrm>
                    <a:prstGeom prst="rect">
                      <a:avLst/>
                    </a:prstGeom>
                    <a:noFill/>
                    <a:ln>
                      <a:noFill/>
                    </a:ln>
                  </pic:spPr>
                </pic:pic>
              </a:graphicData>
            </a:graphic>
          </wp:inline>
        </w:drawing>
      </w:r>
    </w:p>
    <w:p w14:paraId="22DC19B4" w14:textId="77777777" w:rsidR="00C46C0F" w:rsidRDefault="00C46C0F" w:rsidP="00C46C0F">
      <w:pPr>
        <w:pStyle w:val="ListParagraph"/>
        <w:contextualSpacing w:val="0"/>
        <w:jc w:val="both"/>
        <w:rPr>
          <w:rFonts w:ascii="Times New Roman" w:hAnsi="Times New Roman" w:cs="Times New Roman"/>
          <w:b/>
          <w:sz w:val="20"/>
          <w:szCs w:val="20"/>
        </w:rPr>
      </w:pPr>
    </w:p>
    <w:p w14:paraId="70D2CE60" w14:textId="77777777" w:rsidR="00C46C0F" w:rsidRDefault="00C46C0F" w:rsidP="00EF0F15">
      <w:pPr>
        <w:pStyle w:val="ListParagraph"/>
        <w:ind w:left="1440"/>
        <w:contextualSpacing w:val="0"/>
        <w:jc w:val="both"/>
        <w:rPr>
          <w:rFonts w:ascii="Times New Roman" w:hAnsi="Times New Roman" w:cs="Times New Roman"/>
          <w:bCs/>
          <w:sz w:val="20"/>
          <w:szCs w:val="20"/>
        </w:rPr>
      </w:pPr>
      <w:r w:rsidRPr="00D96E5C">
        <w:rPr>
          <w:rFonts w:ascii="Times New Roman" w:hAnsi="Times New Roman" w:cs="Times New Roman"/>
          <w:bCs/>
          <w:sz w:val="20"/>
          <w:szCs w:val="20"/>
        </w:rPr>
        <w:t>This diagram illustrates the complete workflow of the CSP-Guard system from input to output. It shows sequential stages such as code input, parsing, clone detection, context extraction, ECD computation, and risk scoring. Arrows indicate the flow of data between each stage. The visual helps in understanding how the system processes code step-by-step.</w:t>
      </w:r>
    </w:p>
    <w:p w14:paraId="30A506A1" w14:textId="77777777" w:rsidR="00092706" w:rsidRDefault="00092706" w:rsidP="00EF0F15">
      <w:pPr>
        <w:pStyle w:val="ListParagraph"/>
        <w:ind w:left="1440"/>
        <w:contextualSpacing w:val="0"/>
        <w:jc w:val="both"/>
        <w:rPr>
          <w:rFonts w:ascii="Times New Roman" w:hAnsi="Times New Roman" w:cs="Times New Roman"/>
          <w:bCs/>
          <w:sz w:val="20"/>
          <w:szCs w:val="20"/>
        </w:rPr>
      </w:pPr>
    </w:p>
    <w:p w14:paraId="63FA9163" w14:textId="77777777" w:rsidR="00092706" w:rsidRPr="009B01AE" w:rsidRDefault="00092706" w:rsidP="00092706">
      <w:pPr>
        <w:pStyle w:val="ListParagraph"/>
        <w:contextualSpacing w:val="0"/>
        <w:jc w:val="both"/>
        <w:rPr>
          <w:rFonts w:ascii="Times New Roman" w:hAnsi="Times New Roman" w:cs="Times New Roman"/>
          <w:b/>
          <w:sz w:val="20"/>
          <w:szCs w:val="20"/>
        </w:rPr>
      </w:pPr>
      <w:r w:rsidRPr="009B01AE">
        <w:rPr>
          <w:rFonts w:ascii="Times New Roman" w:hAnsi="Times New Roman" w:cs="Times New Roman"/>
          <w:b/>
          <w:sz w:val="20"/>
          <w:szCs w:val="20"/>
        </w:rPr>
        <w:t>Execution Context Delta (ECD) Component Architecture Diagram</w:t>
      </w:r>
    </w:p>
    <w:p w14:paraId="7533EC3B" w14:textId="06197DE5" w:rsidR="00092706" w:rsidRPr="00092706" w:rsidRDefault="00092706" w:rsidP="00092706">
      <w:pPr>
        <w:pStyle w:val="ListParagraph"/>
        <w:contextualSpacing w:val="0"/>
        <w:jc w:val="both"/>
        <w:rPr>
          <w:rFonts w:ascii="Times New Roman" w:hAnsi="Times New Roman" w:cs="Times New Roman"/>
          <w:b/>
          <w:sz w:val="20"/>
          <w:szCs w:val="20"/>
        </w:rPr>
      </w:pPr>
      <w:r>
        <w:rPr>
          <w:rFonts w:ascii="Times New Roman" w:hAnsi="Times New Roman" w:cs="Times New Roman"/>
          <w:bCs/>
          <w:sz w:val="20"/>
          <w:szCs w:val="20"/>
        </w:rPr>
        <w:t xml:space="preserve">  </w:t>
      </w:r>
      <w:r w:rsidRPr="009B01AE">
        <w:rPr>
          <w:rFonts w:ascii="Times New Roman" w:hAnsi="Times New Roman" w:cs="Times New Roman"/>
          <w:bCs/>
          <w:sz w:val="20"/>
          <w:szCs w:val="20"/>
        </w:rPr>
        <w:t xml:space="preserve"> </w:t>
      </w:r>
      <w:r>
        <w:rPr>
          <w:b/>
          <w:noProof/>
        </w:rPr>
        <w:drawing>
          <wp:inline distT="0" distB="0" distL="0" distR="0" wp14:anchorId="3DF14601" wp14:editId="09040425">
            <wp:extent cx="5943600" cy="3313430"/>
            <wp:effectExtent l="0" t="0" r="0" b="1270"/>
            <wp:docPr id="8237053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455357" name="Picture 147045535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313430"/>
                    </a:xfrm>
                    <a:prstGeom prst="rect">
                      <a:avLst/>
                    </a:prstGeom>
                  </pic:spPr>
                </pic:pic>
              </a:graphicData>
            </a:graphic>
          </wp:inline>
        </w:drawing>
      </w:r>
      <w:r w:rsidRPr="009B01AE">
        <w:rPr>
          <w:rFonts w:ascii="Times New Roman" w:hAnsi="Times New Roman" w:cs="Times New Roman"/>
          <w:bCs/>
          <w:sz w:val="20"/>
          <w:szCs w:val="20"/>
        </w:rPr>
        <w:lastRenderedPageBreak/>
        <w:t>This diagram illustrates the Execution Context Delta (ECD) comparison between source and destination code environments. It compares key factors such as variables, taint flow, exception handling, and resource usage. The Delta Comparator computes differences (ΔV, ΔT, ΔE, ΔR) to identify inconsistencies. These differences are used to assess the risk associated with code reuse.</w:t>
      </w:r>
    </w:p>
    <w:p w14:paraId="64A500DA" w14:textId="77777777" w:rsidR="00025FD6" w:rsidRPr="00025FD6" w:rsidRDefault="00025FD6" w:rsidP="00025FD6">
      <w:pPr>
        <w:pStyle w:val="ListParagraph"/>
        <w:ind w:left="1440"/>
        <w:contextualSpacing w:val="0"/>
        <w:jc w:val="both"/>
        <w:rPr>
          <w:rFonts w:ascii="Times New Roman" w:hAnsi="Times New Roman" w:cs="Times New Roman"/>
          <w:bCs/>
          <w:sz w:val="20"/>
          <w:szCs w:val="20"/>
        </w:rPr>
      </w:pPr>
    </w:p>
    <w:p w14:paraId="291E9CCA" w14:textId="77777777" w:rsidR="00025FD6" w:rsidRPr="00025FD6" w:rsidRDefault="00025FD6" w:rsidP="00025FD6">
      <w:pPr>
        <w:pStyle w:val="ListParagraph"/>
        <w:ind w:left="1440"/>
        <w:contextualSpacing w:val="0"/>
        <w:jc w:val="both"/>
        <w:rPr>
          <w:rFonts w:ascii="Times New Roman" w:hAnsi="Times New Roman" w:cs="Times New Roman"/>
          <w:bCs/>
          <w:sz w:val="20"/>
          <w:szCs w:val="20"/>
        </w:rPr>
      </w:pPr>
      <w:r w:rsidRPr="00025FD6">
        <w:rPr>
          <w:rFonts w:ascii="Times New Roman" w:hAnsi="Times New Roman" w:cs="Times New Roman"/>
          <w:bCs/>
          <w:sz w:val="20"/>
          <w:szCs w:val="20"/>
        </w:rPr>
        <w:t>Step 1: Code Input and Parsing</w:t>
      </w:r>
    </w:p>
    <w:p w14:paraId="1671B2F3" w14:textId="77777777" w:rsidR="00025FD6" w:rsidRPr="00025FD6" w:rsidRDefault="00025FD6" w:rsidP="00025FD6">
      <w:pPr>
        <w:pStyle w:val="ListParagraph"/>
        <w:ind w:left="1440"/>
        <w:contextualSpacing w:val="0"/>
        <w:jc w:val="both"/>
        <w:rPr>
          <w:rFonts w:ascii="Times New Roman" w:hAnsi="Times New Roman" w:cs="Times New Roman"/>
          <w:bCs/>
          <w:sz w:val="20"/>
          <w:szCs w:val="20"/>
        </w:rPr>
      </w:pPr>
    </w:p>
    <w:p w14:paraId="239F2D0E" w14:textId="55B6759E" w:rsidR="00025FD6" w:rsidRPr="00025FD6" w:rsidRDefault="00DF2E9C" w:rsidP="00025FD6">
      <w:pPr>
        <w:pStyle w:val="ListParagraph"/>
        <w:ind w:left="1440"/>
        <w:contextualSpacing w:val="0"/>
        <w:jc w:val="both"/>
        <w:rPr>
          <w:rFonts w:ascii="Times New Roman" w:hAnsi="Times New Roman" w:cs="Times New Roman"/>
          <w:bCs/>
          <w:sz w:val="20"/>
          <w:szCs w:val="20"/>
        </w:rPr>
      </w:pPr>
      <w:r w:rsidRPr="00DF2E9C">
        <w:rPr>
          <w:rFonts w:ascii="Times New Roman" w:hAnsi="Times New Roman" w:cs="Times New Roman"/>
          <w:bCs/>
          <w:sz w:val="20"/>
          <w:szCs w:val="20"/>
        </w:rPr>
        <w:t>The system takes the input code base provided by the user using the IDE plugin or CI/CD pipeline. The input is parsed via the parser module (Tree-based Parsing), which converts the source code into structured forms such as tokens and Abstract Syntax Trees (AST).</w:t>
      </w:r>
    </w:p>
    <w:p w14:paraId="2C903A05" w14:textId="77777777" w:rsidR="00025FD6" w:rsidRPr="00025FD6" w:rsidRDefault="00025FD6" w:rsidP="00025FD6">
      <w:pPr>
        <w:pStyle w:val="ListParagraph"/>
        <w:ind w:left="1440"/>
        <w:contextualSpacing w:val="0"/>
        <w:jc w:val="both"/>
        <w:rPr>
          <w:rFonts w:ascii="Times New Roman" w:hAnsi="Times New Roman" w:cs="Times New Roman"/>
          <w:bCs/>
          <w:sz w:val="20"/>
          <w:szCs w:val="20"/>
        </w:rPr>
      </w:pPr>
    </w:p>
    <w:p w14:paraId="340E93AE" w14:textId="77777777" w:rsidR="00025FD6" w:rsidRPr="00025FD6" w:rsidRDefault="00025FD6" w:rsidP="00025FD6">
      <w:pPr>
        <w:pStyle w:val="ListParagraph"/>
        <w:ind w:left="1440"/>
        <w:contextualSpacing w:val="0"/>
        <w:jc w:val="both"/>
        <w:rPr>
          <w:rFonts w:ascii="Times New Roman" w:hAnsi="Times New Roman" w:cs="Times New Roman"/>
          <w:bCs/>
          <w:sz w:val="20"/>
          <w:szCs w:val="20"/>
        </w:rPr>
      </w:pPr>
      <w:r w:rsidRPr="00025FD6">
        <w:rPr>
          <w:rFonts w:ascii="Times New Roman" w:hAnsi="Times New Roman" w:cs="Times New Roman"/>
          <w:bCs/>
          <w:sz w:val="20"/>
          <w:szCs w:val="20"/>
        </w:rPr>
        <w:t>This structured representation enables deeper analysis beyond plain text comparison.</w:t>
      </w:r>
    </w:p>
    <w:p w14:paraId="2E444717" w14:textId="77777777" w:rsidR="00025FD6" w:rsidRPr="00025FD6" w:rsidRDefault="00025FD6" w:rsidP="00025FD6">
      <w:pPr>
        <w:pStyle w:val="ListParagraph"/>
        <w:ind w:left="1440"/>
        <w:contextualSpacing w:val="0"/>
        <w:jc w:val="both"/>
        <w:rPr>
          <w:rFonts w:ascii="Times New Roman" w:hAnsi="Times New Roman" w:cs="Times New Roman"/>
          <w:bCs/>
          <w:sz w:val="20"/>
          <w:szCs w:val="20"/>
        </w:rPr>
      </w:pPr>
    </w:p>
    <w:p w14:paraId="0C67FEC5" w14:textId="77777777" w:rsidR="00025FD6" w:rsidRPr="00025FD6" w:rsidRDefault="00025FD6" w:rsidP="00025FD6">
      <w:pPr>
        <w:pStyle w:val="ListParagraph"/>
        <w:ind w:left="1440"/>
        <w:contextualSpacing w:val="0"/>
        <w:jc w:val="both"/>
        <w:rPr>
          <w:rFonts w:ascii="Times New Roman" w:hAnsi="Times New Roman" w:cs="Times New Roman"/>
          <w:bCs/>
          <w:sz w:val="20"/>
          <w:szCs w:val="20"/>
        </w:rPr>
      </w:pPr>
      <w:r w:rsidRPr="00025FD6">
        <w:rPr>
          <w:rFonts w:ascii="Times New Roman" w:hAnsi="Times New Roman" w:cs="Times New Roman"/>
          <w:bCs/>
          <w:sz w:val="20"/>
          <w:szCs w:val="20"/>
        </w:rPr>
        <w:t>Step 2: Clone Detection</w:t>
      </w:r>
    </w:p>
    <w:p w14:paraId="0CA59500" w14:textId="77777777" w:rsidR="00025FD6" w:rsidRPr="00025FD6" w:rsidRDefault="00025FD6" w:rsidP="00025FD6">
      <w:pPr>
        <w:pStyle w:val="ListParagraph"/>
        <w:ind w:left="1440"/>
        <w:contextualSpacing w:val="0"/>
        <w:jc w:val="both"/>
        <w:rPr>
          <w:rFonts w:ascii="Times New Roman" w:hAnsi="Times New Roman" w:cs="Times New Roman"/>
          <w:bCs/>
          <w:sz w:val="20"/>
          <w:szCs w:val="20"/>
        </w:rPr>
      </w:pPr>
    </w:p>
    <w:p w14:paraId="049A6A81" w14:textId="567BACC1" w:rsidR="00025FD6" w:rsidRPr="00E33716" w:rsidRDefault="00DF2E9C" w:rsidP="00E33716">
      <w:pPr>
        <w:pStyle w:val="ListParagraph"/>
        <w:ind w:left="1440"/>
        <w:contextualSpacing w:val="0"/>
        <w:jc w:val="both"/>
        <w:rPr>
          <w:rFonts w:ascii="Times New Roman" w:hAnsi="Times New Roman" w:cs="Times New Roman"/>
          <w:bCs/>
          <w:sz w:val="20"/>
          <w:szCs w:val="20"/>
        </w:rPr>
      </w:pPr>
      <w:r w:rsidRPr="00DF2E9C">
        <w:rPr>
          <w:rFonts w:ascii="Times New Roman" w:hAnsi="Times New Roman" w:cs="Times New Roman"/>
          <w:bCs/>
          <w:sz w:val="20"/>
          <w:szCs w:val="20"/>
        </w:rPr>
        <w:t>During this phase, the system determines the presence of similar code snippets that could have been duplicated. Clone detection is accomplished via a hybrid similarity approach, incorporating token similarity, AST structural similarity, and data flow similarity. Code snippets whose similarity exceeds a pre-specified threshold are considered for cloning.</w:t>
      </w:r>
    </w:p>
    <w:p w14:paraId="32F49C8C" w14:textId="77777777" w:rsidR="00025FD6" w:rsidRPr="00025FD6" w:rsidRDefault="00025FD6" w:rsidP="00025FD6">
      <w:pPr>
        <w:pStyle w:val="ListParagraph"/>
        <w:ind w:left="1440"/>
        <w:contextualSpacing w:val="0"/>
        <w:jc w:val="both"/>
        <w:rPr>
          <w:rFonts w:ascii="Times New Roman" w:hAnsi="Times New Roman" w:cs="Times New Roman"/>
          <w:bCs/>
          <w:sz w:val="20"/>
          <w:szCs w:val="20"/>
        </w:rPr>
      </w:pPr>
      <w:r w:rsidRPr="00025FD6">
        <w:rPr>
          <w:rFonts w:ascii="Times New Roman" w:hAnsi="Times New Roman" w:cs="Times New Roman"/>
          <w:bCs/>
          <w:sz w:val="20"/>
          <w:szCs w:val="20"/>
        </w:rPr>
        <w:t>Step 3: Context Extraction</w:t>
      </w:r>
    </w:p>
    <w:p w14:paraId="6D267DD9" w14:textId="77777777" w:rsidR="00025FD6" w:rsidRPr="00025FD6" w:rsidRDefault="00025FD6" w:rsidP="00025FD6">
      <w:pPr>
        <w:pStyle w:val="ListParagraph"/>
        <w:ind w:left="1440"/>
        <w:contextualSpacing w:val="0"/>
        <w:jc w:val="both"/>
        <w:rPr>
          <w:rFonts w:ascii="Times New Roman" w:hAnsi="Times New Roman" w:cs="Times New Roman"/>
          <w:bCs/>
          <w:sz w:val="20"/>
          <w:szCs w:val="20"/>
        </w:rPr>
      </w:pPr>
    </w:p>
    <w:p w14:paraId="1FE31CF2" w14:textId="2AFD2A8F" w:rsidR="00025FD6" w:rsidRPr="00025FD6" w:rsidRDefault="00DF2E9C" w:rsidP="00025FD6">
      <w:pPr>
        <w:pStyle w:val="ListParagraph"/>
        <w:ind w:left="1440"/>
        <w:contextualSpacing w:val="0"/>
        <w:jc w:val="both"/>
        <w:rPr>
          <w:rFonts w:ascii="Times New Roman" w:hAnsi="Times New Roman" w:cs="Times New Roman"/>
          <w:bCs/>
          <w:sz w:val="20"/>
          <w:szCs w:val="20"/>
        </w:rPr>
      </w:pPr>
      <w:r w:rsidRPr="00DF2E9C">
        <w:rPr>
          <w:rFonts w:ascii="Times New Roman" w:hAnsi="Times New Roman" w:cs="Times New Roman"/>
          <w:bCs/>
          <w:sz w:val="20"/>
          <w:szCs w:val="20"/>
        </w:rPr>
        <w:t>For every clone pair identified, the following information regarding the execution context will be extracted from the source code as well as the destination code. Variables (type, scope, and mutability), scope bindings (local scope, global scope, and closures), exception handlers, taint sources and sinks (such as user inputs, APIs, and databases), and resource usage (including files, locks, and connections) are all analyzed. This entire process is carried out by the Context Extractor module within the system architecture.</w:t>
      </w:r>
    </w:p>
    <w:p w14:paraId="7623942B" w14:textId="77777777" w:rsidR="00025FD6" w:rsidRPr="00E33716" w:rsidRDefault="00025FD6" w:rsidP="00E33716">
      <w:pPr>
        <w:contextualSpacing w:val="0"/>
        <w:jc w:val="both"/>
        <w:rPr>
          <w:rFonts w:ascii="Times New Roman" w:hAnsi="Times New Roman" w:cs="Times New Roman"/>
          <w:bCs/>
          <w:sz w:val="20"/>
          <w:szCs w:val="20"/>
        </w:rPr>
      </w:pPr>
    </w:p>
    <w:p w14:paraId="4DF835F9" w14:textId="77777777" w:rsidR="00025FD6" w:rsidRPr="00025FD6" w:rsidRDefault="00025FD6" w:rsidP="00025FD6">
      <w:pPr>
        <w:pStyle w:val="ListParagraph"/>
        <w:ind w:left="1440"/>
        <w:contextualSpacing w:val="0"/>
        <w:jc w:val="both"/>
        <w:rPr>
          <w:rFonts w:ascii="Times New Roman" w:hAnsi="Times New Roman" w:cs="Times New Roman"/>
          <w:bCs/>
          <w:sz w:val="20"/>
          <w:szCs w:val="20"/>
        </w:rPr>
      </w:pPr>
      <w:r w:rsidRPr="00025FD6">
        <w:rPr>
          <w:rFonts w:ascii="Times New Roman" w:hAnsi="Times New Roman" w:cs="Times New Roman"/>
          <w:bCs/>
          <w:sz w:val="20"/>
          <w:szCs w:val="20"/>
        </w:rPr>
        <w:t>Step 4: Execution Context Delta (ECD) Computation</w:t>
      </w:r>
    </w:p>
    <w:p w14:paraId="463B7124" w14:textId="77777777" w:rsidR="00025FD6" w:rsidRPr="00025FD6" w:rsidRDefault="00025FD6" w:rsidP="00025FD6">
      <w:pPr>
        <w:pStyle w:val="ListParagraph"/>
        <w:ind w:left="1440"/>
        <w:contextualSpacing w:val="0"/>
        <w:jc w:val="both"/>
        <w:rPr>
          <w:rFonts w:ascii="Times New Roman" w:hAnsi="Times New Roman" w:cs="Times New Roman"/>
          <w:bCs/>
          <w:sz w:val="20"/>
          <w:szCs w:val="20"/>
        </w:rPr>
      </w:pPr>
    </w:p>
    <w:p w14:paraId="655EE0D1" w14:textId="6E9AA67D" w:rsidR="00025FD6" w:rsidRPr="00025FD6" w:rsidRDefault="00DF2E9C" w:rsidP="00025FD6">
      <w:pPr>
        <w:pStyle w:val="ListParagraph"/>
        <w:ind w:left="1440"/>
        <w:contextualSpacing w:val="0"/>
        <w:jc w:val="both"/>
        <w:rPr>
          <w:rFonts w:ascii="Times New Roman" w:hAnsi="Times New Roman" w:cs="Times New Roman"/>
          <w:bCs/>
          <w:sz w:val="20"/>
          <w:szCs w:val="20"/>
        </w:rPr>
      </w:pPr>
      <w:r w:rsidRPr="00DF2E9C">
        <w:rPr>
          <w:rFonts w:ascii="Times New Roman" w:hAnsi="Times New Roman" w:cs="Times New Roman"/>
          <w:bCs/>
          <w:sz w:val="20"/>
          <w:szCs w:val="20"/>
        </w:rPr>
        <w:t>The primary novelty of the invention resides in this stage. The system analyzes the execution context of the source and destination program segments and evaluates the Execution Context Delta (ECD). This highlights important dissimilarities, including variable inconsistencies, lack of error handling routines, presence of unsafe input data (taint), and disputes over resources. The resulting differences are then represented in terms of divergence scores.</w:t>
      </w:r>
    </w:p>
    <w:p w14:paraId="03E3A804" w14:textId="77777777" w:rsidR="00025FD6" w:rsidRPr="00025FD6" w:rsidRDefault="00025FD6" w:rsidP="00025FD6">
      <w:pPr>
        <w:pStyle w:val="ListParagraph"/>
        <w:ind w:left="1440"/>
        <w:contextualSpacing w:val="0"/>
        <w:jc w:val="both"/>
        <w:rPr>
          <w:rFonts w:ascii="Times New Roman" w:hAnsi="Times New Roman" w:cs="Times New Roman"/>
          <w:bCs/>
          <w:sz w:val="20"/>
          <w:szCs w:val="20"/>
        </w:rPr>
      </w:pPr>
      <w:r w:rsidRPr="00025FD6">
        <w:rPr>
          <w:rFonts w:ascii="Times New Roman" w:hAnsi="Times New Roman" w:cs="Times New Roman"/>
          <w:bCs/>
          <w:sz w:val="20"/>
          <w:szCs w:val="20"/>
        </w:rPr>
        <w:t>(Refer to Pipeline Flow Diagram – ECD Computation)</w:t>
      </w:r>
    </w:p>
    <w:p w14:paraId="4FB15F1E" w14:textId="77777777" w:rsidR="00025FD6" w:rsidRPr="00025FD6" w:rsidRDefault="00025FD6" w:rsidP="00025FD6">
      <w:pPr>
        <w:pStyle w:val="ListParagraph"/>
        <w:ind w:left="1440"/>
        <w:contextualSpacing w:val="0"/>
        <w:jc w:val="both"/>
        <w:rPr>
          <w:rFonts w:ascii="Times New Roman" w:hAnsi="Times New Roman" w:cs="Times New Roman"/>
          <w:bCs/>
          <w:sz w:val="20"/>
          <w:szCs w:val="20"/>
        </w:rPr>
      </w:pPr>
    </w:p>
    <w:p w14:paraId="629AEE8B" w14:textId="77777777" w:rsidR="00025FD6" w:rsidRPr="00025FD6" w:rsidRDefault="00025FD6" w:rsidP="00025FD6">
      <w:pPr>
        <w:pStyle w:val="ListParagraph"/>
        <w:ind w:left="1440"/>
        <w:contextualSpacing w:val="0"/>
        <w:jc w:val="both"/>
        <w:rPr>
          <w:rFonts w:ascii="Times New Roman" w:hAnsi="Times New Roman" w:cs="Times New Roman"/>
          <w:bCs/>
          <w:sz w:val="20"/>
          <w:szCs w:val="20"/>
        </w:rPr>
      </w:pPr>
      <w:r w:rsidRPr="00025FD6">
        <w:rPr>
          <w:rFonts w:ascii="Times New Roman" w:hAnsi="Times New Roman" w:cs="Times New Roman"/>
          <w:bCs/>
          <w:sz w:val="20"/>
          <w:szCs w:val="20"/>
        </w:rPr>
        <w:t>Step 5: Risk Scoring Mechanism</w:t>
      </w:r>
    </w:p>
    <w:p w14:paraId="6CBE32DE" w14:textId="77777777" w:rsidR="00025FD6" w:rsidRPr="00025FD6" w:rsidRDefault="00025FD6" w:rsidP="00025FD6">
      <w:pPr>
        <w:pStyle w:val="ListParagraph"/>
        <w:ind w:left="1440"/>
        <w:contextualSpacing w:val="0"/>
        <w:jc w:val="both"/>
        <w:rPr>
          <w:rFonts w:ascii="Times New Roman" w:hAnsi="Times New Roman" w:cs="Times New Roman"/>
          <w:bCs/>
          <w:sz w:val="20"/>
          <w:szCs w:val="20"/>
        </w:rPr>
      </w:pPr>
    </w:p>
    <w:p w14:paraId="6507CE99" w14:textId="77777777" w:rsidR="00DF2E9C" w:rsidRPr="00DF2E9C" w:rsidRDefault="00DF2E9C" w:rsidP="00DF2E9C">
      <w:pPr>
        <w:pStyle w:val="ListParagraph"/>
        <w:ind w:left="1440"/>
        <w:jc w:val="both"/>
        <w:rPr>
          <w:rFonts w:ascii="Times New Roman" w:hAnsi="Times New Roman" w:cs="Times New Roman"/>
          <w:bCs/>
          <w:sz w:val="20"/>
          <w:szCs w:val="20"/>
        </w:rPr>
      </w:pPr>
      <w:r w:rsidRPr="00DF2E9C">
        <w:rPr>
          <w:rFonts w:ascii="Times New Roman" w:hAnsi="Times New Roman" w:cs="Times New Roman"/>
          <w:bCs/>
          <w:sz w:val="20"/>
          <w:szCs w:val="20"/>
        </w:rPr>
        <w:t>The composite risk score is calculated for each set of context differences based on a probabilistic algorithm. As the degree of context differences becomes higher, the risk score also rises. The Risk Score Graph illustrates how risk correlates with context divergence and categorizes it into levels such as Safe, Low Risk, Medium Risk, and High Risk. This approach ensures that even minor but critical differences, particularly those related to security, have a significant impact on the final risk assessment.</w:t>
      </w:r>
    </w:p>
    <w:p w14:paraId="16FB3376" w14:textId="77777777" w:rsidR="00025FD6" w:rsidRPr="00E33716" w:rsidRDefault="00025FD6" w:rsidP="00E33716">
      <w:pPr>
        <w:contextualSpacing w:val="0"/>
        <w:jc w:val="both"/>
        <w:rPr>
          <w:rFonts w:ascii="Times New Roman" w:hAnsi="Times New Roman" w:cs="Times New Roman"/>
          <w:bCs/>
          <w:sz w:val="20"/>
          <w:szCs w:val="20"/>
        </w:rPr>
      </w:pPr>
    </w:p>
    <w:p w14:paraId="3DF1E2E6" w14:textId="77777777" w:rsidR="00025FD6" w:rsidRPr="00025FD6" w:rsidRDefault="00025FD6" w:rsidP="00025FD6">
      <w:pPr>
        <w:pStyle w:val="ListParagraph"/>
        <w:ind w:left="1440"/>
        <w:contextualSpacing w:val="0"/>
        <w:jc w:val="both"/>
        <w:rPr>
          <w:rFonts w:ascii="Times New Roman" w:hAnsi="Times New Roman" w:cs="Times New Roman"/>
          <w:bCs/>
          <w:sz w:val="20"/>
          <w:szCs w:val="20"/>
        </w:rPr>
      </w:pPr>
      <w:r w:rsidRPr="00025FD6">
        <w:rPr>
          <w:rFonts w:ascii="Times New Roman" w:hAnsi="Times New Roman" w:cs="Times New Roman"/>
          <w:bCs/>
          <w:sz w:val="20"/>
          <w:szCs w:val="20"/>
        </w:rPr>
        <w:t>Step 6: Output Generation and Recommendations</w:t>
      </w:r>
    </w:p>
    <w:p w14:paraId="039A71C4" w14:textId="77777777" w:rsidR="00025FD6" w:rsidRPr="00A2065F" w:rsidRDefault="00025FD6" w:rsidP="00025FD6">
      <w:pPr>
        <w:pStyle w:val="ListParagraph"/>
        <w:ind w:left="1440"/>
        <w:contextualSpacing w:val="0"/>
        <w:jc w:val="both"/>
        <w:rPr>
          <w:rFonts w:ascii="Times New Roman" w:hAnsi="Times New Roman" w:cs="Times New Roman"/>
          <w:bCs/>
          <w:sz w:val="20"/>
          <w:szCs w:val="20"/>
        </w:rPr>
      </w:pPr>
    </w:p>
    <w:p w14:paraId="33AFA989" w14:textId="33D8BB32" w:rsidR="00025FD6" w:rsidRPr="00A2065F" w:rsidRDefault="00A2065F" w:rsidP="00025FD6">
      <w:pPr>
        <w:pStyle w:val="ListParagraph"/>
        <w:ind w:left="1440"/>
        <w:contextualSpacing w:val="0"/>
        <w:jc w:val="both"/>
        <w:rPr>
          <w:rFonts w:ascii="Times New Roman" w:hAnsi="Times New Roman" w:cs="Times New Roman"/>
          <w:bCs/>
          <w:sz w:val="20"/>
          <w:szCs w:val="20"/>
        </w:rPr>
      </w:pPr>
      <w:r w:rsidRPr="00A2065F">
        <w:rPr>
          <w:rFonts w:ascii="Times New Roman" w:hAnsi="Times New Roman" w:cs="Times New Roman"/>
          <w:bCs/>
          <w:sz w:val="20"/>
          <w:szCs w:val="20"/>
        </w:rPr>
        <w:lastRenderedPageBreak/>
        <w:t>Lastly, the tool provides an output report that includes the risk score and its classification, explanations of the identified issues, highlighted differences in the code, and recommended solutions such as input validation and proper exception handling. This output is delivered in real time within the development environment or integrated into automated CI/CD pipelines.</w:t>
      </w:r>
    </w:p>
    <w:p w14:paraId="569F7CA6" w14:textId="5D273275" w:rsidR="00025FD6" w:rsidRDefault="00025FD6" w:rsidP="00025FD6">
      <w:pPr>
        <w:pStyle w:val="ListParagraph"/>
        <w:ind w:left="1440"/>
        <w:contextualSpacing w:val="0"/>
        <w:jc w:val="both"/>
        <w:rPr>
          <w:rFonts w:ascii="Times New Roman" w:hAnsi="Times New Roman" w:cs="Times New Roman"/>
          <w:b/>
          <w:sz w:val="20"/>
          <w:szCs w:val="20"/>
        </w:rPr>
      </w:pPr>
    </w:p>
    <w:p w14:paraId="43BACEB2" w14:textId="77777777" w:rsidR="00110375" w:rsidRPr="005005F5" w:rsidRDefault="00110375" w:rsidP="00980429">
      <w:pPr>
        <w:contextualSpacing w:val="0"/>
        <w:jc w:val="both"/>
        <w:rPr>
          <w:rFonts w:ascii="Times New Roman" w:hAnsi="Times New Roman" w:cs="Times New Roman"/>
          <w:sz w:val="20"/>
          <w:szCs w:val="20"/>
        </w:rPr>
      </w:pPr>
    </w:p>
    <w:p w14:paraId="22D37380" w14:textId="0EFD2E94" w:rsidR="00110375" w:rsidRDefault="00503764" w:rsidP="00980429">
      <w:pPr>
        <w:pStyle w:val="ListParagraph"/>
        <w:numPr>
          <w:ilvl w:val="0"/>
          <w:numId w:val="2"/>
        </w:numPr>
        <w:contextualSpacing w:val="0"/>
        <w:jc w:val="both"/>
        <w:rPr>
          <w:rFonts w:ascii="Times New Roman" w:hAnsi="Times New Roman" w:cs="Times New Roman"/>
          <w:b/>
          <w:sz w:val="20"/>
          <w:szCs w:val="20"/>
        </w:rPr>
      </w:pPr>
      <w:r w:rsidRPr="005005F5">
        <w:rPr>
          <w:rFonts w:ascii="Times New Roman" w:hAnsi="Times New Roman" w:cs="Times New Roman"/>
          <w:b/>
          <w:sz w:val="20"/>
          <w:szCs w:val="20"/>
        </w:rPr>
        <w:t>Have you conducted Primary Patent Search? Yes / No (if yes, attach the patent search report)</w:t>
      </w:r>
    </w:p>
    <w:p w14:paraId="53EB31D7" w14:textId="77777777" w:rsidR="008353AE" w:rsidRPr="008353AE" w:rsidRDefault="008353AE" w:rsidP="008353AE">
      <w:pPr>
        <w:pStyle w:val="ListParagraph"/>
        <w:contextualSpacing w:val="0"/>
        <w:jc w:val="both"/>
        <w:rPr>
          <w:rFonts w:ascii="Times New Roman" w:hAnsi="Times New Roman" w:cs="Times New Roman"/>
          <w:bCs/>
          <w:sz w:val="20"/>
          <w:szCs w:val="20"/>
        </w:rPr>
      </w:pPr>
      <w:r w:rsidRPr="008353AE">
        <w:rPr>
          <w:rFonts w:ascii="Times New Roman" w:hAnsi="Times New Roman" w:cs="Times New Roman"/>
          <w:bCs/>
          <w:sz w:val="20"/>
          <w:szCs w:val="20"/>
        </w:rPr>
        <w:t>Yes</w:t>
      </w:r>
    </w:p>
    <w:p w14:paraId="26401330" w14:textId="00E3E95D" w:rsidR="008353AE" w:rsidRDefault="008353AE" w:rsidP="008353AE">
      <w:pPr>
        <w:pStyle w:val="ListParagraph"/>
        <w:contextualSpacing w:val="0"/>
        <w:jc w:val="both"/>
        <w:rPr>
          <w:rFonts w:ascii="Times New Roman" w:hAnsi="Times New Roman" w:cs="Times New Roman"/>
          <w:bCs/>
          <w:sz w:val="20"/>
          <w:szCs w:val="20"/>
        </w:rPr>
      </w:pPr>
      <w:r w:rsidRPr="008353AE">
        <w:rPr>
          <w:rFonts w:ascii="Times New Roman" w:hAnsi="Times New Roman" w:cs="Times New Roman"/>
          <w:bCs/>
          <w:sz w:val="20"/>
          <w:szCs w:val="20"/>
        </w:rPr>
        <w:t>(Based on literature review of clone detection tools like SourcererCC, NICAD, CodeQL, Semgrep)</w:t>
      </w:r>
    </w:p>
    <w:p w14:paraId="3520C1B0" w14:textId="77777777" w:rsidR="008353AE" w:rsidRPr="008353AE" w:rsidRDefault="008353AE" w:rsidP="008353AE">
      <w:pPr>
        <w:pStyle w:val="ListParagraph"/>
        <w:contextualSpacing w:val="0"/>
        <w:jc w:val="both"/>
        <w:rPr>
          <w:rFonts w:ascii="Times New Roman" w:hAnsi="Times New Roman" w:cs="Times New Roman"/>
          <w:bCs/>
          <w:sz w:val="20"/>
          <w:szCs w:val="20"/>
        </w:rPr>
      </w:pPr>
    </w:p>
    <w:p w14:paraId="2502B112" w14:textId="77777777" w:rsidR="00110375" w:rsidRDefault="00503764" w:rsidP="007C4A52">
      <w:pPr>
        <w:pStyle w:val="ListParagraph"/>
        <w:numPr>
          <w:ilvl w:val="0"/>
          <w:numId w:val="2"/>
        </w:numPr>
        <w:contextualSpacing w:val="0"/>
        <w:jc w:val="both"/>
        <w:rPr>
          <w:rFonts w:ascii="Times New Roman" w:hAnsi="Times New Roman" w:cs="Times New Roman"/>
          <w:b/>
          <w:sz w:val="20"/>
          <w:szCs w:val="20"/>
        </w:rPr>
      </w:pPr>
      <w:r w:rsidRPr="005005F5">
        <w:rPr>
          <w:rFonts w:ascii="Times New Roman" w:hAnsi="Times New Roman" w:cs="Times New Roman"/>
          <w:b/>
          <w:sz w:val="20"/>
          <w:szCs w:val="20"/>
        </w:rPr>
        <w:t>Existing state-of-the-art</w:t>
      </w:r>
      <w:r w:rsidR="007C4A52" w:rsidRPr="005005F5">
        <w:rPr>
          <w:rFonts w:ascii="Times New Roman" w:hAnsi="Times New Roman" w:cs="Times New Roman"/>
          <w:b/>
          <w:sz w:val="20"/>
          <w:szCs w:val="20"/>
        </w:rPr>
        <w:t xml:space="preserve"> and prior arts</w:t>
      </w:r>
      <w:r w:rsidRPr="005005F5">
        <w:rPr>
          <w:rFonts w:ascii="Times New Roman" w:hAnsi="Times New Roman" w:cs="Times New Roman"/>
          <w:b/>
          <w:sz w:val="20"/>
          <w:szCs w:val="20"/>
        </w:rPr>
        <w:t>: (Brief background of the existing knowledge</w:t>
      </w:r>
      <w:r w:rsidR="00A53476" w:rsidRPr="005005F5">
        <w:rPr>
          <w:rFonts w:ascii="Times New Roman" w:hAnsi="Times New Roman" w:cs="Times New Roman"/>
          <w:b/>
          <w:sz w:val="20"/>
          <w:szCs w:val="20"/>
        </w:rPr>
        <w:t>/product/process in the market</w:t>
      </w:r>
      <w:r w:rsidRPr="005005F5">
        <w:rPr>
          <w:rFonts w:ascii="Times New Roman" w:hAnsi="Times New Roman" w:cs="Times New Roman"/>
          <w:b/>
          <w:sz w:val="20"/>
          <w:szCs w:val="20"/>
        </w:rPr>
        <w:t>)</w:t>
      </w:r>
      <w:r w:rsidR="0002563D">
        <w:rPr>
          <w:rFonts w:ascii="Times New Roman" w:hAnsi="Times New Roman" w:cs="Times New Roman"/>
          <w:b/>
          <w:sz w:val="20"/>
          <w:szCs w:val="20"/>
        </w:rPr>
        <w:t xml:space="preserve">  </w:t>
      </w:r>
    </w:p>
    <w:p w14:paraId="5F791293" w14:textId="60E5A772" w:rsidR="00A2065F" w:rsidRPr="00A2065F" w:rsidRDefault="00A2065F" w:rsidP="00A2065F">
      <w:pPr>
        <w:pStyle w:val="ListParagraph"/>
        <w:contextualSpacing w:val="0"/>
        <w:jc w:val="both"/>
        <w:rPr>
          <w:rFonts w:ascii="Times New Roman" w:hAnsi="Times New Roman" w:cs="Times New Roman"/>
          <w:bCs/>
          <w:sz w:val="20"/>
          <w:szCs w:val="20"/>
        </w:rPr>
      </w:pPr>
      <w:r w:rsidRPr="00A2065F">
        <w:rPr>
          <w:rFonts w:ascii="Times New Roman" w:hAnsi="Times New Roman" w:cs="Times New Roman"/>
          <w:bCs/>
          <w:sz w:val="20"/>
          <w:szCs w:val="20"/>
        </w:rPr>
        <w:t>Tools for detecting clones such as SourcererCC and NICAD, static code analysis tools like Semgrep and CodeQL, and deep learning-based vulnerability detection systems including VulDeePecker and VUDENC primarily focus on code structure or predefined patterns. However, they do not incorporate context-aware analysis to evaluate whether the code is safe within its specific usage environment.</w:t>
      </w:r>
    </w:p>
    <w:p w14:paraId="734FC286" w14:textId="343EE563" w:rsidR="00110375" w:rsidRPr="005005F5" w:rsidRDefault="00A2065F" w:rsidP="00980429">
      <w:pPr>
        <w:contextualSpacing w:val="0"/>
        <w:jc w:val="both"/>
        <w:rPr>
          <w:rFonts w:ascii="Times New Roman" w:hAnsi="Times New Roman" w:cs="Times New Roman"/>
          <w:sz w:val="20"/>
          <w:szCs w:val="20"/>
        </w:rPr>
      </w:pPr>
      <w:r>
        <w:rPr>
          <w:rFonts w:ascii="Times New Roman" w:hAnsi="Times New Roman" w:cs="Times New Roman"/>
          <w:sz w:val="20"/>
          <w:szCs w:val="20"/>
        </w:rPr>
        <w:t xml:space="preserve"> </w:t>
      </w:r>
    </w:p>
    <w:p w14:paraId="16D885AE" w14:textId="03B245E9" w:rsidR="00921FF9" w:rsidRPr="00240A05" w:rsidRDefault="00503764" w:rsidP="00980429">
      <w:pPr>
        <w:pStyle w:val="ListParagraph"/>
        <w:numPr>
          <w:ilvl w:val="0"/>
          <w:numId w:val="2"/>
        </w:numPr>
        <w:contextualSpacing w:val="0"/>
        <w:jc w:val="both"/>
        <w:rPr>
          <w:rFonts w:ascii="Times New Roman" w:hAnsi="Times New Roman" w:cs="Times New Roman"/>
          <w:sz w:val="20"/>
          <w:szCs w:val="20"/>
        </w:rPr>
      </w:pPr>
      <w:r w:rsidRPr="00240A05">
        <w:rPr>
          <w:rFonts w:ascii="Times New Roman" w:hAnsi="Times New Roman" w:cs="Times New Roman"/>
          <w:b/>
          <w:sz w:val="20"/>
          <w:szCs w:val="20"/>
        </w:rPr>
        <w:t>List out the known ways about how others have tried to solve the same or similar problems? Indicate the disadvantages of these approaches. In addition, please identify any prior art documentation or other material that explains or provides examples of such prior art efforts.</w:t>
      </w:r>
    </w:p>
    <w:p w14:paraId="0B8D3463" w14:textId="77777777" w:rsidR="00921FF9" w:rsidRPr="005005F5" w:rsidRDefault="00921FF9" w:rsidP="00980429">
      <w:pPr>
        <w:contextualSpacing w:val="0"/>
        <w:jc w:val="both"/>
        <w:rPr>
          <w:rFonts w:ascii="Times New Roman" w:hAnsi="Times New Roman" w:cs="Times New Roman"/>
          <w:sz w:val="20"/>
          <w:szCs w:val="20"/>
        </w:rPr>
      </w:pPr>
    </w:p>
    <w:tbl>
      <w:tblPr>
        <w:tblStyle w:val="a0"/>
        <w:tblW w:w="936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41"/>
        <w:gridCol w:w="2126"/>
        <w:gridCol w:w="2693"/>
        <w:gridCol w:w="3800"/>
      </w:tblGrid>
      <w:tr w:rsidR="00110375" w:rsidRPr="005005F5" w14:paraId="46FE3C42" w14:textId="77777777" w:rsidTr="00240A05">
        <w:trPr>
          <w:trHeight w:val="676"/>
        </w:trPr>
        <w:tc>
          <w:tcPr>
            <w:tcW w:w="741" w:type="dxa"/>
            <w:tcMar>
              <w:top w:w="100" w:type="dxa"/>
              <w:left w:w="100" w:type="dxa"/>
              <w:bottom w:w="100" w:type="dxa"/>
              <w:right w:w="100" w:type="dxa"/>
            </w:tcMar>
          </w:tcPr>
          <w:p w14:paraId="431F7B14" w14:textId="77777777" w:rsidR="00110375" w:rsidRPr="005005F5" w:rsidRDefault="00503764"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sidRPr="005005F5">
              <w:rPr>
                <w:rFonts w:ascii="Times New Roman" w:hAnsi="Times New Roman" w:cs="Times New Roman"/>
                <w:sz w:val="20"/>
                <w:szCs w:val="20"/>
              </w:rPr>
              <w:t>S. No.</w:t>
            </w:r>
          </w:p>
        </w:tc>
        <w:tc>
          <w:tcPr>
            <w:tcW w:w="2126" w:type="dxa"/>
            <w:tcMar>
              <w:top w:w="100" w:type="dxa"/>
              <w:left w:w="100" w:type="dxa"/>
              <w:bottom w:w="100" w:type="dxa"/>
              <w:right w:w="100" w:type="dxa"/>
            </w:tcMar>
          </w:tcPr>
          <w:p w14:paraId="29C18230" w14:textId="77777777" w:rsidR="00110375" w:rsidRPr="005005F5" w:rsidRDefault="00503764" w:rsidP="00980429">
            <w:pPr>
              <w:contextualSpacing w:val="0"/>
              <w:jc w:val="both"/>
              <w:rPr>
                <w:rFonts w:ascii="Times New Roman" w:hAnsi="Times New Roman" w:cs="Times New Roman"/>
                <w:sz w:val="20"/>
                <w:szCs w:val="20"/>
              </w:rPr>
            </w:pPr>
            <w:r w:rsidRPr="005005F5">
              <w:rPr>
                <w:rFonts w:ascii="Times New Roman" w:hAnsi="Times New Roman" w:cs="Times New Roman"/>
                <w:sz w:val="20"/>
                <w:szCs w:val="20"/>
              </w:rPr>
              <w:t xml:space="preserve">Existing state of art </w:t>
            </w:r>
          </w:p>
        </w:tc>
        <w:tc>
          <w:tcPr>
            <w:tcW w:w="2693" w:type="dxa"/>
            <w:tcMar>
              <w:top w:w="100" w:type="dxa"/>
              <w:left w:w="100" w:type="dxa"/>
              <w:bottom w:w="100" w:type="dxa"/>
              <w:right w:w="100" w:type="dxa"/>
            </w:tcMar>
          </w:tcPr>
          <w:p w14:paraId="7FAC2FB2" w14:textId="77777777" w:rsidR="00110375" w:rsidRPr="005005F5" w:rsidRDefault="00503764" w:rsidP="00980429">
            <w:pPr>
              <w:contextualSpacing w:val="0"/>
              <w:jc w:val="both"/>
              <w:rPr>
                <w:rFonts w:ascii="Times New Roman" w:hAnsi="Times New Roman" w:cs="Times New Roman"/>
                <w:sz w:val="20"/>
                <w:szCs w:val="20"/>
              </w:rPr>
            </w:pPr>
            <w:r w:rsidRPr="005005F5">
              <w:rPr>
                <w:rFonts w:ascii="Times New Roman" w:hAnsi="Times New Roman" w:cs="Times New Roman"/>
                <w:sz w:val="20"/>
                <w:szCs w:val="20"/>
              </w:rPr>
              <w:t>Drawbacks in existing state of art</w:t>
            </w:r>
          </w:p>
        </w:tc>
        <w:tc>
          <w:tcPr>
            <w:tcW w:w="3800" w:type="dxa"/>
            <w:tcMar>
              <w:top w:w="100" w:type="dxa"/>
              <w:left w:w="100" w:type="dxa"/>
              <w:bottom w:w="100" w:type="dxa"/>
              <w:right w:w="100" w:type="dxa"/>
            </w:tcMar>
          </w:tcPr>
          <w:p w14:paraId="0BAEABB7" w14:textId="77777777" w:rsidR="00110375" w:rsidRPr="005005F5" w:rsidRDefault="00503764" w:rsidP="00980429">
            <w:pPr>
              <w:contextualSpacing w:val="0"/>
              <w:jc w:val="both"/>
              <w:rPr>
                <w:rFonts w:ascii="Times New Roman" w:hAnsi="Times New Roman" w:cs="Times New Roman"/>
                <w:sz w:val="20"/>
                <w:szCs w:val="20"/>
              </w:rPr>
            </w:pPr>
            <w:r w:rsidRPr="005005F5">
              <w:rPr>
                <w:rFonts w:ascii="Times New Roman" w:hAnsi="Times New Roman" w:cs="Times New Roman"/>
                <w:sz w:val="20"/>
                <w:szCs w:val="20"/>
              </w:rPr>
              <w:t>Overcome</w:t>
            </w:r>
            <w:r w:rsidR="007C4A52" w:rsidRPr="005005F5">
              <w:rPr>
                <w:rFonts w:ascii="Times New Roman" w:hAnsi="Times New Roman" w:cs="Times New Roman"/>
                <w:sz w:val="20"/>
                <w:szCs w:val="20"/>
              </w:rPr>
              <w:t xml:space="preserve"> (how your invention is overcoming the drawback)</w:t>
            </w:r>
          </w:p>
        </w:tc>
      </w:tr>
      <w:tr w:rsidR="00240A05" w:rsidRPr="005005F5" w14:paraId="1E1CC131" w14:textId="77777777" w:rsidTr="00240A05">
        <w:tc>
          <w:tcPr>
            <w:tcW w:w="741" w:type="dxa"/>
            <w:tcMar>
              <w:top w:w="100" w:type="dxa"/>
              <w:left w:w="100" w:type="dxa"/>
              <w:bottom w:w="100" w:type="dxa"/>
              <w:right w:w="100" w:type="dxa"/>
            </w:tcMar>
            <w:vAlign w:val="center"/>
          </w:tcPr>
          <w:p w14:paraId="225A9355" w14:textId="64773866" w:rsidR="00240A05" w:rsidRPr="00424357" w:rsidRDefault="00240A05" w:rsidP="00240A05">
            <w:pPr>
              <w:widowControl w:val="0"/>
              <w:pBdr>
                <w:top w:val="nil"/>
                <w:left w:val="nil"/>
                <w:bottom w:val="nil"/>
                <w:right w:val="nil"/>
                <w:between w:val="nil"/>
              </w:pBdr>
              <w:spacing w:line="240" w:lineRule="auto"/>
              <w:contextualSpacing w:val="0"/>
              <w:jc w:val="both"/>
              <w:rPr>
                <w:rFonts w:ascii="Times New Roman" w:hAnsi="Times New Roman" w:cs="Times New Roman"/>
                <w:bCs/>
                <w:sz w:val="20"/>
                <w:szCs w:val="20"/>
              </w:rPr>
            </w:pPr>
            <w:r w:rsidRPr="00424357">
              <w:rPr>
                <w:rFonts w:ascii="Times New Roman" w:hAnsi="Times New Roman" w:cs="Times New Roman"/>
                <w:bCs/>
                <w:sz w:val="20"/>
                <w:szCs w:val="20"/>
              </w:rPr>
              <w:t>1</w:t>
            </w:r>
          </w:p>
        </w:tc>
        <w:tc>
          <w:tcPr>
            <w:tcW w:w="2126" w:type="dxa"/>
            <w:tcMar>
              <w:top w:w="100" w:type="dxa"/>
              <w:left w:w="100" w:type="dxa"/>
              <w:bottom w:w="100" w:type="dxa"/>
              <w:right w:w="100" w:type="dxa"/>
            </w:tcMar>
            <w:vAlign w:val="center"/>
          </w:tcPr>
          <w:p w14:paraId="07D2F82D" w14:textId="740684FD" w:rsidR="00240A05" w:rsidRPr="00424357" w:rsidRDefault="00240A05" w:rsidP="00240A05">
            <w:pPr>
              <w:widowControl w:val="0"/>
              <w:pBdr>
                <w:top w:val="nil"/>
                <w:left w:val="nil"/>
                <w:bottom w:val="nil"/>
                <w:right w:val="nil"/>
                <w:between w:val="nil"/>
              </w:pBdr>
              <w:spacing w:line="240" w:lineRule="auto"/>
              <w:contextualSpacing w:val="0"/>
              <w:jc w:val="both"/>
              <w:rPr>
                <w:rFonts w:ascii="Times New Roman" w:hAnsi="Times New Roman" w:cs="Times New Roman"/>
                <w:bCs/>
                <w:sz w:val="20"/>
                <w:szCs w:val="20"/>
              </w:rPr>
            </w:pPr>
            <w:r w:rsidRPr="00424357">
              <w:rPr>
                <w:rFonts w:ascii="Times New Roman" w:hAnsi="Times New Roman" w:cs="Times New Roman"/>
                <w:bCs/>
                <w:sz w:val="20"/>
                <w:szCs w:val="20"/>
              </w:rPr>
              <w:t>Clone Detection Tools</w:t>
            </w:r>
          </w:p>
        </w:tc>
        <w:tc>
          <w:tcPr>
            <w:tcW w:w="2693" w:type="dxa"/>
            <w:tcMar>
              <w:top w:w="100" w:type="dxa"/>
              <w:left w:w="100" w:type="dxa"/>
              <w:bottom w:w="100" w:type="dxa"/>
              <w:right w:w="100" w:type="dxa"/>
            </w:tcMar>
            <w:vAlign w:val="center"/>
          </w:tcPr>
          <w:p w14:paraId="43879716" w14:textId="3928D9D8" w:rsidR="00240A05" w:rsidRPr="00424357" w:rsidRDefault="00240A05" w:rsidP="00240A05">
            <w:pPr>
              <w:widowControl w:val="0"/>
              <w:pBdr>
                <w:top w:val="nil"/>
                <w:left w:val="nil"/>
                <w:bottom w:val="nil"/>
                <w:right w:val="nil"/>
                <w:between w:val="nil"/>
              </w:pBdr>
              <w:spacing w:line="240" w:lineRule="auto"/>
              <w:contextualSpacing w:val="0"/>
              <w:jc w:val="both"/>
              <w:rPr>
                <w:rFonts w:ascii="Times New Roman" w:hAnsi="Times New Roman" w:cs="Times New Roman"/>
                <w:bCs/>
                <w:sz w:val="20"/>
                <w:szCs w:val="20"/>
              </w:rPr>
            </w:pPr>
            <w:r w:rsidRPr="00424357">
              <w:rPr>
                <w:rFonts w:ascii="Times New Roman" w:hAnsi="Times New Roman" w:cs="Times New Roman"/>
                <w:bCs/>
                <w:sz w:val="20"/>
                <w:szCs w:val="20"/>
              </w:rPr>
              <w:t>Only detect similarity</w:t>
            </w:r>
          </w:p>
        </w:tc>
        <w:tc>
          <w:tcPr>
            <w:tcW w:w="3800" w:type="dxa"/>
            <w:tcMar>
              <w:top w:w="100" w:type="dxa"/>
              <w:left w:w="100" w:type="dxa"/>
              <w:bottom w:w="100" w:type="dxa"/>
              <w:right w:w="100" w:type="dxa"/>
            </w:tcMar>
            <w:vAlign w:val="center"/>
          </w:tcPr>
          <w:p w14:paraId="43BBFE6F" w14:textId="6F39F7BA" w:rsidR="00240A05" w:rsidRPr="00424357" w:rsidRDefault="00240A05" w:rsidP="00240A05">
            <w:pPr>
              <w:widowControl w:val="0"/>
              <w:pBdr>
                <w:top w:val="nil"/>
                <w:left w:val="nil"/>
                <w:bottom w:val="nil"/>
                <w:right w:val="nil"/>
                <w:between w:val="nil"/>
              </w:pBdr>
              <w:spacing w:line="240" w:lineRule="auto"/>
              <w:contextualSpacing w:val="0"/>
              <w:jc w:val="both"/>
              <w:rPr>
                <w:rFonts w:ascii="Times New Roman" w:hAnsi="Times New Roman" w:cs="Times New Roman"/>
                <w:bCs/>
                <w:sz w:val="20"/>
                <w:szCs w:val="20"/>
              </w:rPr>
            </w:pPr>
            <w:r w:rsidRPr="00424357">
              <w:rPr>
                <w:rFonts w:ascii="Times New Roman" w:hAnsi="Times New Roman" w:cs="Times New Roman"/>
                <w:bCs/>
                <w:sz w:val="20"/>
                <w:szCs w:val="20"/>
              </w:rPr>
              <w:t>CSP-Guard analyzes context safety</w:t>
            </w:r>
          </w:p>
        </w:tc>
      </w:tr>
      <w:tr w:rsidR="00240A05" w:rsidRPr="005005F5" w14:paraId="51ED281A" w14:textId="77777777" w:rsidTr="00240A05">
        <w:tc>
          <w:tcPr>
            <w:tcW w:w="741" w:type="dxa"/>
            <w:tcMar>
              <w:top w:w="100" w:type="dxa"/>
              <w:left w:w="100" w:type="dxa"/>
              <w:bottom w:w="100" w:type="dxa"/>
              <w:right w:w="100" w:type="dxa"/>
            </w:tcMar>
            <w:vAlign w:val="center"/>
          </w:tcPr>
          <w:p w14:paraId="502C389C" w14:textId="0E8CBA9B" w:rsidR="00240A05" w:rsidRPr="00424357" w:rsidRDefault="00240A05" w:rsidP="00240A05">
            <w:pPr>
              <w:widowControl w:val="0"/>
              <w:pBdr>
                <w:top w:val="nil"/>
                <w:left w:val="nil"/>
                <w:bottom w:val="nil"/>
                <w:right w:val="nil"/>
                <w:between w:val="nil"/>
              </w:pBdr>
              <w:spacing w:line="240" w:lineRule="auto"/>
              <w:contextualSpacing w:val="0"/>
              <w:jc w:val="both"/>
              <w:rPr>
                <w:rFonts w:ascii="Times New Roman" w:hAnsi="Times New Roman" w:cs="Times New Roman"/>
                <w:bCs/>
                <w:sz w:val="20"/>
                <w:szCs w:val="20"/>
              </w:rPr>
            </w:pPr>
            <w:r w:rsidRPr="00424357">
              <w:rPr>
                <w:rFonts w:ascii="Times New Roman" w:hAnsi="Times New Roman" w:cs="Times New Roman"/>
                <w:bCs/>
                <w:sz w:val="20"/>
                <w:szCs w:val="20"/>
              </w:rPr>
              <w:t>2</w:t>
            </w:r>
          </w:p>
        </w:tc>
        <w:tc>
          <w:tcPr>
            <w:tcW w:w="2126" w:type="dxa"/>
            <w:tcMar>
              <w:top w:w="100" w:type="dxa"/>
              <w:left w:w="100" w:type="dxa"/>
              <w:bottom w:w="100" w:type="dxa"/>
              <w:right w:w="100" w:type="dxa"/>
            </w:tcMar>
            <w:vAlign w:val="center"/>
          </w:tcPr>
          <w:p w14:paraId="4B84A145" w14:textId="1DE1869F" w:rsidR="00240A05" w:rsidRPr="00424357" w:rsidRDefault="00240A05" w:rsidP="00240A05">
            <w:pPr>
              <w:widowControl w:val="0"/>
              <w:pBdr>
                <w:top w:val="nil"/>
                <w:left w:val="nil"/>
                <w:bottom w:val="nil"/>
                <w:right w:val="nil"/>
                <w:between w:val="nil"/>
              </w:pBdr>
              <w:spacing w:line="240" w:lineRule="auto"/>
              <w:contextualSpacing w:val="0"/>
              <w:jc w:val="both"/>
              <w:rPr>
                <w:rFonts w:ascii="Times New Roman" w:hAnsi="Times New Roman" w:cs="Times New Roman"/>
                <w:bCs/>
                <w:sz w:val="20"/>
                <w:szCs w:val="20"/>
              </w:rPr>
            </w:pPr>
            <w:r w:rsidRPr="00424357">
              <w:rPr>
                <w:rFonts w:ascii="Times New Roman" w:hAnsi="Times New Roman" w:cs="Times New Roman"/>
                <w:bCs/>
                <w:sz w:val="20"/>
                <w:szCs w:val="20"/>
              </w:rPr>
              <w:t>Static Analysis Tools</w:t>
            </w:r>
          </w:p>
        </w:tc>
        <w:tc>
          <w:tcPr>
            <w:tcW w:w="2693" w:type="dxa"/>
            <w:tcMar>
              <w:top w:w="100" w:type="dxa"/>
              <w:left w:w="100" w:type="dxa"/>
              <w:bottom w:w="100" w:type="dxa"/>
              <w:right w:w="100" w:type="dxa"/>
            </w:tcMar>
            <w:vAlign w:val="center"/>
          </w:tcPr>
          <w:p w14:paraId="3A2BC3C9" w14:textId="6FF6328A" w:rsidR="00240A05" w:rsidRPr="00424357" w:rsidRDefault="00240A05" w:rsidP="00240A05">
            <w:pPr>
              <w:widowControl w:val="0"/>
              <w:pBdr>
                <w:top w:val="nil"/>
                <w:left w:val="nil"/>
                <w:bottom w:val="nil"/>
                <w:right w:val="nil"/>
                <w:between w:val="nil"/>
              </w:pBdr>
              <w:spacing w:line="240" w:lineRule="auto"/>
              <w:contextualSpacing w:val="0"/>
              <w:jc w:val="both"/>
              <w:rPr>
                <w:rFonts w:ascii="Times New Roman" w:hAnsi="Times New Roman" w:cs="Times New Roman"/>
                <w:bCs/>
                <w:sz w:val="20"/>
                <w:szCs w:val="20"/>
              </w:rPr>
            </w:pPr>
            <w:r w:rsidRPr="00424357">
              <w:rPr>
                <w:rFonts w:ascii="Times New Roman" w:hAnsi="Times New Roman" w:cs="Times New Roman"/>
                <w:bCs/>
                <w:sz w:val="20"/>
                <w:szCs w:val="20"/>
              </w:rPr>
              <w:t>No copy-paste awareness</w:t>
            </w:r>
          </w:p>
        </w:tc>
        <w:tc>
          <w:tcPr>
            <w:tcW w:w="3800" w:type="dxa"/>
            <w:tcMar>
              <w:top w:w="100" w:type="dxa"/>
              <w:left w:w="100" w:type="dxa"/>
              <w:bottom w:w="100" w:type="dxa"/>
              <w:right w:w="100" w:type="dxa"/>
            </w:tcMar>
            <w:vAlign w:val="center"/>
          </w:tcPr>
          <w:p w14:paraId="3C02C931" w14:textId="52FDBB7D" w:rsidR="00240A05" w:rsidRPr="00424357" w:rsidRDefault="00240A05" w:rsidP="00240A05">
            <w:pPr>
              <w:widowControl w:val="0"/>
              <w:pBdr>
                <w:top w:val="nil"/>
                <w:left w:val="nil"/>
                <w:bottom w:val="nil"/>
                <w:right w:val="nil"/>
                <w:between w:val="nil"/>
              </w:pBdr>
              <w:spacing w:line="240" w:lineRule="auto"/>
              <w:contextualSpacing w:val="0"/>
              <w:jc w:val="both"/>
              <w:rPr>
                <w:rFonts w:ascii="Times New Roman" w:hAnsi="Times New Roman" w:cs="Times New Roman"/>
                <w:bCs/>
                <w:sz w:val="20"/>
                <w:szCs w:val="20"/>
              </w:rPr>
            </w:pPr>
            <w:r w:rsidRPr="00424357">
              <w:rPr>
                <w:rFonts w:ascii="Times New Roman" w:hAnsi="Times New Roman" w:cs="Times New Roman"/>
                <w:bCs/>
                <w:sz w:val="20"/>
                <w:szCs w:val="20"/>
              </w:rPr>
              <w:t>CSP-Guard links cloning + risk</w:t>
            </w:r>
          </w:p>
        </w:tc>
      </w:tr>
      <w:tr w:rsidR="00240A05" w:rsidRPr="005005F5" w14:paraId="50FF53F4" w14:textId="77777777" w:rsidTr="00240A05">
        <w:tc>
          <w:tcPr>
            <w:tcW w:w="741" w:type="dxa"/>
            <w:tcMar>
              <w:top w:w="100" w:type="dxa"/>
              <w:left w:w="100" w:type="dxa"/>
              <w:bottom w:w="100" w:type="dxa"/>
              <w:right w:w="100" w:type="dxa"/>
            </w:tcMar>
            <w:vAlign w:val="center"/>
          </w:tcPr>
          <w:p w14:paraId="77BD1121" w14:textId="6E449FCA" w:rsidR="00240A05" w:rsidRPr="00424357" w:rsidRDefault="00240A05" w:rsidP="00240A05">
            <w:pPr>
              <w:widowControl w:val="0"/>
              <w:pBdr>
                <w:top w:val="nil"/>
                <w:left w:val="nil"/>
                <w:bottom w:val="nil"/>
                <w:right w:val="nil"/>
                <w:between w:val="nil"/>
              </w:pBdr>
              <w:spacing w:line="240" w:lineRule="auto"/>
              <w:contextualSpacing w:val="0"/>
              <w:jc w:val="both"/>
              <w:rPr>
                <w:rFonts w:ascii="Times New Roman" w:hAnsi="Times New Roman" w:cs="Times New Roman"/>
                <w:bCs/>
                <w:sz w:val="20"/>
                <w:szCs w:val="20"/>
              </w:rPr>
            </w:pPr>
            <w:r w:rsidRPr="00424357">
              <w:rPr>
                <w:rFonts w:ascii="Times New Roman" w:hAnsi="Times New Roman" w:cs="Times New Roman"/>
                <w:bCs/>
                <w:sz w:val="20"/>
                <w:szCs w:val="20"/>
              </w:rPr>
              <w:t>3</w:t>
            </w:r>
          </w:p>
        </w:tc>
        <w:tc>
          <w:tcPr>
            <w:tcW w:w="2126" w:type="dxa"/>
            <w:tcMar>
              <w:top w:w="100" w:type="dxa"/>
              <w:left w:w="100" w:type="dxa"/>
              <w:bottom w:w="100" w:type="dxa"/>
              <w:right w:w="100" w:type="dxa"/>
            </w:tcMar>
            <w:vAlign w:val="center"/>
          </w:tcPr>
          <w:p w14:paraId="2B471740" w14:textId="6B0E7EDA" w:rsidR="00240A05" w:rsidRPr="00424357" w:rsidRDefault="00240A05" w:rsidP="00240A05">
            <w:pPr>
              <w:widowControl w:val="0"/>
              <w:pBdr>
                <w:top w:val="nil"/>
                <w:left w:val="nil"/>
                <w:bottom w:val="nil"/>
                <w:right w:val="nil"/>
                <w:between w:val="nil"/>
              </w:pBdr>
              <w:spacing w:line="240" w:lineRule="auto"/>
              <w:contextualSpacing w:val="0"/>
              <w:jc w:val="both"/>
              <w:rPr>
                <w:rFonts w:ascii="Times New Roman" w:hAnsi="Times New Roman" w:cs="Times New Roman"/>
                <w:bCs/>
                <w:sz w:val="20"/>
                <w:szCs w:val="20"/>
              </w:rPr>
            </w:pPr>
            <w:r w:rsidRPr="00424357">
              <w:rPr>
                <w:rFonts w:ascii="Times New Roman" w:hAnsi="Times New Roman" w:cs="Times New Roman"/>
                <w:bCs/>
                <w:sz w:val="20"/>
                <w:szCs w:val="20"/>
              </w:rPr>
              <w:t>ML-based detectors</w:t>
            </w:r>
          </w:p>
        </w:tc>
        <w:tc>
          <w:tcPr>
            <w:tcW w:w="2693" w:type="dxa"/>
            <w:tcMar>
              <w:top w:w="100" w:type="dxa"/>
              <w:left w:w="100" w:type="dxa"/>
              <w:bottom w:w="100" w:type="dxa"/>
              <w:right w:w="100" w:type="dxa"/>
            </w:tcMar>
            <w:vAlign w:val="center"/>
          </w:tcPr>
          <w:p w14:paraId="6153BA41" w14:textId="2625663C" w:rsidR="00240A05" w:rsidRPr="00424357" w:rsidRDefault="00240A05" w:rsidP="00240A05">
            <w:pPr>
              <w:widowControl w:val="0"/>
              <w:pBdr>
                <w:top w:val="nil"/>
                <w:left w:val="nil"/>
                <w:bottom w:val="nil"/>
                <w:right w:val="nil"/>
                <w:between w:val="nil"/>
              </w:pBdr>
              <w:spacing w:line="240" w:lineRule="auto"/>
              <w:contextualSpacing w:val="0"/>
              <w:jc w:val="both"/>
              <w:rPr>
                <w:rFonts w:ascii="Times New Roman" w:hAnsi="Times New Roman" w:cs="Times New Roman"/>
                <w:bCs/>
                <w:sz w:val="20"/>
                <w:szCs w:val="20"/>
              </w:rPr>
            </w:pPr>
            <w:r w:rsidRPr="00424357">
              <w:rPr>
                <w:rFonts w:ascii="Times New Roman" w:hAnsi="Times New Roman" w:cs="Times New Roman"/>
                <w:bCs/>
                <w:sz w:val="20"/>
                <w:szCs w:val="20"/>
              </w:rPr>
              <w:t>Black-box, no explanation</w:t>
            </w:r>
          </w:p>
        </w:tc>
        <w:tc>
          <w:tcPr>
            <w:tcW w:w="3800" w:type="dxa"/>
            <w:tcMar>
              <w:top w:w="100" w:type="dxa"/>
              <w:left w:w="100" w:type="dxa"/>
              <w:bottom w:w="100" w:type="dxa"/>
              <w:right w:w="100" w:type="dxa"/>
            </w:tcMar>
            <w:vAlign w:val="center"/>
          </w:tcPr>
          <w:p w14:paraId="641D3ECE" w14:textId="03CFDB26" w:rsidR="00240A05" w:rsidRPr="00424357" w:rsidRDefault="00240A05" w:rsidP="00240A05">
            <w:pPr>
              <w:widowControl w:val="0"/>
              <w:pBdr>
                <w:top w:val="nil"/>
                <w:left w:val="nil"/>
                <w:bottom w:val="nil"/>
                <w:right w:val="nil"/>
                <w:between w:val="nil"/>
              </w:pBdr>
              <w:spacing w:line="240" w:lineRule="auto"/>
              <w:contextualSpacing w:val="0"/>
              <w:jc w:val="both"/>
              <w:rPr>
                <w:rFonts w:ascii="Times New Roman" w:hAnsi="Times New Roman" w:cs="Times New Roman"/>
                <w:bCs/>
                <w:sz w:val="20"/>
                <w:szCs w:val="20"/>
              </w:rPr>
            </w:pPr>
            <w:r w:rsidRPr="00424357">
              <w:rPr>
                <w:rFonts w:ascii="Times New Roman" w:hAnsi="Times New Roman" w:cs="Times New Roman"/>
                <w:bCs/>
                <w:sz w:val="20"/>
                <w:szCs w:val="20"/>
              </w:rPr>
              <w:t>CSP-Guard gives interpretable risk</w:t>
            </w:r>
          </w:p>
        </w:tc>
      </w:tr>
      <w:tr w:rsidR="00240A05" w:rsidRPr="005005F5" w14:paraId="3D27304B" w14:textId="77777777" w:rsidTr="00240A05">
        <w:tc>
          <w:tcPr>
            <w:tcW w:w="741" w:type="dxa"/>
            <w:tcMar>
              <w:top w:w="100" w:type="dxa"/>
              <w:left w:w="100" w:type="dxa"/>
              <w:bottom w:w="100" w:type="dxa"/>
              <w:right w:w="100" w:type="dxa"/>
            </w:tcMar>
            <w:vAlign w:val="center"/>
          </w:tcPr>
          <w:p w14:paraId="43141E31" w14:textId="237472DB" w:rsidR="00240A05" w:rsidRPr="00424357" w:rsidRDefault="00240A05" w:rsidP="00240A05">
            <w:pPr>
              <w:widowControl w:val="0"/>
              <w:pBdr>
                <w:top w:val="nil"/>
                <w:left w:val="nil"/>
                <w:bottom w:val="nil"/>
                <w:right w:val="nil"/>
                <w:between w:val="nil"/>
              </w:pBdr>
              <w:spacing w:line="240" w:lineRule="auto"/>
              <w:contextualSpacing w:val="0"/>
              <w:jc w:val="both"/>
              <w:rPr>
                <w:rFonts w:ascii="Times New Roman" w:hAnsi="Times New Roman" w:cs="Times New Roman"/>
                <w:bCs/>
                <w:sz w:val="20"/>
                <w:szCs w:val="20"/>
              </w:rPr>
            </w:pPr>
            <w:r w:rsidRPr="00424357">
              <w:rPr>
                <w:rFonts w:ascii="Times New Roman" w:hAnsi="Times New Roman" w:cs="Times New Roman"/>
                <w:bCs/>
                <w:sz w:val="20"/>
                <w:szCs w:val="20"/>
              </w:rPr>
              <w:t>4</w:t>
            </w:r>
          </w:p>
        </w:tc>
        <w:tc>
          <w:tcPr>
            <w:tcW w:w="2126" w:type="dxa"/>
            <w:tcMar>
              <w:top w:w="100" w:type="dxa"/>
              <w:left w:w="100" w:type="dxa"/>
              <w:bottom w:w="100" w:type="dxa"/>
              <w:right w:w="100" w:type="dxa"/>
            </w:tcMar>
            <w:vAlign w:val="center"/>
          </w:tcPr>
          <w:p w14:paraId="75D70B59" w14:textId="581701FE" w:rsidR="00240A05" w:rsidRPr="00424357" w:rsidRDefault="00240A05" w:rsidP="00240A05">
            <w:pPr>
              <w:widowControl w:val="0"/>
              <w:pBdr>
                <w:top w:val="nil"/>
                <w:left w:val="nil"/>
                <w:bottom w:val="nil"/>
                <w:right w:val="nil"/>
                <w:between w:val="nil"/>
              </w:pBdr>
              <w:spacing w:line="240" w:lineRule="auto"/>
              <w:contextualSpacing w:val="0"/>
              <w:jc w:val="both"/>
              <w:rPr>
                <w:rFonts w:ascii="Times New Roman" w:hAnsi="Times New Roman" w:cs="Times New Roman"/>
                <w:bCs/>
                <w:sz w:val="20"/>
                <w:szCs w:val="20"/>
              </w:rPr>
            </w:pPr>
            <w:r w:rsidRPr="00424357">
              <w:rPr>
                <w:rFonts w:ascii="Times New Roman" w:hAnsi="Times New Roman" w:cs="Times New Roman"/>
                <w:bCs/>
                <w:sz w:val="20"/>
                <w:szCs w:val="20"/>
              </w:rPr>
              <w:t>Security scanners</w:t>
            </w:r>
          </w:p>
        </w:tc>
        <w:tc>
          <w:tcPr>
            <w:tcW w:w="2693" w:type="dxa"/>
            <w:tcMar>
              <w:top w:w="100" w:type="dxa"/>
              <w:left w:w="100" w:type="dxa"/>
              <w:bottom w:w="100" w:type="dxa"/>
              <w:right w:w="100" w:type="dxa"/>
            </w:tcMar>
            <w:vAlign w:val="center"/>
          </w:tcPr>
          <w:p w14:paraId="55DB5575" w14:textId="05B4482A" w:rsidR="00240A05" w:rsidRPr="00424357" w:rsidRDefault="00240A05" w:rsidP="00240A05">
            <w:pPr>
              <w:widowControl w:val="0"/>
              <w:pBdr>
                <w:top w:val="nil"/>
                <w:left w:val="nil"/>
                <w:bottom w:val="nil"/>
                <w:right w:val="nil"/>
                <w:between w:val="nil"/>
              </w:pBdr>
              <w:spacing w:line="240" w:lineRule="auto"/>
              <w:contextualSpacing w:val="0"/>
              <w:jc w:val="both"/>
              <w:rPr>
                <w:rFonts w:ascii="Times New Roman" w:hAnsi="Times New Roman" w:cs="Times New Roman"/>
                <w:bCs/>
                <w:sz w:val="20"/>
                <w:szCs w:val="20"/>
              </w:rPr>
            </w:pPr>
            <w:r w:rsidRPr="00424357">
              <w:rPr>
                <w:rFonts w:ascii="Times New Roman" w:hAnsi="Times New Roman" w:cs="Times New Roman"/>
                <w:bCs/>
                <w:sz w:val="20"/>
                <w:szCs w:val="20"/>
              </w:rPr>
              <w:t>Pattern-based only</w:t>
            </w:r>
          </w:p>
        </w:tc>
        <w:tc>
          <w:tcPr>
            <w:tcW w:w="3800" w:type="dxa"/>
            <w:tcMar>
              <w:top w:w="100" w:type="dxa"/>
              <w:left w:w="100" w:type="dxa"/>
              <w:bottom w:w="100" w:type="dxa"/>
              <w:right w:w="100" w:type="dxa"/>
            </w:tcMar>
            <w:vAlign w:val="center"/>
          </w:tcPr>
          <w:p w14:paraId="5A6A5AB8" w14:textId="70413365" w:rsidR="00240A05" w:rsidRPr="00424357" w:rsidRDefault="00240A05" w:rsidP="00240A05">
            <w:pPr>
              <w:widowControl w:val="0"/>
              <w:pBdr>
                <w:top w:val="nil"/>
                <w:left w:val="nil"/>
                <w:bottom w:val="nil"/>
                <w:right w:val="nil"/>
                <w:between w:val="nil"/>
              </w:pBdr>
              <w:spacing w:line="240" w:lineRule="auto"/>
              <w:contextualSpacing w:val="0"/>
              <w:jc w:val="both"/>
              <w:rPr>
                <w:rFonts w:ascii="Times New Roman" w:hAnsi="Times New Roman" w:cs="Times New Roman"/>
                <w:bCs/>
                <w:sz w:val="20"/>
                <w:szCs w:val="20"/>
              </w:rPr>
            </w:pPr>
            <w:r w:rsidRPr="00424357">
              <w:rPr>
                <w:rFonts w:ascii="Times New Roman" w:hAnsi="Times New Roman" w:cs="Times New Roman"/>
                <w:bCs/>
                <w:sz w:val="20"/>
                <w:szCs w:val="20"/>
              </w:rPr>
              <w:t>Context-aware dynamic risk scoring</w:t>
            </w:r>
          </w:p>
        </w:tc>
      </w:tr>
    </w:tbl>
    <w:p w14:paraId="12285C58" w14:textId="77777777" w:rsidR="00110375" w:rsidRPr="005005F5" w:rsidRDefault="00110375" w:rsidP="00980429">
      <w:pPr>
        <w:contextualSpacing w:val="0"/>
        <w:jc w:val="both"/>
        <w:rPr>
          <w:rFonts w:ascii="Times New Roman" w:hAnsi="Times New Roman" w:cs="Times New Roman"/>
          <w:sz w:val="20"/>
          <w:szCs w:val="20"/>
        </w:rPr>
      </w:pPr>
    </w:p>
    <w:p w14:paraId="316B48DA" w14:textId="7BBE200B" w:rsidR="00110375" w:rsidRDefault="00503764" w:rsidP="007C4A52">
      <w:pPr>
        <w:pStyle w:val="ListParagraph"/>
        <w:numPr>
          <w:ilvl w:val="0"/>
          <w:numId w:val="2"/>
        </w:numPr>
        <w:contextualSpacing w:val="0"/>
        <w:jc w:val="both"/>
        <w:rPr>
          <w:rFonts w:ascii="Times New Roman" w:hAnsi="Times New Roman" w:cs="Times New Roman"/>
          <w:b/>
          <w:sz w:val="20"/>
          <w:szCs w:val="20"/>
        </w:rPr>
      </w:pPr>
      <w:r w:rsidRPr="005005F5">
        <w:rPr>
          <w:rFonts w:ascii="Times New Roman" w:hAnsi="Times New Roman" w:cs="Times New Roman"/>
          <w:b/>
          <w:sz w:val="20"/>
          <w:szCs w:val="20"/>
        </w:rPr>
        <w:t>List the Technical feature</w:t>
      </w:r>
      <w:r w:rsidR="007D399F" w:rsidRPr="005005F5">
        <w:rPr>
          <w:rFonts w:ascii="Times New Roman" w:hAnsi="Times New Roman" w:cs="Times New Roman"/>
          <w:b/>
          <w:sz w:val="20"/>
          <w:szCs w:val="20"/>
        </w:rPr>
        <w:t xml:space="preserve">s and Elements of the invention along with the </w:t>
      </w:r>
      <w:r w:rsidR="00637166" w:rsidRPr="005005F5">
        <w:rPr>
          <w:rFonts w:ascii="Times New Roman" w:hAnsi="Times New Roman" w:cs="Times New Roman"/>
          <w:b/>
          <w:sz w:val="20"/>
          <w:szCs w:val="20"/>
        </w:rPr>
        <w:t xml:space="preserve">Description </w:t>
      </w:r>
      <w:r w:rsidR="007D399F" w:rsidRPr="005005F5">
        <w:rPr>
          <w:rFonts w:ascii="Times New Roman" w:hAnsi="Times New Roman" w:cs="Times New Roman"/>
          <w:b/>
          <w:sz w:val="20"/>
          <w:szCs w:val="20"/>
        </w:rPr>
        <w:t xml:space="preserve">of your invention from </w:t>
      </w:r>
      <w:r w:rsidR="00727CFF" w:rsidRPr="00727CFF">
        <w:rPr>
          <w:rFonts w:ascii="Times New Roman" w:hAnsi="Times New Roman" w:cs="Times New Roman"/>
          <w:b/>
          <w:sz w:val="20"/>
          <w:szCs w:val="20"/>
        </w:rPr>
        <w:t xml:space="preserve">Clone </w:t>
      </w:r>
      <w:r w:rsidR="007D399F" w:rsidRPr="005005F5">
        <w:rPr>
          <w:rFonts w:ascii="Times New Roman" w:hAnsi="Times New Roman" w:cs="Times New Roman"/>
          <w:b/>
          <w:sz w:val="20"/>
          <w:szCs w:val="20"/>
        </w:rPr>
        <w:t>start to end</w:t>
      </w:r>
      <w:r w:rsidR="00637166" w:rsidRPr="005005F5">
        <w:rPr>
          <w:rFonts w:ascii="Times New Roman" w:hAnsi="Times New Roman" w:cs="Times New Roman"/>
          <w:b/>
          <w:sz w:val="20"/>
          <w:szCs w:val="20"/>
        </w:rPr>
        <w:t>.</w:t>
      </w:r>
    </w:p>
    <w:p w14:paraId="7CF22A68" w14:textId="772C47FC" w:rsidR="00727CFF" w:rsidRPr="00727CFF" w:rsidRDefault="00A2065F" w:rsidP="00727CFF">
      <w:pPr>
        <w:pStyle w:val="ListParagraph"/>
        <w:contextualSpacing w:val="0"/>
        <w:jc w:val="both"/>
        <w:rPr>
          <w:rFonts w:ascii="Times New Roman" w:hAnsi="Times New Roman" w:cs="Times New Roman"/>
          <w:bCs/>
          <w:sz w:val="20"/>
          <w:szCs w:val="20"/>
        </w:rPr>
      </w:pPr>
      <w:r w:rsidRPr="00A2065F">
        <w:rPr>
          <w:rFonts w:ascii="Times New Roman" w:hAnsi="Times New Roman" w:cs="Times New Roman"/>
          <w:bCs/>
          <w:sz w:val="20"/>
          <w:szCs w:val="20"/>
        </w:rPr>
        <w:t>Detection Engine (Token + Abstract Syntax Tree + Data Flow) Execution Context Extractor ECD Comparator Risk Scoring Engine Report Generator</w:t>
      </w:r>
    </w:p>
    <w:p w14:paraId="7151C5A0" w14:textId="77777777" w:rsidR="00727CFF" w:rsidRPr="00727CFF" w:rsidRDefault="00727CFF" w:rsidP="00727CFF">
      <w:pPr>
        <w:pStyle w:val="ListParagraph"/>
        <w:contextualSpacing w:val="0"/>
        <w:jc w:val="both"/>
        <w:rPr>
          <w:rFonts w:ascii="Times New Roman" w:hAnsi="Times New Roman" w:cs="Times New Roman"/>
          <w:bCs/>
          <w:sz w:val="20"/>
          <w:szCs w:val="20"/>
        </w:rPr>
      </w:pPr>
    </w:p>
    <w:p w14:paraId="6917700D" w14:textId="77777777" w:rsidR="00727CFF" w:rsidRPr="00727CFF" w:rsidRDefault="00727CFF" w:rsidP="00727CFF">
      <w:pPr>
        <w:pStyle w:val="ListParagraph"/>
        <w:contextualSpacing w:val="0"/>
        <w:jc w:val="both"/>
        <w:rPr>
          <w:rFonts w:ascii="Times New Roman" w:hAnsi="Times New Roman" w:cs="Times New Roman"/>
          <w:bCs/>
          <w:sz w:val="20"/>
          <w:szCs w:val="20"/>
        </w:rPr>
      </w:pPr>
      <w:r w:rsidRPr="00727CFF">
        <w:rPr>
          <w:rFonts w:ascii="Times New Roman" w:hAnsi="Times New Roman" w:cs="Times New Roman"/>
          <w:bCs/>
          <w:sz w:val="20"/>
          <w:szCs w:val="20"/>
        </w:rPr>
        <w:t>Flow:</w:t>
      </w:r>
    </w:p>
    <w:p w14:paraId="14A35616" w14:textId="43329656" w:rsidR="00727CFF" w:rsidRPr="00727CFF" w:rsidRDefault="00727CFF" w:rsidP="00727CFF">
      <w:pPr>
        <w:pStyle w:val="ListParagraph"/>
        <w:contextualSpacing w:val="0"/>
        <w:jc w:val="both"/>
        <w:rPr>
          <w:rFonts w:ascii="Times New Roman" w:hAnsi="Times New Roman" w:cs="Times New Roman"/>
          <w:bCs/>
          <w:sz w:val="20"/>
          <w:szCs w:val="20"/>
        </w:rPr>
      </w:pPr>
      <w:r w:rsidRPr="00727CFF">
        <w:rPr>
          <w:rFonts w:ascii="Times New Roman" w:hAnsi="Times New Roman" w:cs="Times New Roman"/>
          <w:bCs/>
          <w:sz w:val="20"/>
          <w:szCs w:val="20"/>
        </w:rPr>
        <w:t>Input Code → Clone Detection → Context Extraction → ECD → Risk Score → Report</w:t>
      </w:r>
    </w:p>
    <w:p w14:paraId="7BD6A577" w14:textId="77777777" w:rsidR="00110375" w:rsidRPr="005005F5" w:rsidRDefault="00110375" w:rsidP="00980429">
      <w:pPr>
        <w:contextualSpacing w:val="0"/>
        <w:jc w:val="both"/>
        <w:rPr>
          <w:rFonts w:ascii="Times New Roman" w:hAnsi="Times New Roman" w:cs="Times New Roman"/>
          <w:b/>
          <w:sz w:val="20"/>
          <w:szCs w:val="20"/>
        </w:rPr>
      </w:pPr>
    </w:p>
    <w:p w14:paraId="7496B100" w14:textId="77777777" w:rsidR="00110375" w:rsidRDefault="00503764" w:rsidP="007C4A52">
      <w:pPr>
        <w:pStyle w:val="ListParagraph"/>
        <w:numPr>
          <w:ilvl w:val="0"/>
          <w:numId w:val="2"/>
        </w:numPr>
        <w:contextualSpacing w:val="0"/>
        <w:jc w:val="both"/>
        <w:rPr>
          <w:rFonts w:ascii="Times New Roman" w:hAnsi="Times New Roman" w:cs="Times New Roman"/>
          <w:b/>
          <w:sz w:val="20"/>
          <w:szCs w:val="20"/>
        </w:rPr>
      </w:pPr>
      <w:r w:rsidRPr="005005F5">
        <w:rPr>
          <w:rFonts w:ascii="Times New Roman" w:hAnsi="Times New Roman" w:cs="Times New Roman"/>
          <w:b/>
          <w:sz w:val="20"/>
          <w:szCs w:val="20"/>
        </w:rPr>
        <w:t>List out the features of your invention which are believed to be new and distinguish them over the closest technology.</w:t>
      </w:r>
    </w:p>
    <w:p w14:paraId="019BA828" w14:textId="6EDED779" w:rsidR="00727CFF" w:rsidRPr="00727CFF" w:rsidRDefault="00A2065F" w:rsidP="00727CFF">
      <w:pPr>
        <w:pStyle w:val="ListParagraph"/>
        <w:contextualSpacing w:val="0"/>
        <w:jc w:val="both"/>
        <w:rPr>
          <w:rFonts w:ascii="Times New Roman" w:hAnsi="Times New Roman" w:cs="Times New Roman"/>
          <w:bCs/>
          <w:sz w:val="20"/>
          <w:szCs w:val="20"/>
        </w:rPr>
      </w:pPr>
      <w:r w:rsidRPr="00A2065F">
        <w:rPr>
          <w:rFonts w:ascii="Times New Roman" w:hAnsi="Times New Roman" w:cs="Times New Roman"/>
          <w:bCs/>
          <w:sz w:val="20"/>
          <w:szCs w:val="20"/>
        </w:rPr>
        <w:t>Execution Context Delta Model Risk Assessment Using Multiple Dimensions Context-Based Analysis of Clone Safety Combination of Syntax, Semantics, and Security</w:t>
      </w:r>
    </w:p>
    <w:p w14:paraId="5411470F" w14:textId="77777777" w:rsidR="00110375" w:rsidRPr="005005F5" w:rsidRDefault="00110375" w:rsidP="00980429">
      <w:pPr>
        <w:contextualSpacing w:val="0"/>
        <w:jc w:val="both"/>
        <w:rPr>
          <w:rFonts w:ascii="Times New Roman" w:hAnsi="Times New Roman" w:cs="Times New Roman"/>
          <w:b/>
          <w:sz w:val="20"/>
          <w:szCs w:val="20"/>
        </w:rPr>
      </w:pPr>
    </w:p>
    <w:p w14:paraId="68AA8389" w14:textId="4B592B25" w:rsidR="00110375" w:rsidRDefault="00503764" w:rsidP="00980429">
      <w:pPr>
        <w:pStyle w:val="ListParagraph"/>
        <w:numPr>
          <w:ilvl w:val="0"/>
          <w:numId w:val="2"/>
        </w:numPr>
        <w:contextualSpacing w:val="0"/>
        <w:jc w:val="both"/>
        <w:rPr>
          <w:rFonts w:ascii="Times New Roman" w:hAnsi="Times New Roman" w:cs="Times New Roman"/>
          <w:b/>
          <w:sz w:val="20"/>
          <w:szCs w:val="20"/>
        </w:rPr>
      </w:pPr>
      <w:r w:rsidRPr="005005F5">
        <w:rPr>
          <w:rFonts w:ascii="Times New Roman" w:hAnsi="Times New Roman" w:cs="Times New Roman"/>
          <w:b/>
          <w:sz w:val="20"/>
          <w:szCs w:val="20"/>
        </w:rPr>
        <w:t>Has the invention been built or tested or implemented? If so, please provide the particulars of the first time it was successfully built or implemented (when, where, by whom, and evidence of this event including written or on-line pointers to documentary evidence):</w:t>
      </w:r>
      <w:r w:rsidR="007E31A7" w:rsidRPr="005005F5">
        <w:rPr>
          <w:rFonts w:ascii="Times New Roman" w:hAnsi="Times New Roman" w:cs="Times New Roman"/>
          <w:b/>
          <w:sz w:val="20"/>
          <w:szCs w:val="20"/>
        </w:rPr>
        <w:t>All testing</w:t>
      </w:r>
      <w:r w:rsidR="008F796A" w:rsidRPr="005005F5">
        <w:rPr>
          <w:rFonts w:ascii="Times New Roman" w:hAnsi="Times New Roman" w:cs="Times New Roman"/>
          <w:b/>
          <w:sz w:val="20"/>
          <w:szCs w:val="20"/>
        </w:rPr>
        <w:t xml:space="preserve"> details</w:t>
      </w:r>
    </w:p>
    <w:p w14:paraId="5666D018" w14:textId="77777777" w:rsidR="00A2065F" w:rsidRPr="00A2065F" w:rsidRDefault="00A2065F" w:rsidP="00A2065F">
      <w:pPr>
        <w:pStyle w:val="ListParagraph"/>
        <w:contextualSpacing w:val="0"/>
        <w:jc w:val="both"/>
        <w:rPr>
          <w:rFonts w:ascii="Times New Roman" w:hAnsi="Times New Roman" w:cs="Times New Roman"/>
          <w:bCs/>
          <w:sz w:val="20"/>
          <w:szCs w:val="20"/>
        </w:rPr>
      </w:pPr>
      <w:r w:rsidRPr="00A2065F">
        <w:rPr>
          <w:rFonts w:ascii="Times New Roman" w:hAnsi="Times New Roman" w:cs="Times New Roman"/>
          <w:bCs/>
          <w:sz w:val="20"/>
          <w:szCs w:val="20"/>
        </w:rPr>
        <w:lastRenderedPageBreak/>
        <w:t>This invention has been successfully implemented and made into a functional prototype named CSP-Guard in the year 2026 at SR University by the inventors. This system was designed as an interactive application with a user-friendly interface that allows users to input source and destination code fragments for analysis. The full functionality of the system, including clone detection, execution context extraction, Execution Context Delta (ECD) computation, and risk assessment, was implemented and tested.</w:t>
      </w:r>
    </w:p>
    <w:p w14:paraId="414A1B5C" w14:textId="77777777" w:rsidR="00A2065F" w:rsidRPr="00A2065F" w:rsidRDefault="00A2065F" w:rsidP="00A2065F">
      <w:pPr>
        <w:pStyle w:val="ListParagraph"/>
        <w:contextualSpacing w:val="0"/>
        <w:jc w:val="both"/>
        <w:rPr>
          <w:rFonts w:ascii="Times New Roman" w:hAnsi="Times New Roman" w:cs="Times New Roman"/>
          <w:bCs/>
          <w:sz w:val="20"/>
          <w:szCs w:val="20"/>
        </w:rPr>
      </w:pPr>
    </w:p>
    <w:p w14:paraId="53086ED0" w14:textId="77777777" w:rsidR="00A2065F" w:rsidRPr="00A2065F" w:rsidRDefault="00A2065F" w:rsidP="00A2065F">
      <w:pPr>
        <w:pStyle w:val="ListParagraph"/>
        <w:contextualSpacing w:val="0"/>
        <w:jc w:val="both"/>
        <w:rPr>
          <w:rFonts w:ascii="Times New Roman" w:hAnsi="Times New Roman" w:cs="Times New Roman"/>
          <w:bCs/>
          <w:sz w:val="20"/>
          <w:szCs w:val="20"/>
        </w:rPr>
      </w:pPr>
      <w:r w:rsidRPr="00A2065F">
        <w:rPr>
          <w:rFonts w:ascii="Times New Roman" w:hAnsi="Times New Roman" w:cs="Times New Roman"/>
          <w:bCs/>
          <w:sz w:val="20"/>
          <w:szCs w:val="20"/>
        </w:rPr>
        <w:t>The initial successful implementation involved real-world code reuse scenarios. In one representative case, a database query function was copied from a secure context, where integer input was properly validated, into an insecure context that used raw string input from an HTTP request. The system accurately detected taint introduction (ΔT ≈ 98%), variable type mismatch (ΔV ≈ 85%), and the risk of SQL injection. It assigned a risk score of 0.43, classifying the case as Medium Risk, and recommended mitigation strategies such as using parameterized queries.</w:t>
      </w:r>
    </w:p>
    <w:p w14:paraId="05900BF7" w14:textId="77777777" w:rsidR="00A2065F" w:rsidRPr="00A2065F" w:rsidRDefault="00A2065F" w:rsidP="00A2065F">
      <w:pPr>
        <w:pStyle w:val="ListParagraph"/>
        <w:contextualSpacing w:val="0"/>
        <w:jc w:val="both"/>
        <w:rPr>
          <w:rFonts w:ascii="Times New Roman" w:hAnsi="Times New Roman" w:cs="Times New Roman"/>
          <w:bCs/>
          <w:sz w:val="20"/>
          <w:szCs w:val="20"/>
        </w:rPr>
      </w:pPr>
    </w:p>
    <w:p w14:paraId="55617176" w14:textId="0227B383" w:rsidR="00727CFF" w:rsidRPr="00727CFF" w:rsidRDefault="00A2065F" w:rsidP="00A2065F">
      <w:pPr>
        <w:pStyle w:val="ListParagraph"/>
        <w:contextualSpacing w:val="0"/>
        <w:jc w:val="both"/>
        <w:rPr>
          <w:rFonts w:ascii="Times New Roman" w:hAnsi="Times New Roman" w:cs="Times New Roman"/>
          <w:bCs/>
          <w:sz w:val="20"/>
          <w:szCs w:val="20"/>
        </w:rPr>
      </w:pPr>
      <w:r w:rsidRPr="00A2065F">
        <w:rPr>
          <w:rFonts w:ascii="Times New Roman" w:hAnsi="Times New Roman" w:cs="Times New Roman"/>
          <w:bCs/>
          <w:sz w:val="20"/>
          <w:szCs w:val="20"/>
        </w:rPr>
        <w:t>Several additional test cases were also executed, including scenarios with missing exception handling, safe code reuse cases (true negatives), and variable type mismatches. The overall results demonstrate that the system effectively identifies context-based risks and provides meaningful, actionable feedback to developers.</w:t>
      </w:r>
    </w:p>
    <w:p w14:paraId="164A93C3" w14:textId="77777777" w:rsidR="00727CFF" w:rsidRPr="00727CFF" w:rsidRDefault="00727CFF" w:rsidP="00727CFF">
      <w:pPr>
        <w:pStyle w:val="ListParagraph"/>
        <w:contextualSpacing w:val="0"/>
        <w:jc w:val="both"/>
        <w:rPr>
          <w:rFonts w:ascii="Times New Roman" w:hAnsi="Times New Roman" w:cs="Times New Roman"/>
          <w:bCs/>
          <w:sz w:val="20"/>
          <w:szCs w:val="20"/>
        </w:rPr>
      </w:pPr>
    </w:p>
    <w:p w14:paraId="387308BF" w14:textId="77777777" w:rsidR="00281A22" w:rsidRDefault="00281A22">
      <w:pPr>
        <w:rPr>
          <w:rFonts w:ascii="Times New Roman" w:hAnsi="Times New Roman" w:cs="Times New Roman"/>
          <w:bCs/>
          <w:sz w:val="20"/>
          <w:szCs w:val="20"/>
        </w:rPr>
      </w:pPr>
      <w:r>
        <w:rPr>
          <w:rFonts w:ascii="Times New Roman" w:hAnsi="Times New Roman" w:cs="Times New Roman"/>
          <w:bCs/>
          <w:sz w:val="20"/>
          <w:szCs w:val="20"/>
        </w:rPr>
        <w:br w:type="page"/>
      </w:r>
    </w:p>
    <w:p w14:paraId="461355CA" w14:textId="4F422ADC" w:rsidR="00727CFF" w:rsidRPr="00727CFF" w:rsidRDefault="00727CFF" w:rsidP="00727CFF">
      <w:pPr>
        <w:pStyle w:val="ListParagraph"/>
        <w:contextualSpacing w:val="0"/>
        <w:jc w:val="both"/>
        <w:rPr>
          <w:rFonts w:ascii="Times New Roman" w:hAnsi="Times New Roman" w:cs="Times New Roman"/>
          <w:bCs/>
          <w:sz w:val="20"/>
          <w:szCs w:val="20"/>
        </w:rPr>
      </w:pPr>
      <w:r w:rsidRPr="00727CFF">
        <w:rPr>
          <w:rFonts w:ascii="Times New Roman" w:hAnsi="Times New Roman" w:cs="Times New Roman"/>
          <w:bCs/>
          <w:sz w:val="20"/>
          <w:szCs w:val="20"/>
        </w:rPr>
        <w:lastRenderedPageBreak/>
        <w:t>Evidence:</w:t>
      </w:r>
    </w:p>
    <w:p w14:paraId="6ECEF7D4" w14:textId="7710650E" w:rsidR="00727CFF" w:rsidRPr="00727CFF" w:rsidRDefault="00727CFF" w:rsidP="00727CFF">
      <w:pPr>
        <w:pStyle w:val="ListParagraph"/>
        <w:contextualSpacing w:val="0"/>
        <w:jc w:val="both"/>
        <w:rPr>
          <w:rFonts w:ascii="Times New Roman" w:hAnsi="Times New Roman" w:cs="Times New Roman"/>
          <w:bCs/>
          <w:sz w:val="20"/>
          <w:szCs w:val="20"/>
        </w:rPr>
      </w:pPr>
      <w:r>
        <w:rPr>
          <w:noProof/>
        </w:rPr>
        <w:drawing>
          <wp:inline distT="0" distB="0" distL="0" distR="0" wp14:anchorId="4B01D35B" wp14:editId="7760A89C">
            <wp:extent cx="5943600" cy="2558415"/>
            <wp:effectExtent l="0" t="0" r="0" b="0"/>
            <wp:docPr id="63221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21909" name=""/>
                    <pic:cNvPicPr/>
                  </pic:nvPicPr>
                  <pic:blipFill>
                    <a:blip r:embed="rId15"/>
                    <a:stretch>
                      <a:fillRect/>
                    </a:stretch>
                  </pic:blipFill>
                  <pic:spPr>
                    <a:xfrm>
                      <a:off x="0" y="0"/>
                      <a:ext cx="5943600" cy="2558415"/>
                    </a:xfrm>
                    <a:prstGeom prst="rect">
                      <a:avLst/>
                    </a:prstGeom>
                  </pic:spPr>
                </pic:pic>
              </a:graphicData>
            </a:graphic>
          </wp:inline>
        </w:drawing>
      </w:r>
    </w:p>
    <w:p w14:paraId="15066ADE" w14:textId="05DE717C" w:rsidR="00727CFF" w:rsidRPr="00727CFF" w:rsidRDefault="00727CFF" w:rsidP="00727CFF">
      <w:pPr>
        <w:pStyle w:val="ListParagraph"/>
        <w:contextualSpacing w:val="0"/>
        <w:jc w:val="both"/>
        <w:rPr>
          <w:rFonts w:ascii="Times New Roman" w:hAnsi="Times New Roman" w:cs="Times New Roman"/>
          <w:bCs/>
          <w:sz w:val="20"/>
          <w:szCs w:val="20"/>
        </w:rPr>
      </w:pPr>
      <w:r w:rsidRPr="00727CFF">
        <w:rPr>
          <w:rFonts w:ascii="Times New Roman" w:hAnsi="Times New Roman" w:cs="Times New Roman"/>
          <w:bCs/>
          <w:sz w:val="20"/>
          <w:szCs w:val="20"/>
        </w:rPr>
        <w:t xml:space="preserve">Functional prototype with </w:t>
      </w:r>
      <w:r w:rsidR="0029627D">
        <w:rPr>
          <w:rFonts w:ascii="Times New Roman" w:hAnsi="Times New Roman" w:cs="Times New Roman"/>
          <w:bCs/>
          <w:sz w:val="20"/>
          <w:szCs w:val="20"/>
        </w:rPr>
        <w:t>Web page</w:t>
      </w:r>
    </w:p>
    <w:p w14:paraId="323E7B06" w14:textId="77777777" w:rsidR="00727CFF" w:rsidRPr="00727CFF" w:rsidRDefault="00727CFF" w:rsidP="00727CFF">
      <w:pPr>
        <w:pStyle w:val="ListParagraph"/>
        <w:contextualSpacing w:val="0"/>
        <w:jc w:val="both"/>
        <w:rPr>
          <w:rFonts w:ascii="Times New Roman" w:hAnsi="Times New Roman" w:cs="Times New Roman"/>
          <w:bCs/>
          <w:sz w:val="20"/>
          <w:szCs w:val="20"/>
        </w:rPr>
      </w:pPr>
      <w:r w:rsidRPr="00727CFF">
        <w:rPr>
          <w:rFonts w:ascii="Times New Roman" w:hAnsi="Times New Roman" w:cs="Times New Roman"/>
          <w:bCs/>
          <w:sz w:val="20"/>
          <w:szCs w:val="20"/>
        </w:rPr>
        <w:t>Risk analysis output with scoring and remediation (screenshot attached)</w:t>
      </w:r>
    </w:p>
    <w:p w14:paraId="44124E75" w14:textId="4AB7A4EA" w:rsidR="00F401FC" w:rsidRDefault="00727CFF" w:rsidP="009B01AE">
      <w:pPr>
        <w:pStyle w:val="ListParagraph"/>
        <w:contextualSpacing w:val="0"/>
        <w:jc w:val="both"/>
        <w:rPr>
          <w:rFonts w:ascii="Times New Roman" w:hAnsi="Times New Roman" w:cs="Times New Roman"/>
          <w:bCs/>
          <w:sz w:val="20"/>
          <w:szCs w:val="20"/>
        </w:rPr>
      </w:pPr>
      <w:r w:rsidRPr="00727CFF">
        <w:rPr>
          <w:rFonts w:ascii="Times New Roman" w:hAnsi="Times New Roman" w:cs="Times New Roman"/>
          <w:bCs/>
          <w:sz w:val="20"/>
          <w:szCs w:val="20"/>
        </w:rPr>
        <w:t>Successfully executed test scenarios validating system behavior</w:t>
      </w:r>
      <w:r w:rsidR="009B01AE">
        <w:rPr>
          <w:rFonts w:ascii="Times New Roman" w:hAnsi="Times New Roman" w:cs="Times New Roman"/>
          <w:bCs/>
          <w:sz w:val="20"/>
          <w:szCs w:val="20"/>
        </w:rPr>
        <w:t xml:space="preserve"> </w:t>
      </w:r>
    </w:p>
    <w:p w14:paraId="764958E6" w14:textId="77777777" w:rsidR="009B01AE" w:rsidRDefault="009B01AE" w:rsidP="009B01AE">
      <w:pPr>
        <w:pStyle w:val="ListParagraph"/>
        <w:contextualSpacing w:val="0"/>
        <w:jc w:val="both"/>
        <w:rPr>
          <w:rFonts w:ascii="Times New Roman" w:hAnsi="Times New Roman" w:cs="Times New Roman"/>
          <w:bCs/>
          <w:sz w:val="20"/>
          <w:szCs w:val="20"/>
        </w:rPr>
      </w:pPr>
    </w:p>
    <w:p w14:paraId="3480A664" w14:textId="56BA2158" w:rsidR="009B01AE" w:rsidRPr="009B01AE" w:rsidRDefault="009B01AE" w:rsidP="009B01AE">
      <w:pPr>
        <w:pStyle w:val="ListParagraph"/>
        <w:contextualSpacing w:val="0"/>
        <w:jc w:val="both"/>
        <w:rPr>
          <w:rFonts w:ascii="Times New Roman" w:hAnsi="Times New Roman" w:cs="Times New Roman"/>
          <w:b/>
          <w:sz w:val="20"/>
          <w:szCs w:val="20"/>
        </w:rPr>
      </w:pPr>
      <w:r w:rsidRPr="009B01AE">
        <w:rPr>
          <w:rFonts w:ascii="Times New Roman" w:hAnsi="Times New Roman" w:cs="Times New Roman"/>
          <w:b/>
          <w:sz w:val="20"/>
          <w:szCs w:val="20"/>
        </w:rPr>
        <w:t>medium risk Shows: Taint + Resource + Execution</w:t>
      </w:r>
    </w:p>
    <w:p w14:paraId="1E2C4A96" w14:textId="3599B347" w:rsidR="00F401FC" w:rsidRDefault="00F401FC" w:rsidP="00727CFF">
      <w:pPr>
        <w:pStyle w:val="ListParagraph"/>
        <w:contextualSpacing w:val="0"/>
        <w:jc w:val="both"/>
        <w:rPr>
          <w:rFonts w:ascii="Times New Roman" w:hAnsi="Times New Roman" w:cs="Times New Roman"/>
          <w:bCs/>
          <w:sz w:val="20"/>
          <w:szCs w:val="20"/>
        </w:rPr>
      </w:pPr>
      <w:r>
        <w:rPr>
          <w:noProof/>
        </w:rPr>
        <w:drawing>
          <wp:inline distT="0" distB="0" distL="0" distR="0" wp14:anchorId="795E349A" wp14:editId="7F62B699">
            <wp:extent cx="5943600" cy="3187065"/>
            <wp:effectExtent l="0" t="0" r="0" b="0"/>
            <wp:docPr id="1756007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3187065"/>
                    </a:xfrm>
                    <a:prstGeom prst="rect">
                      <a:avLst/>
                    </a:prstGeom>
                    <a:noFill/>
                    <a:ln>
                      <a:noFill/>
                    </a:ln>
                  </pic:spPr>
                </pic:pic>
              </a:graphicData>
            </a:graphic>
          </wp:inline>
        </w:drawing>
      </w:r>
    </w:p>
    <w:p w14:paraId="4E8DC19F" w14:textId="450D9CA5" w:rsidR="00F401FC" w:rsidRDefault="00EC45C6" w:rsidP="00EC45C6">
      <w:pPr>
        <w:pStyle w:val="ListParagraph"/>
        <w:contextualSpacing w:val="0"/>
        <w:jc w:val="both"/>
        <w:rPr>
          <w:rFonts w:ascii="Times New Roman" w:hAnsi="Times New Roman" w:cs="Times New Roman"/>
          <w:bCs/>
          <w:sz w:val="20"/>
          <w:szCs w:val="20"/>
        </w:rPr>
      </w:pPr>
      <w:r w:rsidRPr="00EC45C6">
        <w:rPr>
          <w:rFonts w:ascii="Times New Roman" w:hAnsi="Times New Roman" w:cs="Times New Roman"/>
          <w:bCs/>
          <w:sz w:val="20"/>
          <w:szCs w:val="20"/>
        </w:rPr>
        <w:t>This photo displays a sample analysis result categorized as “Medium Risk.” It highlights factors like taint presence, resource conflicts, and execution differences. Numerical values or percentages indicate severity levels. The system also suggests improvements such as validation or safer coding practices.</w:t>
      </w:r>
      <w:r>
        <w:rPr>
          <w:rFonts w:ascii="Times New Roman" w:hAnsi="Times New Roman" w:cs="Times New Roman"/>
          <w:bCs/>
          <w:sz w:val="20"/>
          <w:szCs w:val="20"/>
        </w:rPr>
        <w:t xml:space="preserve"> </w:t>
      </w:r>
    </w:p>
    <w:p w14:paraId="1D441B00" w14:textId="77777777" w:rsidR="00EC45C6" w:rsidRDefault="00EC45C6" w:rsidP="00EC45C6">
      <w:pPr>
        <w:pStyle w:val="ListParagraph"/>
        <w:contextualSpacing w:val="0"/>
        <w:jc w:val="both"/>
        <w:rPr>
          <w:rFonts w:ascii="Times New Roman" w:hAnsi="Times New Roman" w:cs="Times New Roman"/>
          <w:bCs/>
          <w:sz w:val="20"/>
          <w:szCs w:val="20"/>
        </w:rPr>
      </w:pPr>
    </w:p>
    <w:p w14:paraId="3D2B80A6" w14:textId="77777777" w:rsidR="00EC45C6" w:rsidRDefault="00EC45C6" w:rsidP="00EC45C6">
      <w:pPr>
        <w:pStyle w:val="ListParagraph"/>
        <w:contextualSpacing w:val="0"/>
        <w:jc w:val="both"/>
        <w:rPr>
          <w:rFonts w:ascii="Times New Roman" w:hAnsi="Times New Roman" w:cs="Times New Roman"/>
          <w:bCs/>
          <w:sz w:val="20"/>
          <w:szCs w:val="20"/>
        </w:rPr>
      </w:pPr>
    </w:p>
    <w:p w14:paraId="3801787B" w14:textId="77777777" w:rsidR="00EC45C6" w:rsidRDefault="00EC45C6" w:rsidP="00EC45C6">
      <w:pPr>
        <w:pStyle w:val="ListParagraph"/>
        <w:contextualSpacing w:val="0"/>
        <w:jc w:val="both"/>
        <w:rPr>
          <w:rFonts w:ascii="Times New Roman" w:hAnsi="Times New Roman" w:cs="Times New Roman"/>
          <w:bCs/>
          <w:sz w:val="20"/>
          <w:szCs w:val="20"/>
        </w:rPr>
      </w:pPr>
    </w:p>
    <w:p w14:paraId="320419CF" w14:textId="77777777" w:rsidR="00EC45C6" w:rsidRDefault="00EC45C6" w:rsidP="00EC45C6">
      <w:pPr>
        <w:pStyle w:val="ListParagraph"/>
        <w:contextualSpacing w:val="0"/>
        <w:jc w:val="both"/>
        <w:rPr>
          <w:rFonts w:ascii="Times New Roman" w:hAnsi="Times New Roman" w:cs="Times New Roman"/>
          <w:bCs/>
          <w:sz w:val="20"/>
          <w:szCs w:val="20"/>
        </w:rPr>
      </w:pPr>
    </w:p>
    <w:p w14:paraId="6D49B1E2" w14:textId="77777777" w:rsidR="00EC45C6" w:rsidRDefault="00EC45C6" w:rsidP="00EC45C6">
      <w:pPr>
        <w:pStyle w:val="ListParagraph"/>
        <w:contextualSpacing w:val="0"/>
        <w:jc w:val="both"/>
        <w:rPr>
          <w:rFonts w:ascii="Times New Roman" w:hAnsi="Times New Roman" w:cs="Times New Roman"/>
          <w:bCs/>
          <w:sz w:val="20"/>
          <w:szCs w:val="20"/>
        </w:rPr>
      </w:pPr>
    </w:p>
    <w:p w14:paraId="340C92FC" w14:textId="77777777" w:rsidR="00EC45C6" w:rsidRDefault="00EC45C6" w:rsidP="00EC45C6">
      <w:pPr>
        <w:pStyle w:val="ListParagraph"/>
        <w:contextualSpacing w:val="0"/>
        <w:jc w:val="both"/>
        <w:rPr>
          <w:rFonts w:ascii="Times New Roman" w:hAnsi="Times New Roman" w:cs="Times New Roman"/>
          <w:bCs/>
          <w:sz w:val="20"/>
          <w:szCs w:val="20"/>
        </w:rPr>
      </w:pPr>
    </w:p>
    <w:p w14:paraId="32D7F4D5" w14:textId="398DC799" w:rsidR="00EC45C6" w:rsidRPr="00EC45C6" w:rsidRDefault="00EC45C6" w:rsidP="00EC45C6">
      <w:pPr>
        <w:pStyle w:val="ListParagraph"/>
        <w:contextualSpacing w:val="0"/>
        <w:jc w:val="both"/>
        <w:rPr>
          <w:rFonts w:ascii="Times New Roman" w:hAnsi="Times New Roman" w:cs="Times New Roman"/>
          <w:b/>
          <w:sz w:val="20"/>
          <w:szCs w:val="20"/>
        </w:rPr>
      </w:pPr>
      <w:r w:rsidRPr="00EC45C6">
        <w:rPr>
          <w:rFonts w:ascii="Times New Roman" w:hAnsi="Times New Roman" w:cs="Times New Roman"/>
          <w:b/>
          <w:sz w:val="20"/>
          <w:szCs w:val="20"/>
        </w:rPr>
        <w:t>HighRisk</w:t>
      </w:r>
    </w:p>
    <w:p w14:paraId="3CE887E0" w14:textId="68C7DD99" w:rsidR="00F401FC" w:rsidRDefault="00F401FC" w:rsidP="00727CFF">
      <w:pPr>
        <w:pStyle w:val="ListParagraph"/>
        <w:contextualSpacing w:val="0"/>
        <w:jc w:val="both"/>
        <w:rPr>
          <w:rFonts w:ascii="Times New Roman" w:hAnsi="Times New Roman" w:cs="Times New Roman"/>
          <w:bCs/>
          <w:sz w:val="20"/>
          <w:szCs w:val="20"/>
        </w:rPr>
      </w:pPr>
      <w:r>
        <w:rPr>
          <w:noProof/>
        </w:rPr>
        <w:drawing>
          <wp:inline distT="0" distB="0" distL="0" distR="0" wp14:anchorId="135517C4" wp14:editId="5C493427">
            <wp:extent cx="5943600" cy="2814320"/>
            <wp:effectExtent l="0" t="0" r="0" b="5080"/>
            <wp:docPr id="17805605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2814320"/>
                    </a:xfrm>
                    <a:prstGeom prst="rect">
                      <a:avLst/>
                    </a:prstGeom>
                    <a:noFill/>
                    <a:ln>
                      <a:noFill/>
                    </a:ln>
                  </pic:spPr>
                </pic:pic>
              </a:graphicData>
            </a:graphic>
          </wp:inline>
        </w:drawing>
      </w:r>
    </w:p>
    <w:p w14:paraId="12FF77F1" w14:textId="4F569CE5" w:rsidR="00EC45C6" w:rsidRDefault="00EC45C6" w:rsidP="00727CFF">
      <w:pPr>
        <w:pStyle w:val="ListParagraph"/>
        <w:contextualSpacing w:val="0"/>
        <w:jc w:val="both"/>
        <w:rPr>
          <w:rFonts w:ascii="Times New Roman" w:hAnsi="Times New Roman" w:cs="Times New Roman"/>
          <w:bCs/>
          <w:sz w:val="20"/>
          <w:szCs w:val="20"/>
        </w:rPr>
      </w:pPr>
      <w:r w:rsidRPr="00EC45C6">
        <w:rPr>
          <w:rFonts w:ascii="Times New Roman" w:hAnsi="Times New Roman" w:cs="Times New Roman"/>
          <w:bCs/>
          <w:sz w:val="20"/>
          <w:szCs w:val="20"/>
        </w:rPr>
        <w:t>This image represents a scenario where the system detects a high-risk code reuse. It shows strong context mismatches and potential vulnerabilities like unsafe inputs. The output emphasizes critical warnings. It visually alerts users to take immediate corrective actions.</w:t>
      </w:r>
    </w:p>
    <w:p w14:paraId="7E54231C" w14:textId="77777777" w:rsidR="00EC45C6" w:rsidRDefault="00EC45C6" w:rsidP="00727CFF">
      <w:pPr>
        <w:pStyle w:val="ListParagraph"/>
        <w:contextualSpacing w:val="0"/>
        <w:jc w:val="both"/>
        <w:rPr>
          <w:rFonts w:ascii="Times New Roman" w:hAnsi="Times New Roman" w:cs="Times New Roman"/>
          <w:bCs/>
          <w:sz w:val="20"/>
          <w:szCs w:val="20"/>
        </w:rPr>
      </w:pPr>
    </w:p>
    <w:p w14:paraId="1C9A7C7C" w14:textId="2680381D" w:rsidR="00F401FC" w:rsidRDefault="00EC45C6" w:rsidP="00727CFF">
      <w:pPr>
        <w:pStyle w:val="ListParagraph"/>
        <w:contextualSpacing w:val="0"/>
        <w:jc w:val="both"/>
        <w:rPr>
          <w:rFonts w:ascii="Times New Roman" w:hAnsi="Times New Roman" w:cs="Times New Roman"/>
          <w:bCs/>
          <w:sz w:val="20"/>
          <w:szCs w:val="20"/>
        </w:rPr>
      </w:pPr>
      <w:r>
        <w:rPr>
          <w:rFonts w:ascii="Times New Roman" w:hAnsi="Times New Roman" w:cs="Times New Roman"/>
          <w:bCs/>
          <w:sz w:val="20"/>
          <w:szCs w:val="20"/>
        </w:rPr>
        <w:t xml:space="preserve"> </w:t>
      </w:r>
    </w:p>
    <w:p w14:paraId="228F38A3" w14:textId="3F00251B" w:rsidR="00F401FC" w:rsidRPr="00EC45C6" w:rsidRDefault="00EC45C6" w:rsidP="00727CFF">
      <w:pPr>
        <w:pStyle w:val="ListParagraph"/>
        <w:contextualSpacing w:val="0"/>
        <w:jc w:val="both"/>
        <w:rPr>
          <w:rFonts w:ascii="Times New Roman" w:hAnsi="Times New Roman" w:cs="Times New Roman"/>
          <w:b/>
          <w:sz w:val="20"/>
          <w:szCs w:val="20"/>
        </w:rPr>
      </w:pPr>
      <w:r w:rsidRPr="00EC45C6">
        <w:rPr>
          <w:rFonts w:ascii="Times New Roman" w:hAnsi="Times New Roman" w:cs="Times New Roman"/>
          <w:b/>
          <w:sz w:val="20"/>
          <w:szCs w:val="20"/>
        </w:rPr>
        <w:t>UnSafe</w:t>
      </w:r>
    </w:p>
    <w:p w14:paraId="22C15DDE" w14:textId="1AD40E1F" w:rsidR="00F401FC" w:rsidRDefault="00F401FC" w:rsidP="00727CFF">
      <w:pPr>
        <w:pStyle w:val="ListParagraph"/>
        <w:contextualSpacing w:val="0"/>
        <w:jc w:val="both"/>
        <w:rPr>
          <w:rFonts w:ascii="Times New Roman" w:hAnsi="Times New Roman" w:cs="Times New Roman"/>
          <w:bCs/>
          <w:sz w:val="20"/>
          <w:szCs w:val="20"/>
        </w:rPr>
      </w:pPr>
      <w:r>
        <w:rPr>
          <w:noProof/>
        </w:rPr>
        <w:drawing>
          <wp:inline distT="0" distB="0" distL="0" distR="0" wp14:anchorId="6012A3EA" wp14:editId="12297A65">
            <wp:extent cx="5943600" cy="2770505"/>
            <wp:effectExtent l="0" t="0" r="0" b="0"/>
            <wp:docPr id="14191589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2770505"/>
                    </a:xfrm>
                    <a:prstGeom prst="rect">
                      <a:avLst/>
                    </a:prstGeom>
                    <a:noFill/>
                    <a:ln>
                      <a:noFill/>
                    </a:ln>
                  </pic:spPr>
                </pic:pic>
              </a:graphicData>
            </a:graphic>
          </wp:inline>
        </w:drawing>
      </w:r>
    </w:p>
    <w:p w14:paraId="1E5D11C8" w14:textId="7917E9E0" w:rsidR="00F401FC" w:rsidRDefault="00EC45C6" w:rsidP="00727CFF">
      <w:pPr>
        <w:pStyle w:val="ListParagraph"/>
        <w:contextualSpacing w:val="0"/>
        <w:jc w:val="both"/>
        <w:rPr>
          <w:rFonts w:ascii="Times New Roman" w:hAnsi="Times New Roman" w:cs="Times New Roman"/>
          <w:bCs/>
          <w:sz w:val="20"/>
          <w:szCs w:val="20"/>
        </w:rPr>
      </w:pPr>
      <w:r w:rsidRPr="00EC45C6">
        <w:rPr>
          <w:rFonts w:ascii="Times New Roman" w:hAnsi="Times New Roman" w:cs="Times New Roman"/>
          <w:bCs/>
          <w:sz w:val="20"/>
          <w:szCs w:val="20"/>
        </w:rPr>
        <w:t>This image represents a case where the system detects unsafe code reuse. Significant differences in execution context, such as taint introduction, missing exception handling, or variable mismatches, are identified. These inconsistencies increase the risk level. The system assigns a high risk score and highlights potential vulnerabilities.</w:t>
      </w:r>
    </w:p>
    <w:p w14:paraId="06E74F6F" w14:textId="77777777" w:rsidR="00EC45C6" w:rsidRDefault="00EC45C6" w:rsidP="00727CFF">
      <w:pPr>
        <w:pStyle w:val="ListParagraph"/>
        <w:contextualSpacing w:val="0"/>
        <w:jc w:val="both"/>
        <w:rPr>
          <w:rFonts w:ascii="Times New Roman" w:hAnsi="Times New Roman" w:cs="Times New Roman"/>
          <w:bCs/>
          <w:sz w:val="20"/>
          <w:szCs w:val="20"/>
        </w:rPr>
      </w:pPr>
    </w:p>
    <w:p w14:paraId="6FCC2460" w14:textId="77777777" w:rsidR="00EC45C6" w:rsidRDefault="00EC45C6" w:rsidP="00727CFF">
      <w:pPr>
        <w:pStyle w:val="ListParagraph"/>
        <w:contextualSpacing w:val="0"/>
        <w:jc w:val="both"/>
        <w:rPr>
          <w:rFonts w:ascii="Times New Roman" w:hAnsi="Times New Roman" w:cs="Times New Roman"/>
          <w:bCs/>
          <w:sz w:val="20"/>
          <w:szCs w:val="20"/>
        </w:rPr>
      </w:pPr>
    </w:p>
    <w:p w14:paraId="5F5A42F5" w14:textId="77777777" w:rsidR="00EC45C6" w:rsidRDefault="00EC45C6" w:rsidP="00727CFF">
      <w:pPr>
        <w:pStyle w:val="ListParagraph"/>
        <w:contextualSpacing w:val="0"/>
        <w:jc w:val="both"/>
        <w:rPr>
          <w:rFonts w:ascii="Times New Roman" w:hAnsi="Times New Roman" w:cs="Times New Roman"/>
          <w:bCs/>
          <w:sz w:val="20"/>
          <w:szCs w:val="20"/>
        </w:rPr>
      </w:pPr>
    </w:p>
    <w:p w14:paraId="19E38714" w14:textId="77777777" w:rsidR="00EC45C6" w:rsidRDefault="00EC45C6" w:rsidP="00727CFF">
      <w:pPr>
        <w:pStyle w:val="ListParagraph"/>
        <w:contextualSpacing w:val="0"/>
        <w:jc w:val="both"/>
        <w:rPr>
          <w:rFonts w:ascii="Times New Roman" w:hAnsi="Times New Roman" w:cs="Times New Roman"/>
          <w:bCs/>
          <w:sz w:val="20"/>
          <w:szCs w:val="20"/>
        </w:rPr>
      </w:pPr>
    </w:p>
    <w:p w14:paraId="025048E3" w14:textId="57E326D1" w:rsidR="00F401FC" w:rsidRPr="00EC45C6" w:rsidRDefault="00EC45C6" w:rsidP="00727CFF">
      <w:pPr>
        <w:pStyle w:val="ListParagraph"/>
        <w:contextualSpacing w:val="0"/>
        <w:jc w:val="both"/>
        <w:rPr>
          <w:rFonts w:ascii="Times New Roman" w:hAnsi="Times New Roman" w:cs="Times New Roman"/>
          <w:b/>
          <w:sz w:val="20"/>
          <w:szCs w:val="20"/>
        </w:rPr>
      </w:pPr>
      <w:r w:rsidRPr="00EC45C6">
        <w:rPr>
          <w:rFonts w:ascii="Times New Roman" w:hAnsi="Times New Roman" w:cs="Times New Roman"/>
          <w:b/>
          <w:sz w:val="20"/>
          <w:szCs w:val="20"/>
        </w:rPr>
        <w:t>Safe</w:t>
      </w:r>
    </w:p>
    <w:p w14:paraId="38BA8FC5" w14:textId="742E5A74" w:rsidR="00F401FC" w:rsidRDefault="00F401FC" w:rsidP="00727CFF">
      <w:pPr>
        <w:pStyle w:val="ListParagraph"/>
        <w:contextualSpacing w:val="0"/>
        <w:jc w:val="both"/>
        <w:rPr>
          <w:rFonts w:ascii="Times New Roman" w:hAnsi="Times New Roman" w:cs="Times New Roman"/>
          <w:bCs/>
          <w:sz w:val="20"/>
          <w:szCs w:val="20"/>
        </w:rPr>
      </w:pPr>
      <w:r>
        <w:rPr>
          <w:noProof/>
        </w:rPr>
        <w:drawing>
          <wp:inline distT="0" distB="0" distL="0" distR="0" wp14:anchorId="3DF16897" wp14:editId="7AFE8B0D">
            <wp:extent cx="5943600" cy="2764790"/>
            <wp:effectExtent l="0" t="0" r="0" b="0"/>
            <wp:docPr id="17077605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2764790"/>
                    </a:xfrm>
                    <a:prstGeom prst="rect">
                      <a:avLst/>
                    </a:prstGeom>
                    <a:noFill/>
                    <a:ln>
                      <a:noFill/>
                    </a:ln>
                  </pic:spPr>
                </pic:pic>
              </a:graphicData>
            </a:graphic>
          </wp:inline>
        </w:drawing>
      </w:r>
    </w:p>
    <w:p w14:paraId="0D587360" w14:textId="494D3AFC" w:rsidR="00EC45C6" w:rsidRDefault="00EC45C6" w:rsidP="00727CFF">
      <w:pPr>
        <w:pStyle w:val="ListParagraph"/>
        <w:contextualSpacing w:val="0"/>
        <w:jc w:val="both"/>
        <w:rPr>
          <w:rFonts w:ascii="Times New Roman" w:hAnsi="Times New Roman" w:cs="Times New Roman"/>
          <w:bCs/>
          <w:sz w:val="20"/>
          <w:szCs w:val="20"/>
        </w:rPr>
      </w:pPr>
      <w:r w:rsidRPr="00EC45C6">
        <w:rPr>
          <w:rFonts w:ascii="Times New Roman" w:hAnsi="Times New Roman" w:cs="Times New Roman"/>
          <w:bCs/>
          <w:sz w:val="20"/>
          <w:szCs w:val="20"/>
        </w:rPr>
        <w:t>This image shows a scenario where the reused code is classified as safe by the CSP-Guard system. The analysis indicates minimal or no context differences between source and destination environments. Key factors like variables, taint flow, exception handling, and resource usage are consistent. The system assigns a low risk score, confirming secure code reuse.</w:t>
      </w:r>
    </w:p>
    <w:p w14:paraId="42076A3F" w14:textId="77777777" w:rsidR="004272ED" w:rsidRDefault="004272ED" w:rsidP="00727CFF">
      <w:pPr>
        <w:pStyle w:val="ListParagraph"/>
        <w:contextualSpacing w:val="0"/>
        <w:jc w:val="both"/>
        <w:rPr>
          <w:rFonts w:ascii="Times New Roman" w:hAnsi="Times New Roman" w:cs="Times New Roman"/>
          <w:bCs/>
          <w:sz w:val="20"/>
          <w:szCs w:val="20"/>
        </w:rPr>
      </w:pPr>
    </w:p>
    <w:p w14:paraId="25359111" w14:textId="11AB5948" w:rsidR="004272ED" w:rsidRDefault="004272ED" w:rsidP="00727CFF">
      <w:pPr>
        <w:pStyle w:val="ListParagraph"/>
        <w:contextualSpacing w:val="0"/>
        <w:jc w:val="both"/>
        <w:rPr>
          <w:rFonts w:ascii="Times New Roman" w:hAnsi="Times New Roman" w:cs="Times New Roman"/>
          <w:bCs/>
          <w:sz w:val="20"/>
          <w:szCs w:val="20"/>
        </w:rPr>
      </w:pPr>
      <w:r>
        <w:rPr>
          <w:rFonts w:ascii="Times New Roman" w:hAnsi="Times New Roman" w:cs="Times New Roman"/>
          <w:bCs/>
          <w:sz w:val="20"/>
          <w:szCs w:val="20"/>
        </w:rPr>
        <w:t xml:space="preserve">Website: </w:t>
      </w:r>
      <w:hyperlink r:id="rId20" w:history="1">
        <w:r w:rsidRPr="004272ED">
          <w:rPr>
            <w:rStyle w:val="Hyperlink"/>
            <w:rFonts w:ascii="Times New Roman" w:hAnsi="Times New Roman" w:cs="Times New Roman"/>
            <w:bCs/>
            <w:sz w:val="20"/>
            <w:szCs w:val="20"/>
          </w:rPr>
          <w:t>https://github.com/keerthisuryateja/CSP-Guard</w:t>
        </w:r>
      </w:hyperlink>
    </w:p>
    <w:p w14:paraId="29B55506" w14:textId="77777777" w:rsidR="00F401FC" w:rsidRPr="00727CFF" w:rsidRDefault="00F401FC" w:rsidP="00727CFF">
      <w:pPr>
        <w:pStyle w:val="ListParagraph"/>
        <w:contextualSpacing w:val="0"/>
        <w:jc w:val="both"/>
        <w:rPr>
          <w:rFonts w:ascii="Times New Roman" w:hAnsi="Times New Roman" w:cs="Times New Roman"/>
          <w:bCs/>
          <w:sz w:val="20"/>
          <w:szCs w:val="20"/>
        </w:rPr>
      </w:pPr>
    </w:p>
    <w:p w14:paraId="70C260A8" w14:textId="77777777" w:rsidR="00727CFF" w:rsidRPr="00727CFF" w:rsidRDefault="00727CFF" w:rsidP="00727CFF">
      <w:pPr>
        <w:pStyle w:val="ListParagraph"/>
        <w:contextualSpacing w:val="0"/>
        <w:jc w:val="both"/>
        <w:rPr>
          <w:rFonts w:ascii="Times New Roman" w:hAnsi="Times New Roman" w:cs="Times New Roman"/>
          <w:b/>
          <w:sz w:val="20"/>
          <w:szCs w:val="20"/>
        </w:rPr>
      </w:pPr>
    </w:p>
    <w:p w14:paraId="708516E0" w14:textId="77777777" w:rsidR="00110375" w:rsidRDefault="00503764" w:rsidP="007C4A52">
      <w:pPr>
        <w:pStyle w:val="ListParagraph"/>
        <w:numPr>
          <w:ilvl w:val="0"/>
          <w:numId w:val="2"/>
        </w:numPr>
        <w:contextualSpacing w:val="0"/>
        <w:jc w:val="both"/>
        <w:rPr>
          <w:rFonts w:ascii="Times New Roman" w:hAnsi="Times New Roman" w:cs="Times New Roman"/>
          <w:b/>
          <w:sz w:val="20"/>
          <w:szCs w:val="20"/>
        </w:rPr>
      </w:pPr>
      <w:r w:rsidRPr="005005F5">
        <w:rPr>
          <w:rFonts w:ascii="Times New Roman" w:hAnsi="Times New Roman" w:cs="Times New Roman"/>
          <w:b/>
          <w:sz w:val="20"/>
          <w:szCs w:val="20"/>
        </w:rPr>
        <w:t xml:space="preserve"> Briefly state when and how you first conceived this idea?</w:t>
      </w:r>
    </w:p>
    <w:p w14:paraId="48A5F855" w14:textId="29F7898F" w:rsidR="00727CFF" w:rsidRPr="00727CFF" w:rsidRDefault="00A2065F" w:rsidP="00727CFF">
      <w:pPr>
        <w:pStyle w:val="ListParagraph"/>
        <w:contextualSpacing w:val="0"/>
        <w:jc w:val="both"/>
        <w:rPr>
          <w:rFonts w:ascii="Times New Roman" w:hAnsi="Times New Roman" w:cs="Times New Roman"/>
          <w:bCs/>
          <w:sz w:val="20"/>
          <w:szCs w:val="20"/>
        </w:rPr>
      </w:pPr>
      <w:r>
        <w:rPr>
          <w:rFonts w:ascii="Times New Roman" w:hAnsi="Times New Roman" w:cs="Times New Roman"/>
          <w:bCs/>
          <w:sz w:val="20"/>
          <w:szCs w:val="20"/>
        </w:rPr>
        <w:t xml:space="preserve"> </w:t>
      </w:r>
      <w:r w:rsidRPr="00A2065F">
        <w:rPr>
          <w:rFonts w:ascii="Times New Roman" w:hAnsi="Times New Roman" w:cs="Times New Roman"/>
          <w:bCs/>
          <w:sz w:val="20"/>
          <w:szCs w:val="20"/>
        </w:rPr>
        <w:t xml:space="preserve">It came into existence during an academic study regarding software flaws and code reuse, conducted in 2026, </w:t>
      </w:r>
      <w:r>
        <w:rPr>
          <w:rFonts w:ascii="Times New Roman" w:hAnsi="Times New Roman" w:cs="Times New Roman"/>
          <w:bCs/>
          <w:sz w:val="20"/>
          <w:szCs w:val="20"/>
        </w:rPr>
        <w:t xml:space="preserve">  </w:t>
      </w:r>
      <w:r w:rsidRPr="00A2065F">
        <w:rPr>
          <w:rFonts w:ascii="Times New Roman" w:hAnsi="Times New Roman" w:cs="Times New Roman"/>
          <w:bCs/>
          <w:sz w:val="20"/>
          <w:szCs w:val="20"/>
        </w:rPr>
        <w:t>as an understanding of shortcomings within existing code clones and static analysis techniques.</w:t>
      </w:r>
    </w:p>
    <w:p w14:paraId="3CCB9619" w14:textId="77777777" w:rsidR="00110375" w:rsidRPr="005005F5" w:rsidRDefault="00110375" w:rsidP="00980429">
      <w:pPr>
        <w:contextualSpacing w:val="0"/>
        <w:jc w:val="both"/>
        <w:rPr>
          <w:rFonts w:ascii="Times New Roman" w:hAnsi="Times New Roman" w:cs="Times New Roman"/>
          <w:sz w:val="20"/>
          <w:szCs w:val="20"/>
        </w:rPr>
      </w:pPr>
    </w:p>
    <w:p w14:paraId="694A0755" w14:textId="77777777" w:rsidR="00110375" w:rsidRPr="005005F5" w:rsidRDefault="00503764" w:rsidP="007C4A52">
      <w:pPr>
        <w:pStyle w:val="ListParagraph"/>
        <w:numPr>
          <w:ilvl w:val="0"/>
          <w:numId w:val="2"/>
        </w:numPr>
        <w:contextualSpacing w:val="0"/>
        <w:jc w:val="both"/>
        <w:rPr>
          <w:rFonts w:ascii="Times New Roman" w:hAnsi="Times New Roman" w:cs="Times New Roman"/>
          <w:b/>
          <w:sz w:val="20"/>
          <w:szCs w:val="20"/>
        </w:rPr>
      </w:pPr>
      <w:r w:rsidRPr="005005F5">
        <w:rPr>
          <w:rFonts w:ascii="Times New Roman" w:hAnsi="Times New Roman" w:cs="Times New Roman"/>
          <w:b/>
          <w:sz w:val="20"/>
          <w:szCs w:val="20"/>
        </w:rPr>
        <w:t>Have you sold, offered for sale, publicly used or published anything related to this invention? If yes, please briefly explain the dates and circumstances. List those individuals to whom you have revealed your invention. Were non-discloser documents signed prior to discloser in each case? Please state any deadlines of which you may be aware for filing an application on this invention.</w:t>
      </w:r>
    </w:p>
    <w:p w14:paraId="5808484E" w14:textId="1C469A2D" w:rsidR="007C4A52" w:rsidRPr="00727CFF" w:rsidRDefault="00727CFF" w:rsidP="007C4A52">
      <w:pPr>
        <w:pStyle w:val="ListParagraph"/>
        <w:rPr>
          <w:rFonts w:ascii="Times New Roman" w:hAnsi="Times New Roman" w:cs="Times New Roman"/>
          <w:bCs/>
          <w:sz w:val="20"/>
          <w:szCs w:val="20"/>
        </w:rPr>
      </w:pPr>
      <w:r w:rsidRPr="00727CFF">
        <w:rPr>
          <w:rFonts w:ascii="Times New Roman" w:hAnsi="Times New Roman" w:cs="Times New Roman"/>
          <w:bCs/>
          <w:sz w:val="20"/>
          <w:szCs w:val="20"/>
        </w:rPr>
        <w:t>No.</w:t>
      </w:r>
    </w:p>
    <w:p w14:paraId="0B4DF7CC" w14:textId="77777777" w:rsidR="00727CFF" w:rsidRPr="005005F5" w:rsidRDefault="00727CFF" w:rsidP="007C4A52">
      <w:pPr>
        <w:pStyle w:val="ListParagraph"/>
        <w:rPr>
          <w:rFonts w:ascii="Times New Roman" w:hAnsi="Times New Roman" w:cs="Times New Roman"/>
          <w:b/>
          <w:sz w:val="20"/>
          <w:szCs w:val="20"/>
        </w:rPr>
      </w:pPr>
    </w:p>
    <w:p w14:paraId="50CABEE9" w14:textId="77777777" w:rsidR="007C4A52" w:rsidRDefault="007C4A52" w:rsidP="007C4A52">
      <w:pPr>
        <w:pStyle w:val="ListParagraph"/>
        <w:numPr>
          <w:ilvl w:val="0"/>
          <w:numId w:val="2"/>
        </w:numPr>
        <w:contextualSpacing w:val="0"/>
        <w:jc w:val="both"/>
        <w:rPr>
          <w:rFonts w:ascii="Times New Roman" w:hAnsi="Times New Roman" w:cs="Times New Roman"/>
          <w:b/>
          <w:sz w:val="20"/>
          <w:szCs w:val="20"/>
        </w:rPr>
      </w:pPr>
      <w:r w:rsidRPr="005005F5">
        <w:rPr>
          <w:rFonts w:ascii="Times New Roman" w:hAnsi="Times New Roman" w:cs="Times New Roman"/>
          <w:b/>
          <w:sz w:val="20"/>
          <w:szCs w:val="20"/>
        </w:rPr>
        <w:t>Include any reasons</w:t>
      </w:r>
      <w:r w:rsidR="00A97FB5" w:rsidRPr="005005F5">
        <w:rPr>
          <w:rFonts w:ascii="Times New Roman" w:hAnsi="Times New Roman" w:cs="Times New Roman"/>
          <w:b/>
          <w:sz w:val="20"/>
          <w:szCs w:val="20"/>
        </w:rPr>
        <w:t xml:space="preserve"> that</w:t>
      </w:r>
      <w:r w:rsidRPr="005005F5">
        <w:rPr>
          <w:rFonts w:ascii="Times New Roman" w:hAnsi="Times New Roman" w:cs="Times New Roman"/>
          <w:b/>
          <w:sz w:val="20"/>
          <w:szCs w:val="20"/>
        </w:rPr>
        <w:t xml:space="preserve"> your invention would not have been obvious to someone of average skill in the art.</w:t>
      </w:r>
    </w:p>
    <w:p w14:paraId="1092FFC1" w14:textId="74EF5D4C" w:rsidR="00727CFF" w:rsidRPr="005005F5" w:rsidRDefault="00A2065F" w:rsidP="00727CFF">
      <w:pPr>
        <w:pStyle w:val="ListParagraph"/>
        <w:contextualSpacing w:val="0"/>
        <w:jc w:val="both"/>
        <w:rPr>
          <w:rFonts w:ascii="Times New Roman" w:hAnsi="Times New Roman" w:cs="Times New Roman"/>
          <w:b/>
          <w:sz w:val="20"/>
          <w:szCs w:val="20"/>
        </w:rPr>
      </w:pPr>
      <w:r w:rsidRPr="00A2065F">
        <w:rPr>
          <w:rFonts w:ascii="Times New Roman" w:hAnsi="Times New Roman" w:cs="Times New Roman"/>
          <w:bCs/>
          <w:sz w:val="20"/>
          <w:szCs w:val="20"/>
        </w:rPr>
        <w:t>Previous approaches handle clone detection and security as separate concerns, whereas CSP-Guard introduces the concept of Execution Context Delta, which is absent in earlier systems. It integrates multiple factors such as variables, taint analysis, and exception handling into a single unified risk assessment framework, and provides risk scores that are both interpretable and probabilistic in nature.</w:t>
      </w:r>
    </w:p>
    <w:p w14:paraId="0D0AE40A" w14:textId="77777777" w:rsidR="00110375" w:rsidRPr="005005F5" w:rsidRDefault="00110375" w:rsidP="00980429">
      <w:pPr>
        <w:contextualSpacing w:val="0"/>
        <w:jc w:val="both"/>
        <w:rPr>
          <w:rFonts w:ascii="Times New Roman" w:hAnsi="Times New Roman" w:cs="Times New Roman"/>
          <w:sz w:val="20"/>
          <w:szCs w:val="20"/>
        </w:rPr>
      </w:pPr>
    </w:p>
    <w:p w14:paraId="75DAFC9E" w14:textId="77777777" w:rsidR="00110375" w:rsidRDefault="007C4A52" w:rsidP="007C4A52">
      <w:pPr>
        <w:pStyle w:val="ListParagraph"/>
        <w:numPr>
          <w:ilvl w:val="0"/>
          <w:numId w:val="2"/>
        </w:numPr>
        <w:contextualSpacing w:val="0"/>
        <w:jc w:val="both"/>
        <w:rPr>
          <w:rFonts w:ascii="Times New Roman" w:hAnsi="Times New Roman" w:cs="Times New Roman"/>
          <w:b/>
          <w:sz w:val="20"/>
          <w:szCs w:val="20"/>
        </w:rPr>
      </w:pPr>
      <w:r w:rsidRPr="005005F5">
        <w:rPr>
          <w:rFonts w:ascii="Times New Roman" w:hAnsi="Times New Roman" w:cs="Times New Roman"/>
          <w:b/>
          <w:sz w:val="20"/>
          <w:szCs w:val="20"/>
        </w:rPr>
        <w:t>Additional comments by inventor (if you want to give more details out of scope of this IDF).</w:t>
      </w:r>
    </w:p>
    <w:p w14:paraId="6E010D19" w14:textId="0ABB7656" w:rsidR="00727CFF" w:rsidRPr="00727CFF" w:rsidRDefault="00A2065F" w:rsidP="00727CFF">
      <w:pPr>
        <w:pStyle w:val="ListParagraph"/>
        <w:contextualSpacing w:val="0"/>
        <w:jc w:val="both"/>
        <w:rPr>
          <w:rFonts w:ascii="Times New Roman" w:hAnsi="Times New Roman" w:cs="Times New Roman"/>
          <w:bCs/>
          <w:sz w:val="20"/>
          <w:szCs w:val="20"/>
        </w:rPr>
      </w:pPr>
      <w:r w:rsidRPr="00A2065F">
        <w:rPr>
          <w:rFonts w:ascii="Times New Roman" w:hAnsi="Times New Roman" w:cs="Times New Roman"/>
          <w:bCs/>
          <w:sz w:val="20"/>
          <w:szCs w:val="20"/>
        </w:rPr>
        <w:t>This invention can be expanded to use AI-powered adaptive learning algorithms and dynamic runtime analysis to increase precision and expand its usefulness.</w:t>
      </w:r>
    </w:p>
    <w:p w14:paraId="6D1A20F2" w14:textId="77777777" w:rsidR="00110F38" w:rsidRDefault="00110F38" w:rsidP="00110F38">
      <w:pPr>
        <w:pStyle w:val="ListParagraph"/>
        <w:rPr>
          <w:rFonts w:ascii="Times New Roman" w:hAnsi="Times New Roman" w:cs="Times New Roman"/>
          <w:b/>
          <w:sz w:val="20"/>
          <w:szCs w:val="20"/>
        </w:rPr>
      </w:pPr>
    </w:p>
    <w:p w14:paraId="00EA8C5F" w14:textId="77777777" w:rsidR="00AC18AA" w:rsidRDefault="00AC18AA" w:rsidP="00110F38">
      <w:pPr>
        <w:pStyle w:val="ListParagraph"/>
        <w:rPr>
          <w:rFonts w:ascii="Times New Roman" w:hAnsi="Times New Roman" w:cs="Times New Roman"/>
          <w:b/>
          <w:sz w:val="20"/>
          <w:szCs w:val="20"/>
        </w:rPr>
      </w:pPr>
    </w:p>
    <w:p w14:paraId="4B2161C1" w14:textId="77777777" w:rsidR="00AC18AA" w:rsidRDefault="00AC18AA" w:rsidP="00110F38">
      <w:pPr>
        <w:pStyle w:val="ListParagraph"/>
        <w:rPr>
          <w:rFonts w:ascii="Times New Roman" w:hAnsi="Times New Roman" w:cs="Times New Roman"/>
          <w:b/>
          <w:sz w:val="20"/>
          <w:szCs w:val="20"/>
        </w:rPr>
      </w:pPr>
    </w:p>
    <w:p w14:paraId="2B7CD2B0" w14:textId="77777777" w:rsidR="00AC18AA" w:rsidRDefault="00AC18AA" w:rsidP="00110F38">
      <w:pPr>
        <w:pStyle w:val="ListParagraph"/>
        <w:rPr>
          <w:rFonts w:ascii="Times New Roman" w:hAnsi="Times New Roman" w:cs="Times New Roman"/>
          <w:b/>
          <w:sz w:val="20"/>
          <w:szCs w:val="20"/>
        </w:rPr>
      </w:pPr>
    </w:p>
    <w:p w14:paraId="4275B74A" w14:textId="77777777" w:rsidR="00AC18AA" w:rsidRDefault="00AC18AA" w:rsidP="00110F38">
      <w:pPr>
        <w:pStyle w:val="ListParagraph"/>
        <w:rPr>
          <w:rFonts w:ascii="Times New Roman" w:hAnsi="Times New Roman" w:cs="Times New Roman"/>
          <w:b/>
          <w:sz w:val="20"/>
          <w:szCs w:val="20"/>
        </w:rPr>
      </w:pPr>
    </w:p>
    <w:p w14:paraId="1D3989F4" w14:textId="77777777" w:rsidR="00AC18AA" w:rsidRPr="005005F5" w:rsidRDefault="00AC18AA" w:rsidP="00110F38">
      <w:pPr>
        <w:pStyle w:val="ListParagraph"/>
        <w:rPr>
          <w:rFonts w:ascii="Times New Roman" w:hAnsi="Times New Roman" w:cs="Times New Roman"/>
          <w:b/>
          <w:sz w:val="20"/>
          <w:szCs w:val="20"/>
        </w:rPr>
      </w:pPr>
    </w:p>
    <w:p w14:paraId="48086498" w14:textId="4A149993" w:rsidR="009B01AE" w:rsidRDefault="00110F38" w:rsidP="00AC18AA">
      <w:pPr>
        <w:pStyle w:val="ListParagraph"/>
        <w:numPr>
          <w:ilvl w:val="0"/>
          <w:numId w:val="2"/>
        </w:numPr>
        <w:contextualSpacing w:val="0"/>
        <w:jc w:val="both"/>
        <w:rPr>
          <w:rFonts w:ascii="Times New Roman" w:hAnsi="Times New Roman" w:cs="Times New Roman"/>
          <w:b/>
          <w:sz w:val="20"/>
          <w:szCs w:val="20"/>
        </w:rPr>
      </w:pPr>
      <w:r w:rsidRPr="005005F5">
        <w:rPr>
          <w:rFonts w:ascii="Times New Roman" w:hAnsi="Times New Roman" w:cs="Times New Roman"/>
          <w:b/>
          <w:sz w:val="20"/>
          <w:szCs w:val="20"/>
        </w:rPr>
        <w:t>Drawings</w:t>
      </w:r>
      <w:r w:rsidR="003F01AC" w:rsidRPr="005005F5">
        <w:rPr>
          <w:rFonts w:ascii="Times New Roman" w:hAnsi="Times New Roman" w:cs="Times New Roman"/>
          <w:b/>
          <w:sz w:val="20"/>
          <w:szCs w:val="20"/>
        </w:rPr>
        <w:t>/Flowchart/Table</w:t>
      </w:r>
    </w:p>
    <w:p w14:paraId="285D7050" w14:textId="77777777" w:rsidR="00AC18AA" w:rsidRPr="00AC18AA" w:rsidRDefault="00AC18AA" w:rsidP="00AC18AA">
      <w:pPr>
        <w:pStyle w:val="ListParagraph"/>
        <w:contextualSpacing w:val="0"/>
        <w:jc w:val="both"/>
        <w:rPr>
          <w:rFonts w:ascii="Times New Roman" w:hAnsi="Times New Roman" w:cs="Times New Roman"/>
          <w:b/>
          <w:sz w:val="20"/>
          <w:szCs w:val="20"/>
        </w:rPr>
      </w:pPr>
    </w:p>
    <w:p w14:paraId="3E96F0A3" w14:textId="23A33A82" w:rsidR="009B01AE" w:rsidRDefault="009B01AE" w:rsidP="009B01AE">
      <w:pPr>
        <w:pStyle w:val="ListParagraph"/>
        <w:contextualSpacing w:val="0"/>
        <w:jc w:val="both"/>
        <w:rPr>
          <w:rFonts w:ascii="Times New Roman" w:hAnsi="Times New Roman" w:cs="Times New Roman"/>
          <w:b/>
          <w:sz w:val="20"/>
          <w:szCs w:val="20"/>
        </w:rPr>
      </w:pPr>
      <w:r w:rsidRPr="009B01AE">
        <w:rPr>
          <w:rFonts w:ascii="Times New Roman" w:hAnsi="Times New Roman" w:cs="Times New Roman"/>
          <w:b/>
          <w:sz w:val="20"/>
          <w:szCs w:val="20"/>
        </w:rPr>
        <w:t>Risk Scoring Graph</w:t>
      </w:r>
    </w:p>
    <w:p w14:paraId="2D20BB20" w14:textId="5E932890" w:rsidR="00727CFF" w:rsidRDefault="00C32CE2" w:rsidP="00727CFF">
      <w:pPr>
        <w:pStyle w:val="ListParagraph"/>
        <w:contextualSpacing w:val="0"/>
        <w:jc w:val="both"/>
        <w:rPr>
          <w:rFonts w:ascii="Times New Roman" w:hAnsi="Times New Roman" w:cs="Times New Roman"/>
          <w:b/>
          <w:sz w:val="20"/>
          <w:szCs w:val="20"/>
        </w:rPr>
      </w:pPr>
      <w:r>
        <w:rPr>
          <w:noProof/>
        </w:rPr>
        <w:drawing>
          <wp:inline distT="0" distB="0" distL="0" distR="0" wp14:anchorId="68D70337" wp14:editId="6573EAEF">
            <wp:extent cx="5943600" cy="3564255"/>
            <wp:effectExtent l="0" t="0" r="0" b="0"/>
            <wp:docPr id="892869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3564255"/>
                    </a:xfrm>
                    <a:prstGeom prst="rect">
                      <a:avLst/>
                    </a:prstGeom>
                    <a:noFill/>
                    <a:ln>
                      <a:noFill/>
                    </a:ln>
                  </pic:spPr>
                </pic:pic>
              </a:graphicData>
            </a:graphic>
          </wp:inline>
        </w:drawing>
      </w:r>
    </w:p>
    <w:p w14:paraId="42F5E24C" w14:textId="77777777" w:rsidR="00D47736" w:rsidRDefault="00D47736" w:rsidP="00727CFF">
      <w:pPr>
        <w:pStyle w:val="ListParagraph"/>
        <w:contextualSpacing w:val="0"/>
        <w:jc w:val="both"/>
        <w:rPr>
          <w:rFonts w:ascii="Times New Roman" w:hAnsi="Times New Roman" w:cs="Times New Roman"/>
          <w:bCs/>
          <w:sz w:val="20"/>
          <w:szCs w:val="20"/>
        </w:rPr>
      </w:pPr>
    </w:p>
    <w:p w14:paraId="780251A7" w14:textId="41AF864D" w:rsidR="00D47736" w:rsidRDefault="009B01AE" w:rsidP="00937F2A">
      <w:pPr>
        <w:pStyle w:val="ListParagraph"/>
        <w:contextualSpacing w:val="0"/>
        <w:jc w:val="both"/>
        <w:rPr>
          <w:rFonts w:ascii="Times New Roman" w:hAnsi="Times New Roman" w:cs="Times New Roman"/>
          <w:bCs/>
          <w:sz w:val="20"/>
          <w:szCs w:val="20"/>
        </w:rPr>
      </w:pPr>
      <w:r w:rsidRPr="009B01AE">
        <w:rPr>
          <w:rFonts w:ascii="Times New Roman" w:hAnsi="Times New Roman" w:cs="Times New Roman"/>
          <w:bCs/>
          <w:sz w:val="20"/>
          <w:szCs w:val="20"/>
        </w:rPr>
        <w:t>The graph visualizes how risk levels change based on context differences (ECD values). It typically shows increasing risk from Safe to High Risk as divergence increases. Different regions or color zones classify risk categories. This helps users quickly interpret how code variations impact security.</w:t>
      </w:r>
    </w:p>
    <w:p w14:paraId="25B99AF3" w14:textId="5C7A3298" w:rsidR="00937F2A" w:rsidRDefault="00937F2A">
      <w:pPr>
        <w:rPr>
          <w:rFonts w:ascii="Times New Roman" w:hAnsi="Times New Roman" w:cs="Times New Roman"/>
          <w:bCs/>
          <w:sz w:val="20"/>
          <w:szCs w:val="20"/>
        </w:rPr>
      </w:pPr>
      <w:r>
        <w:rPr>
          <w:rFonts w:ascii="Times New Roman" w:hAnsi="Times New Roman" w:cs="Times New Roman"/>
          <w:bCs/>
          <w:sz w:val="20"/>
          <w:szCs w:val="20"/>
        </w:rPr>
        <w:br w:type="page"/>
      </w:r>
    </w:p>
    <w:p w14:paraId="56F3D4A6" w14:textId="77777777" w:rsidR="00937F2A" w:rsidRDefault="00937F2A" w:rsidP="00937F2A">
      <w:pPr>
        <w:pStyle w:val="ListParagraph"/>
        <w:contextualSpacing w:val="0"/>
        <w:jc w:val="both"/>
        <w:rPr>
          <w:rFonts w:ascii="Times New Roman" w:hAnsi="Times New Roman" w:cs="Times New Roman"/>
          <w:b/>
          <w:sz w:val="20"/>
          <w:szCs w:val="20"/>
        </w:rPr>
      </w:pPr>
    </w:p>
    <w:p w14:paraId="06F745E2" w14:textId="429562F6" w:rsidR="00C32CE2" w:rsidRDefault="009B01AE" w:rsidP="00727CFF">
      <w:pPr>
        <w:pStyle w:val="ListParagraph"/>
        <w:contextualSpacing w:val="0"/>
        <w:jc w:val="both"/>
        <w:rPr>
          <w:rFonts w:ascii="Times New Roman" w:hAnsi="Times New Roman" w:cs="Times New Roman"/>
          <w:b/>
          <w:sz w:val="20"/>
          <w:szCs w:val="20"/>
        </w:rPr>
      </w:pPr>
      <w:r w:rsidRPr="009B01AE">
        <w:rPr>
          <w:rFonts w:ascii="Times New Roman" w:hAnsi="Times New Roman" w:cs="Times New Roman"/>
          <w:b/>
          <w:sz w:val="20"/>
          <w:szCs w:val="20"/>
        </w:rPr>
        <w:t>Component Architecture Diagram</w:t>
      </w:r>
    </w:p>
    <w:p w14:paraId="09853E63" w14:textId="3770BF46" w:rsidR="00D96E5C" w:rsidRDefault="00D96E5C" w:rsidP="00727CFF">
      <w:pPr>
        <w:pStyle w:val="ListParagraph"/>
        <w:contextualSpacing w:val="0"/>
        <w:jc w:val="both"/>
        <w:rPr>
          <w:rFonts w:ascii="Times New Roman" w:hAnsi="Times New Roman" w:cs="Times New Roman"/>
          <w:b/>
          <w:sz w:val="20"/>
          <w:szCs w:val="20"/>
        </w:rPr>
      </w:pPr>
      <w:r>
        <w:rPr>
          <w:noProof/>
        </w:rPr>
        <w:drawing>
          <wp:inline distT="0" distB="0" distL="0" distR="0" wp14:anchorId="0A2C0940" wp14:editId="0D0103E1">
            <wp:extent cx="5943600" cy="3313430"/>
            <wp:effectExtent l="0" t="0" r="0" b="1270"/>
            <wp:docPr id="6109868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3313430"/>
                    </a:xfrm>
                    <a:prstGeom prst="rect">
                      <a:avLst/>
                    </a:prstGeom>
                    <a:noFill/>
                    <a:ln>
                      <a:noFill/>
                    </a:ln>
                  </pic:spPr>
                </pic:pic>
              </a:graphicData>
            </a:graphic>
          </wp:inline>
        </w:drawing>
      </w:r>
    </w:p>
    <w:p w14:paraId="4E7DCA7C" w14:textId="77777777" w:rsidR="009B01AE" w:rsidRDefault="00D96E5C" w:rsidP="009B01AE">
      <w:pPr>
        <w:pStyle w:val="ListParagraph"/>
        <w:contextualSpacing w:val="0"/>
        <w:jc w:val="both"/>
        <w:rPr>
          <w:rFonts w:ascii="Times New Roman" w:hAnsi="Times New Roman" w:cs="Times New Roman"/>
          <w:bCs/>
          <w:sz w:val="20"/>
          <w:szCs w:val="20"/>
        </w:rPr>
      </w:pPr>
      <w:r w:rsidRPr="00D96E5C">
        <w:rPr>
          <w:rFonts w:ascii="Times New Roman" w:hAnsi="Times New Roman" w:cs="Times New Roman"/>
          <w:bCs/>
          <w:sz w:val="20"/>
          <w:szCs w:val="20"/>
        </w:rPr>
        <w:t>This image represents the internal structure of the CSP-Guard system. It highlights key components like the parser, detection engine, context extractor, ECD comparator, and risk scoring module. Each component is interconnected, showing how they collaborate to perform analysis. The diagram provides a clear view of system design and modular functionality.</w:t>
      </w:r>
    </w:p>
    <w:p w14:paraId="74C31FFF" w14:textId="24FA80EB" w:rsidR="009B01AE" w:rsidRDefault="009B01AE" w:rsidP="009B01AE">
      <w:pPr>
        <w:pStyle w:val="ListParagraph"/>
        <w:contextualSpacing w:val="0"/>
        <w:jc w:val="both"/>
        <w:rPr>
          <w:rFonts w:ascii="Times New Roman" w:hAnsi="Times New Roman" w:cs="Times New Roman"/>
          <w:b/>
          <w:sz w:val="20"/>
          <w:szCs w:val="20"/>
        </w:rPr>
      </w:pPr>
      <w:r w:rsidRPr="009B01AE">
        <w:rPr>
          <w:rFonts w:ascii="Times New Roman" w:hAnsi="Times New Roman" w:cs="Times New Roman"/>
          <w:b/>
          <w:sz w:val="20"/>
          <w:szCs w:val="20"/>
        </w:rPr>
        <w:t>CSP-Guard System Workflow and CI/CD Integration Diagram</w:t>
      </w:r>
    </w:p>
    <w:p w14:paraId="173BF959" w14:textId="72D986E6" w:rsidR="009B01AE" w:rsidRPr="009B01AE" w:rsidRDefault="009B01AE" w:rsidP="009B01AE">
      <w:pPr>
        <w:pStyle w:val="ListParagraph"/>
        <w:contextualSpacing w:val="0"/>
        <w:jc w:val="both"/>
        <w:rPr>
          <w:rFonts w:ascii="Times New Roman" w:hAnsi="Times New Roman" w:cs="Times New Roman"/>
          <w:b/>
          <w:sz w:val="20"/>
          <w:szCs w:val="20"/>
        </w:rPr>
      </w:pPr>
      <w:r>
        <w:rPr>
          <w:noProof/>
        </w:rPr>
        <w:drawing>
          <wp:inline distT="0" distB="0" distL="0" distR="0" wp14:anchorId="1E190EE8" wp14:editId="620FA385">
            <wp:extent cx="5943600" cy="3313430"/>
            <wp:effectExtent l="0" t="0" r="0" b="1270"/>
            <wp:docPr id="153970533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081155" name="Picture 320081155"/>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3313430"/>
                    </a:xfrm>
                    <a:prstGeom prst="rect">
                      <a:avLst/>
                    </a:prstGeom>
                  </pic:spPr>
                </pic:pic>
              </a:graphicData>
            </a:graphic>
          </wp:inline>
        </w:drawing>
      </w:r>
    </w:p>
    <w:p w14:paraId="1F602294" w14:textId="7B2E2BB7" w:rsidR="007C4A52" w:rsidRPr="00D47736" w:rsidRDefault="009B01AE" w:rsidP="00D47736">
      <w:pPr>
        <w:pStyle w:val="ListParagraph"/>
        <w:contextualSpacing w:val="0"/>
        <w:jc w:val="both"/>
        <w:rPr>
          <w:rFonts w:ascii="Times New Roman" w:hAnsi="Times New Roman" w:cs="Times New Roman"/>
          <w:bCs/>
          <w:sz w:val="20"/>
          <w:szCs w:val="20"/>
        </w:rPr>
      </w:pPr>
      <w:r w:rsidRPr="009B01AE">
        <w:rPr>
          <w:rFonts w:ascii="Times New Roman" w:hAnsi="Times New Roman" w:cs="Times New Roman"/>
          <w:bCs/>
          <w:sz w:val="20"/>
          <w:szCs w:val="20"/>
        </w:rPr>
        <w:t xml:space="preserve"> This diagram illustrates the end-to-end workflow of the CSP-Guard system integrated with development environments. It shows how unsafe code is detected through an IDE plugin, followed by automated security </w:t>
      </w:r>
      <w:r w:rsidRPr="009B01AE">
        <w:rPr>
          <w:rFonts w:ascii="Times New Roman" w:hAnsi="Times New Roman" w:cs="Times New Roman"/>
          <w:bCs/>
          <w:sz w:val="20"/>
          <w:szCs w:val="20"/>
        </w:rPr>
        <w:lastRenderedPageBreak/>
        <w:t>scanning in the CI/CD pipeline. The system then performs analysis in the cloud engine and provides feedback. This ensures continuous and real-time security assessment during development.</w:t>
      </w:r>
    </w:p>
    <w:p w14:paraId="461B4C8D" w14:textId="77777777" w:rsidR="007C4A52" w:rsidRPr="005005F5" w:rsidRDefault="007C4A52" w:rsidP="007C4A52">
      <w:pPr>
        <w:contextualSpacing w:val="0"/>
        <w:jc w:val="both"/>
        <w:rPr>
          <w:rFonts w:ascii="Times New Roman" w:hAnsi="Times New Roman" w:cs="Times New Roman"/>
          <w:b/>
          <w:sz w:val="20"/>
          <w:szCs w:val="20"/>
        </w:rPr>
      </w:pPr>
    </w:p>
    <w:p w14:paraId="7EAA37FD" w14:textId="2F4547EE" w:rsidR="006D7B03" w:rsidRDefault="006D7B03" w:rsidP="006D7B03">
      <w:pPr>
        <w:pBdr>
          <w:bottom w:val="single" w:sz="4" w:space="1" w:color="auto"/>
        </w:pBdr>
        <w:ind w:left="720"/>
        <w:jc w:val="both"/>
        <w:rPr>
          <w:rFonts w:ascii="Times New Roman" w:hAnsi="Times New Roman"/>
        </w:rPr>
      </w:pPr>
      <w:r>
        <w:rPr>
          <w:rFonts w:ascii="Times New Roman" w:hAnsi="Times New Roman"/>
        </w:rPr>
        <w:t>Form Submitted by:</w:t>
      </w:r>
      <w:r w:rsidR="00E23215">
        <w:rPr>
          <w:rFonts w:ascii="Times New Roman" w:hAnsi="Times New Roman"/>
        </w:rPr>
        <w:t xml:space="preserve"> </w:t>
      </w:r>
    </w:p>
    <w:p w14:paraId="6332E722" w14:textId="68D5A906" w:rsidR="006D7B03" w:rsidRDefault="006D7B03" w:rsidP="006D7B03">
      <w:pPr>
        <w:pBdr>
          <w:bottom w:val="single" w:sz="4" w:space="1" w:color="auto"/>
        </w:pBdr>
        <w:ind w:left="720"/>
        <w:jc w:val="both"/>
        <w:rPr>
          <w:rFonts w:ascii="Times New Roman" w:hAnsi="Times New Roman"/>
        </w:rPr>
      </w:pPr>
      <w:r>
        <w:rPr>
          <w:rFonts w:ascii="Times New Roman" w:hAnsi="Times New Roman"/>
        </w:rPr>
        <w:t>Name-</w:t>
      </w:r>
      <w:r w:rsidR="00E23215">
        <w:rPr>
          <w:rFonts w:ascii="Times New Roman" w:hAnsi="Times New Roman"/>
        </w:rPr>
        <w:t xml:space="preserve"> S Naresh Kumar</w:t>
      </w:r>
    </w:p>
    <w:p w14:paraId="66BE634B" w14:textId="010AD9BB" w:rsidR="00110375" w:rsidRPr="006D7B03" w:rsidRDefault="006D7B03" w:rsidP="006D7B03">
      <w:pPr>
        <w:pBdr>
          <w:bottom w:val="single" w:sz="4" w:space="1" w:color="auto"/>
        </w:pBdr>
        <w:ind w:left="720"/>
        <w:jc w:val="both"/>
        <w:rPr>
          <w:rFonts w:ascii="Times New Roman" w:hAnsi="Times New Roman"/>
        </w:rPr>
      </w:pPr>
      <w:r>
        <w:rPr>
          <w:rFonts w:ascii="Times New Roman" w:hAnsi="Times New Roman"/>
        </w:rPr>
        <w:t>Contact No:</w:t>
      </w:r>
      <w:r w:rsidR="00E23215">
        <w:rPr>
          <w:rFonts w:ascii="Times New Roman" w:hAnsi="Times New Roman"/>
        </w:rPr>
        <w:t xml:space="preserve"> 9866000203</w:t>
      </w:r>
    </w:p>
    <w:sectPr w:rsidR="00110375" w:rsidRPr="006D7B03" w:rsidSect="00796B19">
      <w:headerReference w:type="default" r:id="rId24"/>
      <w:pgSz w:w="12240" w:h="15840"/>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7887C4" w14:textId="77777777" w:rsidR="007F61EC" w:rsidRDefault="007F61EC" w:rsidP="00980429">
      <w:pPr>
        <w:spacing w:line="240" w:lineRule="auto"/>
      </w:pPr>
      <w:r>
        <w:separator/>
      </w:r>
    </w:p>
  </w:endnote>
  <w:endnote w:type="continuationSeparator" w:id="0">
    <w:p w14:paraId="7F3EFF1F" w14:textId="77777777" w:rsidR="007F61EC" w:rsidRDefault="007F61EC" w:rsidP="0098042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BF20F9" w14:textId="77777777" w:rsidR="007F61EC" w:rsidRDefault="007F61EC" w:rsidP="00980429">
      <w:pPr>
        <w:spacing w:line="240" w:lineRule="auto"/>
      </w:pPr>
      <w:r>
        <w:separator/>
      </w:r>
    </w:p>
  </w:footnote>
  <w:footnote w:type="continuationSeparator" w:id="0">
    <w:p w14:paraId="28F30628" w14:textId="77777777" w:rsidR="007F61EC" w:rsidRDefault="007F61EC" w:rsidP="0098042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63D9A" w14:textId="77777777" w:rsidR="0002563D" w:rsidRDefault="0002563D">
    <w:pPr>
      <w:pStyle w:val="Header"/>
    </w:pPr>
  </w:p>
  <w:p w14:paraId="6A160D6B" w14:textId="1124BDEE" w:rsidR="0002563D" w:rsidRDefault="0002563D" w:rsidP="007616F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5B2521"/>
    <w:multiLevelType w:val="hybridMultilevel"/>
    <w:tmpl w:val="3E52263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2616148"/>
    <w:multiLevelType w:val="hybridMultilevel"/>
    <w:tmpl w:val="EDF8C9F0"/>
    <w:lvl w:ilvl="0" w:tplc="44EA1E26">
      <w:numFmt w:val="bullet"/>
      <w:lvlText w:val="-"/>
      <w:lvlJc w:val="left"/>
      <w:pPr>
        <w:ind w:left="410" w:hanging="360"/>
      </w:pPr>
      <w:rPr>
        <w:rFonts w:ascii="Times New Roman" w:eastAsia="Arial" w:hAnsi="Times New Roman" w:cs="Times New Roman" w:hint="default"/>
      </w:rPr>
    </w:lvl>
    <w:lvl w:ilvl="1" w:tplc="40090003" w:tentative="1">
      <w:start w:val="1"/>
      <w:numFmt w:val="bullet"/>
      <w:lvlText w:val="o"/>
      <w:lvlJc w:val="left"/>
      <w:pPr>
        <w:ind w:left="1130" w:hanging="360"/>
      </w:pPr>
      <w:rPr>
        <w:rFonts w:ascii="Courier New" w:hAnsi="Courier New" w:cs="Courier New" w:hint="default"/>
      </w:rPr>
    </w:lvl>
    <w:lvl w:ilvl="2" w:tplc="40090005" w:tentative="1">
      <w:start w:val="1"/>
      <w:numFmt w:val="bullet"/>
      <w:lvlText w:val=""/>
      <w:lvlJc w:val="left"/>
      <w:pPr>
        <w:ind w:left="1850" w:hanging="360"/>
      </w:pPr>
      <w:rPr>
        <w:rFonts w:ascii="Wingdings" w:hAnsi="Wingdings" w:hint="default"/>
      </w:rPr>
    </w:lvl>
    <w:lvl w:ilvl="3" w:tplc="40090001" w:tentative="1">
      <w:start w:val="1"/>
      <w:numFmt w:val="bullet"/>
      <w:lvlText w:val=""/>
      <w:lvlJc w:val="left"/>
      <w:pPr>
        <w:ind w:left="2570" w:hanging="360"/>
      </w:pPr>
      <w:rPr>
        <w:rFonts w:ascii="Symbol" w:hAnsi="Symbol" w:hint="default"/>
      </w:rPr>
    </w:lvl>
    <w:lvl w:ilvl="4" w:tplc="40090003" w:tentative="1">
      <w:start w:val="1"/>
      <w:numFmt w:val="bullet"/>
      <w:lvlText w:val="o"/>
      <w:lvlJc w:val="left"/>
      <w:pPr>
        <w:ind w:left="3290" w:hanging="360"/>
      </w:pPr>
      <w:rPr>
        <w:rFonts w:ascii="Courier New" w:hAnsi="Courier New" w:cs="Courier New" w:hint="default"/>
      </w:rPr>
    </w:lvl>
    <w:lvl w:ilvl="5" w:tplc="40090005" w:tentative="1">
      <w:start w:val="1"/>
      <w:numFmt w:val="bullet"/>
      <w:lvlText w:val=""/>
      <w:lvlJc w:val="left"/>
      <w:pPr>
        <w:ind w:left="4010" w:hanging="360"/>
      </w:pPr>
      <w:rPr>
        <w:rFonts w:ascii="Wingdings" w:hAnsi="Wingdings" w:hint="default"/>
      </w:rPr>
    </w:lvl>
    <w:lvl w:ilvl="6" w:tplc="40090001" w:tentative="1">
      <w:start w:val="1"/>
      <w:numFmt w:val="bullet"/>
      <w:lvlText w:val=""/>
      <w:lvlJc w:val="left"/>
      <w:pPr>
        <w:ind w:left="4730" w:hanging="360"/>
      </w:pPr>
      <w:rPr>
        <w:rFonts w:ascii="Symbol" w:hAnsi="Symbol" w:hint="default"/>
      </w:rPr>
    </w:lvl>
    <w:lvl w:ilvl="7" w:tplc="40090003" w:tentative="1">
      <w:start w:val="1"/>
      <w:numFmt w:val="bullet"/>
      <w:lvlText w:val="o"/>
      <w:lvlJc w:val="left"/>
      <w:pPr>
        <w:ind w:left="5450" w:hanging="360"/>
      </w:pPr>
      <w:rPr>
        <w:rFonts w:ascii="Courier New" w:hAnsi="Courier New" w:cs="Courier New" w:hint="default"/>
      </w:rPr>
    </w:lvl>
    <w:lvl w:ilvl="8" w:tplc="40090005" w:tentative="1">
      <w:start w:val="1"/>
      <w:numFmt w:val="bullet"/>
      <w:lvlText w:val=""/>
      <w:lvlJc w:val="left"/>
      <w:pPr>
        <w:ind w:left="6170" w:hanging="360"/>
      </w:pPr>
      <w:rPr>
        <w:rFonts w:ascii="Wingdings" w:hAnsi="Wingdings" w:hint="default"/>
      </w:rPr>
    </w:lvl>
  </w:abstractNum>
  <w:abstractNum w:abstractNumId="2" w15:restartNumberingAfterBreak="0">
    <w:nsid w:val="77001FE4"/>
    <w:multiLevelType w:val="multilevel"/>
    <w:tmpl w:val="63E2505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765375314">
    <w:abstractNumId w:val="2"/>
  </w:num>
  <w:num w:numId="2" w16cid:durableId="328561579">
    <w:abstractNumId w:val="0"/>
  </w:num>
  <w:num w:numId="3" w16cid:durableId="14692039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0375"/>
    <w:rsid w:val="0002563D"/>
    <w:rsid w:val="00025FD6"/>
    <w:rsid w:val="00041CC8"/>
    <w:rsid w:val="00057C15"/>
    <w:rsid w:val="000858C6"/>
    <w:rsid w:val="0008755C"/>
    <w:rsid w:val="00092706"/>
    <w:rsid w:val="000C43A0"/>
    <w:rsid w:val="000D152A"/>
    <w:rsid w:val="000D3EF1"/>
    <w:rsid w:val="000F0B96"/>
    <w:rsid w:val="000F1816"/>
    <w:rsid w:val="00110375"/>
    <w:rsid w:val="00110F38"/>
    <w:rsid w:val="0014435E"/>
    <w:rsid w:val="00150818"/>
    <w:rsid w:val="00177A26"/>
    <w:rsid w:val="00183030"/>
    <w:rsid w:val="001A7609"/>
    <w:rsid w:val="001B7CC3"/>
    <w:rsid w:val="00233462"/>
    <w:rsid w:val="00240A05"/>
    <w:rsid w:val="00242410"/>
    <w:rsid w:val="002478CF"/>
    <w:rsid w:val="00281A22"/>
    <w:rsid w:val="0029627D"/>
    <w:rsid w:val="002A5CE6"/>
    <w:rsid w:val="002C37DF"/>
    <w:rsid w:val="002E73D3"/>
    <w:rsid w:val="00312BBE"/>
    <w:rsid w:val="00335539"/>
    <w:rsid w:val="00341156"/>
    <w:rsid w:val="003B158E"/>
    <w:rsid w:val="003C31C8"/>
    <w:rsid w:val="003F01AC"/>
    <w:rsid w:val="00411E4E"/>
    <w:rsid w:val="00424357"/>
    <w:rsid w:val="004272ED"/>
    <w:rsid w:val="004A0FA7"/>
    <w:rsid w:val="004B28B0"/>
    <w:rsid w:val="004B735E"/>
    <w:rsid w:val="004E0A8E"/>
    <w:rsid w:val="004E242D"/>
    <w:rsid w:val="005005F5"/>
    <w:rsid w:val="00503764"/>
    <w:rsid w:val="005042EE"/>
    <w:rsid w:val="00571397"/>
    <w:rsid w:val="006117FE"/>
    <w:rsid w:val="00637166"/>
    <w:rsid w:val="00677FF3"/>
    <w:rsid w:val="006D7B03"/>
    <w:rsid w:val="00727CFF"/>
    <w:rsid w:val="007616F4"/>
    <w:rsid w:val="00765452"/>
    <w:rsid w:val="00796B19"/>
    <w:rsid w:val="007C4A52"/>
    <w:rsid w:val="007D399F"/>
    <w:rsid w:val="007E31A7"/>
    <w:rsid w:val="007E7925"/>
    <w:rsid w:val="007F61EC"/>
    <w:rsid w:val="00815558"/>
    <w:rsid w:val="00824156"/>
    <w:rsid w:val="008353AE"/>
    <w:rsid w:val="008422AF"/>
    <w:rsid w:val="008451DA"/>
    <w:rsid w:val="00863974"/>
    <w:rsid w:val="00886373"/>
    <w:rsid w:val="00897C8D"/>
    <w:rsid w:val="008A2AF8"/>
    <w:rsid w:val="008B04FF"/>
    <w:rsid w:val="008D4A58"/>
    <w:rsid w:val="008E3DB1"/>
    <w:rsid w:val="008F796A"/>
    <w:rsid w:val="00921FF9"/>
    <w:rsid w:val="00937F2A"/>
    <w:rsid w:val="00980429"/>
    <w:rsid w:val="009B01AE"/>
    <w:rsid w:val="009C013D"/>
    <w:rsid w:val="009D2191"/>
    <w:rsid w:val="00A12D22"/>
    <w:rsid w:val="00A1377D"/>
    <w:rsid w:val="00A2065F"/>
    <w:rsid w:val="00A3431F"/>
    <w:rsid w:val="00A34FD4"/>
    <w:rsid w:val="00A52B2A"/>
    <w:rsid w:val="00A53476"/>
    <w:rsid w:val="00A97FB5"/>
    <w:rsid w:val="00AB192C"/>
    <w:rsid w:val="00AC18AA"/>
    <w:rsid w:val="00AC602A"/>
    <w:rsid w:val="00B92FF0"/>
    <w:rsid w:val="00BF782F"/>
    <w:rsid w:val="00C0059B"/>
    <w:rsid w:val="00C15D94"/>
    <w:rsid w:val="00C21431"/>
    <w:rsid w:val="00C25EE7"/>
    <w:rsid w:val="00C32CE2"/>
    <w:rsid w:val="00C43655"/>
    <w:rsid w:val="00C46C0F"/>
    <w:rsid w:val="00C55F21"/>
    <w:rsid w:val="00C6460E"/>
    <w:rsid w:val="00CB181C"/>
    <w:rsid w:val="00CE536C"/>
    <w:rsid w:val="00D40B8F"/>
    <w:rsid w:val="00D4356A"/>
    <w:rsid w:val="00D47736"/>
    <w:rsid w:val="00D77CE6"/>
    <w:rsid w:val="00D96E5C"/>
    <w:rsid w:val="00DA4FDD"/>
    <w:rsid w:val="00DF2E9C"/>
    <w:rsid w:val="00E23215"/>
    <w:rsid w:val="00E33716"/>
    <w:rsid w:val="00E72A3D"/>
    <w:rsid w:val="00E76EA4"/>
    <w:rsid w:val="00E85473"/>
    <w:rsid w:val="00EA1B5A"/>
    <w:rsid w:val="00EB3D66"/>
    <w:rsid w:val="00EC45C6"/>
    <w:rsid w:val="00ED0116"/>
    <w:rsid w:val="00EF0F15"/>
    <w:rsid w:val="00F07A89"/>
    <w:rsid w:val="00F401FC"/>
    <w:rsid w:val="00F5269F"/>
    <w:rsid w:val="00F712F8"/>
    <w:rsid w:val="00F87554"/>
    <w:rsid w:val="00F94DD7"/>
    <w:rsid w:val="00FA08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862014"/>
  <w15:docId w15:val="{B82E1035-E287-4B54-B761-6A675A1029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US" w:bidi="ar-SA"/>
      </w:rPr>
    </w:rPrDefault>
    <w:pPrDefault>
      <w:pPr>
        <w:spacing w:line="276" w:lineRule="auto"/>
        <w:contextualSpacing/>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796B19"/>
  </w:style>
  <w:style w:type="paragraph" w:styleId="Heading1">
    <w:name w:val="heading 1"/>
    <w:basedOn w:val="Normal"/>
    <w:next w:val="Normal"/>
    <w:rsid w:val="00796B19"/>
    <w:pPr>
      <w:keepNext/>
      <w:keepLines/>
      <w:spacing w:before="400" w:after="120"/>
      <w:outlineLvl w:val="0"/>
    </w:pPr>
    <w:rPr>
      <w:sz w:val="40"/>
      <w:szCs w:val="40"/>
    </w:rPr>
  </w:style>
  <w:style w:type="paragraph" w:styleId="Heading2">
    <w:name w:val="heading 2"/>
    <w:basedOn w:val="Normal"/>
    <w:next w:val="Normal"/>
    <w:rsid w:val="00796B19"/>
    <w:pPr>
      <w:keepNext/>
      <w:keepLines/>
      <w:spacing w:before="360" w:after="120"/>
      <w:outlineLvl w:val="1"/>
    </w:pPr>
    <w:rPr>
      <w:sz w:val="32"/>
      <w:szCs w:val="32"/>
    </w:rPr>
  </w:style>
  <w:style w:type="paragraph" w:styleId="Heading3">
    <w:name w:val="heading 3"/>
    <w:basedOn w:val="Normal"/>
    <w:next w:val="Normal"/>
    <w:rsid w:val="00796B19"/>
    <w:pPr>
      <w:keepNext/>
      <w:keepLines/>
      <w:spacing w:before="320" w:after="80"/>
      <w:outlineLvl w:val="2"/>
    </w:pPr>
    <w:rPr>
      <w:color w:val="434343"/>
      <w:sz w:val="28"/>
      <w:szCs w:val="28"/>
    </w:rPr>
  </w:style>
  <w:style w:type="paragraph" w:styleId="Heading4">
    <w:name w:val="heading 4"/>
    <w:basedOn w:val="Normal"/>
    <w:next w:val="Normal"/>
    <w:rsid w:val="00796B19"/>
    <w:pPr>
      <w:keepNext/>
      <w:keepLines/>
      <w:spacing w:before="280" w:after="80"/>
      <w:outlineLvl w:val="3"/>
    </w:pPr>
    <w:rPr>
      <w:color w:val="666666"/>
      <w:sz w:val="24"/>
      <w:szCs w:val="24"/>
    </w:rPr>
  </w:style>
  <w:style w:type="paragraph" w:styleId="Heading5">
    <w:name w:val="heading 5"/>
    <w:basedOn w:val="Normal"/>
    <w:next w:val="Normal"/>
    <w:rsid w:val="00796B19"/>
    <w:pPr>
      <w:keepNext/>
      <w:keepLines/>
      <w:spacing w:before="240" w:after="80"/>
      <w:outlineLvl w:val="4"/>
    </w:pPr>
    <w:rPr>
      <w:color w:val="666666"/>
    </w:rPr>
  </w:style>
  <w:style w:type="paragraph" w:styleId="Heading6">
    <w:name w:val="heading 6"/>
    <w:basedOn w:val="Normal"/>
    <w:next w:val="Normal"/>
    <w:rsid w:val="00796B19"/>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rsid w:val="00796B19"/>
    <w:pPr>
      <w:keepNext/>
      <w:keepLines/>
      <w:spacing w:after="60"/>
    </w:pPr>
    <w:rPr>
      <w:sz w:val="52"/>
      <w:szCs w:val="52"/>
    </w:rPr>
  </w:style>
  <w:style w:type="paragraph" w:styleId="Subtitle">
    <w:name w:val="Subtitle"/>
    <w:basedOn w:val="Normal"/>
    <w:next w:val="Normal"/>
    <w:rsid w:val="00796B19"/>
    <w:pPr>
      <w:keepNext/>
      <w:keepLines/>
      <w:spacing w:after="320"/>
    </w:pPr>
    <w:rPr>
      <w:color w:val="666666"/>
      <w:sz w:val="30"/>
      <w:szCs w:val="30"/>
    </w:rPr>
  </w:style>
  <w:style w:type="table" w:customStyle="1" w:styleId="a">
    <w:basedOn w:val="TableNormal"/>
    <w:rsid w:val="00796B19"/>
    <w:tblPr>
      <w:tblStyleRowBandSize w:val="1"/>
      <w:tblStyleColBandSize w:val="1"/>
      <w:tblCellMar>
        <w:top w:w="100" w:type="dxa"/>
        <w:left w:w="100" w:type="dxa"/>
        <w:bottom w:w="100" w:type="dxa"/>
        <w:right w:w="100" w:type="dxa"/>
      </w:tblCellMar>
    </w:tblPr>
  </w:style>
  <w:style w:type="table" w:customStyle="1" w:styleId="a0">
    <w:basedOn w:val="TableNormal"/>
    <w:rsid w:val="00796B19"/>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980429"/>
    <w:pPr>
      <w:tabs>
        <w:tab w:val="center" w:pos="4680"/>
        <w:tab w:val="right" w:pos="9360"/>
      </w:tabs>
      <w:spacing w:line="240" w:lineRule="auto"/>
    </w:pPr>
  </w:style>
  <w:style w:type="character" w:customStyle="1" w:styleId="HeaderChar">
    <w:name w:val="Header Char"/>
    <w:basedOn w:val="DefaultParagraphFont"/>
    <w:link w:val="Header"/>
    <w:uiPriority w:val="99"/>
    <w:rsid w:val="00980429"/>
  </w:style>
  <w:style w:type="paragraph" w:styleId="Footer">
    <w:name w:val="footer"/>
    <w:basedOn w:val="Normal"/>
    <w:link w:val="FooterChar"/>
    <w:uiPriority w:val="99"/>
    <w:unhideWhenUsed/>
    <w:rsid w:val="00980429"/>
    <w:pPr>
      <w:tabs>
        <w:tab w:val="center" w:pos="4680"/>
        <w:tab w:val="right" w:pos="9360"/>
      </w:tabs>
      <w:spacing w:line="240" w:lineRule="auto"/>
    </w:pPr>
  </w:style>
  <w:style w:type="character" w:customStyle="1" w:styleId="FooterChar">
    <w:name w:val="Footer Char"/>
    <w:basedOn w:val="DefaultParagraphFont"/>
    <w:link w:val="Footer"/>
    <w:uiPriority w:val="99"/>
    <w:rsid w:val="00980429"/>
  </w:style>
  <w:style w:type="paragraph" w:styleId="ListParagraph">
    <w:name w:val="List Paragraph"/>
    <w:basedOn w:val="Normal"/>
    <w:uiPriority w:val="34"/>
    <w:qFormat/>
    <w:rsid w:val="007E7925"/>
    <w:pPr>
      <w:ind w:left="720"/>
    </w:pPr>
  </w:style>
  <w:style w:type="paragraph" w:styleId="BalloonText">
    <w:name w:val="Balloon Text"/>
    <w:basedOn w:val="Normal"/>
    <w:link w:val="BalloonTextChar"/>
    <w:uiPriority w:val="99"/>
    <w:semiHidden/>
    <w:unhideWhenUsed/>
    <w:rsid w:val="00F712F8"/>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712F8"/>
    <w:rPr>
      <w:rFonts w:ascii="Tahoma" w:hAnsi="Tahoma" w:cs="Tahoma"/>
      <w:sz w:val="16"/>
      <w:szCs w:val="16"/>
    </w:rPr>
  </w:style>
  <w:style w:type="character" w:styleId="Emphasis">
    <w:name w:val="Emphasis"/>
    <w:basedOn w:val="DefaultParagraphFont"/>
    <w:uiPriority w:val="20"/>
    <w:qFormat/>
    <w:rsid w:val="005005F5"/>
    <w:rPr>
      <w:i/>
      <w:iCs/>
    </w:rPr>
  </w:style>
  <w:style w:type="character" w:styleId="Hyperlink">
    <w:name w:val="Hyperlink"/>
    <w:basedOn w:val="DefaultParagraphFont"/>
    <w:uiPriority w:val="99"/>
    <w:unhideWhenUsed/>
    <w:rsid w:val="00233462"/>
    <w:rPr>
      <w:color w:val="0000FF" w:themeColor="hyperlink"/>
      <w:u w:val="single"/>
    </w:rPr>
  </w:style>
  <w:style w:type="character" w:styleId="UnresolvedMention">
    <w:name w:val="Unresolved Mention"/>
    <w:basedOn w:val="DefaultParagraphFont"/>
    <w:uiPriority w:val="99"/>
    <w:semiHidden/>
    <w:unhideWhenUsed/>
    <w:rsid w:val="00233462"/>
    <w:rPr>
      <w:color w:val="605E5C"/>
      <w:shd w:val="clear" w:color="auto" w:fill="E1DFDD"/>
    </w:rPr>
  </w:style>
  <w:style w:type="character" w:styleId="FollowedHyperlink">
    <w:name w:val="FollowedHyperlink"/>
    <w:basedOn w:val="DefaultParagraphFont"/>
    <w:uiPriority w:val="99"/>
    <w:semiHidden/>
    <w:unhideWhenUsed/>
    <w:rsid w:val="00411E4E"/>
    <w:rPr>
      <w:color w:val="800080" w:themeColor="followedHyperlink"/>
      <w:u w:val="single"/>
    </w:rPr>
  </w:style>
  <w:style w:type="paragraph" w:styleId="NormalWeb">
    <w:name w:val="Normal (Web)"/>
    <w:basedOn w:val="Normal"/>
    <w:uiPriority w:val="99"/>
    <w:semiHidden/>
    <w:unhideWhenUsed/>
    <w:rsid w:val="00DF2E9C"/>
    <w:pPr>
      <w:spacing w:before="100" w:beforeAutospacing="1" w:after="100" w:afterAutospacing="1" w:line="240" w:lineRule="auto"/>
      <w:contextualSpacing w:val="0"/>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Naresh22.in@gmail.com" TargetMode="External"/><Relationship Id="rId13" Type="http://schemas.openxmlformats.org/officeDocument/2006/relationships/image" Target="media/image1.jpeg"/><Relationship Id="rId18" Type="http://schemas.openxmlformats.org/officeDocument/2006/relationships/image" Target="media/image6.jpe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hyperlink" Target="mailto:akshayasingh0222@gmail.com" TargetMode="External"/><Relationship Id="rId17" Type="http://schemas.openxmlformats.org/officeDocument/2006/relationships/image" Target="media/image5.jpe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4.jpeg"/><Relationship Id="rId20" Type="http://schemas.openxmlformats.org/officeDocument/2006/relationships/hyperlink" Target="https://github.com/keerthisuryateja/CSP-Guard"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bogasirichandana08@gmail.com" TargetMode="External"/><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0.jpeg"/><Relationship Id="rId10" Type="http://schemas.openxmlformats.org/officeDocument/2006/relationships/hyperlink" Target="mailto:bijjalavrindha7@%20gmail.com" TargetMode="External"/><Relationship Id="rId19" Type="http://schemas.openxmlformats.org/officeDocument/2006/relationships/image" Target="media/image7.jpeg"/><Relationship Id="rId4" Type="http://schemas.openxmlformats.org/officeDocument/2006/relationships/settings" Target="settings.xml"/><Relationship Id="rId9" Type="http://schemas.openxmlformats.org/officeDocument/2006/relationships/hyperlink" Target="mailto:keerthisuryateja2005@gmail.com" TargetMode="External"/><Relationship Id="rId14" Type="http://schemas.openxmlformats.org/officeDocument/2006/relationships/image" Target="media/image2.jpeg"/><Relationship Id="rId22"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340A51-9F28-485B-8AFC-16E124F9F0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12</Pages>
  <Words>2312</Words>
  <Characters>13179</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Shweta Singh</dc:creator>
  <cp:lastModifiedBy>suryateja keerthi</cp:lastModifiedBy>
  <cp:revision>7</cp:revision>
  <dcterms:created xsi:type="dcterms:W3CDTF">2026-04-17T14:15:00Z</dcterms:created>
  <dcterms:modified xsi:type="dcterms:W3CDTF">2026-04-17T14:24:00Z</dcterms:modified>
</cp:coreProperties>
</file>