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40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IF978 - GESTÃO DE PROCESSOS DE NEGÓCIO - 2021.1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276225</wp:posOffset>
            </wp:positionH>
            <wp:positionV relativeFrom="paragraph">
              <wp:posOffset>114300</wp:posOffset>
            </wp:positionV>
            <wp:extent cx="1401600" cy="483037"/>
            <wp:effectExtent b="0" l="0" r="0" t="0"/>
            <wp:wrapSquare wrapText="bothSides" distB="114300" distT="114300" distL="114300" distR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01600" cy="48303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ageBreakBefore w:val="0"/>
        <w:spacing w:after="240" w:before="240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Profa. Jéssyka Vilela</w:t>
      </w:r>
    </w:p>
    <w:p w:rsidR="00000000" w:rsidDel="00000000" w:rsidP="00000000" w:rsidRDefault="00000000" w:rsidRPr="00000000" w14:paraId="00000003">
      <w:pPr>
        <w:pageBreakBefore w:val="0"/>
        <w:spacing w:after="240" w:before="240" w:lineRule="auto"/>
        <w:jc w:val="center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Projeto: Roteiro para Análise do Processo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after="240" w:befor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spacing w:after="240" w:before="240" w:lineRule="auto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Quais são os pontos de handoff do processo?</w:t>
      </w:r>
    </w:p>
    <w:p w:rsidR="00000000" w:rsidDel="00000000" w:rsidP="00000000" w:rsidRDefault="00000000" w:rsidRPr="00000000" w14:paraId="00000006">
      <w:pPr>
        <w:pageBreakBefore w:val="0"/>
        <w:spacing w:after="240" w:before="24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Enviar formulário e documentações de inscrição (Candidato) ----&gt;  Validar documentação submetida (CVEST)</w:t>
      </w:r>
    </w:p>
    <w:p w:rsidR="00000000" w:rsidDel="00000000" w:rsidP="00000000" w:rsidRDefault="00000000" w:rsidRPr="00000000" w14:paraId="00000007">
      <w:pPr>
        <w:pageBreakBefore w:val="0"/>
        <w:spacing w:after="240" w:before="24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Enviar documentação necessária de matrícula por e-mail (Candidato) ----&gt; Validar documentação do classificado (Coordenação de Gestão Acadêmica)</w:t>
      </w:r>
    </w:p>
    <w:p w:rsidR="00000000" w:rsidDel="00000000" w:rsidP="00000000" w:rsidRDefault="00000000" w:rsidRPr="00000000" w14:paraId="00000008">
      <w:pPr>
        <w:spacing w:after="240" w:before="24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Notificar candidato o problema na documentação (Coordenação de Gestão Acadêmica) ----&gt;  Reenviar documentos necessários (Candidato)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spacing w:after="240" w:before="240" w:lineRule="auto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Realize a análise pareto do processo.</w:t>
      </w:r>
    </w:p>
    <w:p w:rsidR="00000000" w:rsidDel="00000000" w:rsidP="00000000" w:rsidRDefault="00000000" w:rsidRPr="00000000" w14:paraId="0000000A">
      <w:pPr>
        <w:spacing w:after="240" w:before="24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Considerando uma média de 4000 candidatos, realizamos a análise pareto abaixo com os principais pontos que impactam a produtividade do processo: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-799759</wp:posOffset>
            </wp:positionH>
            <wp:positionV relativeFrom="paragraph">
              <wp:posOffset>381000</wp:posOffset>
            </wp:positionV>
            <wp:extent cx="7343435" cy="4891557"/>
            <wp:effectExtent b="0" l="0" r="0" t="0"/>
            <wp:wrapNone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43435" cy="489155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B">
      <w:pPr>
        <w:spacing w:after="240" w:before="240" w:lineRule="auto"/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1"/>
        </w:numPr>
        <w:spacing w:after="240" w:before="240" w:lineRule="auto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Utilize as 5 perguntas para a análise de Gargalos. Quais fatores estão envolvidos no processo?</w:t>
      </w:r>
    </w:p>
    <w:p w:rsidR="00000000" w:rsidDel="00000000" w:rsidP="00000000" w:rsidRDefault="00000000" w:rsidRPr="00000000" w14:paraId="0000001B">
      <w:pPr>
        <w:pageBreakBefore w:val="0"/>
        <w:spacing w:after="0" w:before="24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1. O que está sendo impedido de prosseguir em função do gargalo?</w:t>
      </w:r>
    </w:p>
    <w:p w:rsidR="00000000" w:rsidDel="00000000" w:rsidP="00000000" w:rsidRDefault="00000000" w:rsidRPr="00000000" w14:paraId="0000001C">
      <w:pPr>
        <w:pageBreakBefore w:val="0"/>
        <w:spacing w:after="240" w:before="0" w:lineRule="auto"/>
        <w:ind w:left="1440" w:firstLine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Em caso de problema na documentação do candidato elegível, para dar continuidade com o processo de validação de documentação é necessário o reenvio desses documentos.</w:t>
      </w:r>
    </w:p>
    <w:p w:rsidR="00000000" w:rsidDel="00000000" w:rsidP="00000000" w:rsidRDefault="00000000" w:rsidRPr="00000000" w14:paraId="0000001D">
      <w:pPr>
        <w:pageBreakBefore w:val="0"/>
        <w:spacing w:after="0" w:before="24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2. Qual o motivo da existência do gargalo e os fatores que contribuem?</w:t>
      </w:r>
    </w:p>
    <w:p w:rsidR="00000000" w:rsidDel="00000000" w:rsidP="00000000" w:rsidRDefault="00000000" w:rsidRPr="00000000" w14:paraId="0000001E">
      <w:pPr>
        <w:pageBreakBefore w:val="0"/>
        <w:spacing w:after="0" w:before="0" w:lineRule="auto"/>
        <w:ind w:left="1440" w:firstLine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Professores também fazem parte da análise de documentos (treinamento  inadequado, muitos documentos para um professor analisar)</w:t>
      </w:r>
    </w:p>
    <w:p w:rsidR="00000000" w:rsidDel="00000000" w:rsidP="00000000" w:rsidRDefault="00000000" w:rsidRPr="00000000" w14:paraId="0000001F">
      <w:pPr>
        <w:pageBreakBefore w:val="0"/>
        <w:spacing w:after="240" w:before="0" w:lineRule="auto"/>
        <w:ind w:left="720" w:firstLine="72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Sistema de envio de documentos é ultrapassado e de difícil utilização</w:t>
      </w:r>
    </w:p>
    <w:p w:rsidR="00000000" w:rsidDel="00000000" w:rsidP="00000000" w:rsidRDefault="00000000" w:rsidRPr="00000000" w14:paraId="00000020">
      <w:pPr>
        <w:pageBreakBefore w:val="0"/>
        <w:spacing w:after="0" w:before="24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3. O gargalo está acontecendo devido à restrição de recursos?</w:t>
      </w:r>
    </w:p>
    <w:p w:rsidR="00000000" w:rsidDel="00000000" w:rsidP="00000000" w:rsidRDefault="00000000" w:rsidRPr="00000000" w14:paraId="00000021">
      <w:pPr>
        <w:ind w:left="1440" w:firstLine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Seleção de pessoal para análise de matrículas é insuficiente</w:t>
      </w:r>
    </w:p>
    <w:p w:rsidR="00000000" w:rsidDel="00000000" w:rsidP="00000000" w:rsidRDefault="00000000" w:rsidRPr="00000000" w14:paraId="00000022">
      <w:pPr>
        <w:ind w:left="1440" w:firstLine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Falta de sistema colaborativo entre instituições (setores?)</w:t>
      </w:r>
    </w:p>
    <w:p w:rsidR="00000000" w:rsidDel="00000000" w:rsidP="00000000" w:rsidRDefault="00000000" w:rsidRPr="00000000" w14:paraId="00000023">
      <w:pPr>
        <w:pageBreakBefore w:val="0"/>
        <w:spacing w:after="240" w:before="24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4. Um handoff está gerando um gargalo?</w:t>
      </w:r>
    </w:p>
    <w:p w:rsidR="00000000" w:rsidDel="00000000" w:rsidP="00000000" w:rsidRDefault="00000000" w:rsidRPr="00000000" w14:paraId="00000024">
      <w:pPr>
        <w:pageBreakBefore w:val="0"/>
        <w:spacing w:after="240" w:before="240" w:lineRule="auto"/>
        <w:ind w:left="1440" w:firstLine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Notificar candidato o problema na documentação (Registro Escolar) ----&gt;  Reenviar documentos necessários (Candidato)</w:t>
      </w:r>
    </w:p>
    <w:p w:rsidR="00000000" w:rsidDel="00000000" w:rsidP="00000000" w:rsidRDefault="00000000" w:rsidRPr="00000000" w14:paraId="00000025">
      <w:pPr>
        <w:pageBreakBefore w:val="0"/>
        <w:spacing w:after="0" w:before="24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5. Existem aprovações em excesso?</w:t>
      </w:r>
    </w:p>
    <w:p w:rsidR="00000000" w:rsidDel="00000000" w:rsidP="00000000" w:rsidRDefault="00000000" w:rsidRPr="00000000" w14:paraId="00000026">
      <w:pPr>
        <w:pageBreakBefore w:val="0"/>
        <w:spacing w:after="240" w:before="0" w:lineRule="auto"/>
        <w:ind w:left="1440" w:firstLine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CVEST e Registro Escolar analisam alguns documentos repetidos de candidatos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1"/>
        </w:numPr>
        <w:spacing w:after="0" w:afterAutospacing="0" w:before="240" w:lineRule="auto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Considere as Interações humanas:</w:t>
      </w:r>
    </w:p>
    <w:p w:rsidR="00000000" w:rsidDel="00000000" w:rsidP="00000000" w:rsidRDefault="00000000" w:rsidRPr="00000000" w14:paraId="00000028">
      <w:pPr>
        <w:pageBreakBefore w:val="0"/>
        <w:numPr>
          <w:ilvl w:val="1"/>
          <w:numId w:val="1"/>
        </w:numPr>
        <w:spacing w:after="24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Quais ações podem ser (parcialmente) automatizadas?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/>
      </w:pPr>
      <w:r w:rsidDel="00000000" w:rsidR="00000000" w:rsidRPr="00000000">
        <w:rPr>
          <w:rtl w:val="0"/>
        </w:rPr>
        <w:t xml:space="preserve">Desenvolvimento de um formulário autenticado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Alguns documentos podem ser retirados do Governo Federal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numPr>
          <w:ilvl w:val="1"/>
          <w:numId w:val="1"/>
        </w:numPr>
        <w:spacing w:after="240" w:before="24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Quais os conjuntos de habilidades requeridas?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/>
      </w:pPr>
      <w:r w:rsidDel="00000000" w:rsidR="00000000" w:rsidRPr="00000000">
        <w:rPr>
          <w:rtl w:val="0"/>
        </w:rPr>
        <w:t xml:space="preserve">Eficiência na análise de documentos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/>
      </w:pPr>
      <w:r w:rsidDel="00000000" w:rsidR="00000000" w:rsidRPr="00000000">
        <w:rPr>
          <w:rtl w:val="0"/>
        </w:rPr>
        <w:t xml:space="preserve">Boa comunicação com o público jovem</w:t>
      </w:r>
    </w:p>
    <w:p w:rsidR="00000000" w:rsidDel="00000000" w:rsidP="00000000" w:rsidRDefault="00000000" w:rsidRPr="00000000" w14:paraId="0000002E">
      <w:pPr>
        <w:pageBreakBefore w:val="0"/>
        <w:numPr>
          <w:ilvl w:val="1"/>
          <w:numId w:val="1"/>
        </w:numPr>
        <w:spacing w:after="240" w:before="24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Houve capacitação para execução das tarefas?</w:t>
      </w:r>
    </w:p>
    <w:p w:rsidR="00000000" w:rsidDel="00000000" w:rsidP="00000000" w:rsidRDefault="00000000" w:rsidRPr="00000000" w14:paraId="0000002F">
      <w:pPr>
        <w:pageBreakBefore w:val="0"/>
        <w:spacing w:after="240" w:before="240" w:lineRule="auto"/>
        <w:ind w:left="1440" w:firstLine="0"/>
        <w:jc w:val="both"/>
        <w:rPr/>
      </w:pPr>
      <w:r w:rsidDel="00000000" w:rsidR="00000000" w:rsidRPr="00000000">
        <w:rPr>
          <w:rtl w:val="0"/>
        </w:rPr>
        <w:t xml:space="preserve">O Cliente informou que houve sim uma capacitação para adequação do  processo para o atual modelo online de realização de matrículas. No processo anterior, que ocorria de forma presencial, os Técnicos Administrativos novatos no setor também recebiam uma capacitação para a recepção da documentação.</w:t>
      </w:r>
    </w:p>
    <w:p w:rsidR="00000000" w:rsidDel="00000000" w:rsidP="00000000" w:rsidRDefault="00000000" w:rsidRPr="00000000" w14:paraId="00000030">
      <w:pPr>
        <w:pageBreakBefore w:val="0"/>
        <w:numPr>
          <w:ilvl w:val="1"/>
          <w:numId w:val="1"/>
        </w:numPr>
        <w:spacing w:after="240" w:before="24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Como os executores sabem que o processo foi executado com sucesso?</w:t>
      </w:r>
    </w:p>
    <w:p w:rsidR="00000000" w:rsidDel="00000000" w:rsidP="00000000" w:rsidRDefault="00000000" w:rsidRPr="00000000" w14:paraId="00000031">
      <w:pPr>
        <w:pageBreakBefore w:val="0"/>
        <w:spacing w:after="240" w:before="240" w:lineRule="auto"/>
        <w:ind w:left="1440" w:firstLine="0"/>
        <w:jc w:val="both"/>
        <w:rPr/>
      </w:pPr>
      <w:r w:rsidDel="00000000" w:rsidR="00000000" w:rsidRPr="00000000">
        <w:rPr>
          <w:rtl w:val="0"/>
        </w:rPr>
        <w:t xml:space="preserve">Por parte da IFPE, após todos os documentos serem analisados e aprovados. Por parte do aluno, após a divulgação de que sua matrícula foi deferida.</w:t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1"/>
        </w:numPr>
        <w:spacing w:after="240" w:before="240" w:lineRule="auto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 partir das informações coletadas nas perguntas, quais são os problemas enfrentados no processo?</w:t>
      </w:r>
    </w:p>
    <w:p w:rsidR="00000000" w:rsidDel="00000000" w:rsidP="00000000" w:rsidRDefault="00000000" w:rsidRPr="00000000" w14:paraId="00000033">
      <w:pPr>
        <w:pageBreakBefore w:val="0"/>
        <w:spacing w:after="240" w:before="24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A matrícula deve ser 100% digital, mesmo com a dificuldade de alunos cotistas terem acesso a esse meio. Quantidade muito grande de documentos a serem analisados (documentos de 4 mil alunos). Lentidão no processo e comunicação assíncrona e de difícil acesso para retirada de dúvidas.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1"/>
        </w:numPr>
        <w:spacing w:after="240" w:before="240" w:lineRule="auto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Escolha dois problemas enfrentados no projeto por stakeholders diferentes e construa o diagrama de ishikawa para cada um deles. Obs: Esses problemas precisam estar ligados a objetivos dos atores no modelo i*.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-695324</wp:posOffset>
            </wp:positionH>
            <wp:positionV relativeFrom="paragraph">
              <wp:posOffset>647700</wp:posOffset>
            </wp:positionV>
            <wp:extent cx="7260733" cy="2653424"/>
            <wp:effectExtent b="0" l="0" r="0" t="0"/>
            <wp:wrapNone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60733" cy="265342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5">
      <w:pPr>
        <w:pageBreakBefore w:val="0"/>
        <w:spacing w:after="240" w:before="240" w:lineRule="auto"/>
        <w:jc w:val="both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6">
      <w:pPr>
        <w:pageBreakBefore w:val="0"/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-619124</wp:posOffset>
            </wp:positionH>
            <wp:positionV relativeFrom="paragraph">
              <wp:posOffset>295275</wp:posOffset>
            </wp:positionV>
            <wp:extent cx="7107018" cy="2231273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07018" cy="223127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D">
      <w:pPr>
        <w:pageBreakBefore w:val="0"/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  <w:ind w:left="720" w:hanging="36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