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6C42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Compra realizada, desconto aplicado"/>
          </v:shape>
        </w:pict>
      </w:r>
    </w:p>
    <w:p w:rsidR="006C426C" w:rsidRDefault="006C426C">
      <w:r>
        <w:t>Compra realizada, desconto de mercearia aplicado</w:t>
      </w:r>
      <w:bookmarkStart w:id="0" w:name="_GoBack"/>
      <w:bookmarkEnd w:id="0"/>
    </w:p>
    <w:sectPr w:rsidR="006C426C" w:rsidSect="006C42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A"/>
    <w:rsid w:val="00465364"/>
    <w:rsid w:val="004D515A"/>
    <w:rsid w:val="006C426C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B0D7"/>
  <w15:chartTrackingRefBased/>
  <w15:docId w15:val="{7232CDBE-6E1C-435D-9FD4-618828E9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2022-06-28T13:15:00Z</dcterms:created>
  <dcterms:modified xsi:type="dcterms:W3CDTF">2022-06-28T13:20:00Z</dcterms:modified>
</cp:coreProperties>
</file>