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BF51F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9.6pt;height:393.6pt">
            <v:imagedata r:id="rId4" o:title="Chefe de seção não é cadastrado"/>
          </v:shape>
        </w:pict>
      </w:r>
    </w:p>
    <w:p w:rsidR="00347C1F" w:rsidRDefault="00347C1F">
      <w:r>
        <w:t>O programa acusa o cadastramento de funcionário, mas este não é persistido no banco</w:t>
      </w:r>
    </w:p>
    <w:p w:rsidR="00C73A74" w:rsidRDefault="00BF51F5">
      <w:r>
        <w:lastRenderedPageBreak/>
        <w:pict>
          <v:shape id="_x0000_i1026" type="#_x0000_t75" style="width:699.6pt;height:393.6pt">
            <v:imagedata r:id="rId5" o:title="Chefe de seção não é cadastrado - resolvido"/>
          </v:shape>
        </w:pict>
      </w:r>
    </w:p>
    <w:p w:rsidR="00347C1F" w:rsidRPr="00C73A74" w:rsidRDefault="00C73A74" w:rsidP="00BF51F5">
      <w:r>
        <w:t>Chefe de seção foi cadastrado no banco</w:t>
      </w:r>
      <w:bookmarkStart w:id="0" w:name="_GoBack"/>
      <w:bookmarkEnd w:id="0"/>
    </w:p>
    <w:sectPr w:rsidR="00347C1F" w:rsidRPr="00C73A74" w:rsidSect="00347C1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37"/>
    <w:rsid w:val="00301C37"/>
    <w:rsid w:val="00347C1F"/>
    <w:rsid w:val="00465364"/>
    <w:rsid w:val="009727D3"/>
    <w:rsid w:val="00BF51F5"/>
    <w:rsid w:val="00C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3CCE2-AEE0-4AE3-A93B-EFD774BF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5</cp:revision>
  <dcterms:created xsi:type="dcterms:W3CDTF">2022-06-28T12:49:00Z</dcterms:created>
  <dcterms:modified xsi:type="dcterms:W3CDTF">2022-07-04T15:22:00Z</dcterms:modified>
</cp:coreProperties>
</file>