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0CBE" w14:textId="77777777" w:rsidR="000F757C" w:rsidRDefault="000F757C" w:rsidP="000F757C">
      <w:pPr>
        <w:spacing w:after="0"/>
      </w:pPr>
      <w:r>
        <w:t>Projet Helios — Synthèse Mensuelle (Août 2025)</w:t>
      </w:r>
    </w:p>
    <w:p w14:paraId="6BF282E1" w14:textId="77777777" w:rsidR="000F757C" w:rsidRDefault="000F757C" w:rsidP="000F757C">
      <w:pPr>
        <w:spacing w:after="0"/>
      </w:pPr>
    </w:p>
    <w:p w14:paraId="5193D1DF" w14:textId="77777777" w:rsidR="000F757C" w:rsidRDefault="000F757C" w:rsidP="000F757C">
      <w:pPr>
        <w:spacing w:after="0"/>
      </w:pPr>
      <w:r>
        <w:t>Contexte général :</w:t>
      </w:r>
    </w:p>
    <w:p w14:paraId="2EE73F30" w14:textId="77777777" w:rsidR="000F757C" w:rsidRDefault="000F757C" w:rsidP="000F757C">
      <w:pPr>
        <w:spacing w:after="0"/>
      </w:pPr>
      <w:r>
        <w:t>L’équipe Helios a été mobilisée pour soutenir la transformation numérique du client dans le secteur de la logistique. Leur besoin portait sur l’amélioration du suivi des expéditions en temps réel, avec une forte contrainte d’intégration dans les systèmes existants. La collaboration s’est amorcée fin mai, avec une montée en charge progressive jusqu’en juillet.</w:t>
      </w:r>
    </w:p>
    <w:p w14:paraId="786FF2D8" w14:textId="77777777" w:rsidR="000F757C" w:rsidRDefault="000F757C" w:rsidP="000F757C">
      <w:pPr>
        <w:spacing w:after="0"/>
      </w:pPr>
    </w:p>
    <w:p w14:paraId="79C44393" w14:textId="77777777" w:rsidR="000F757C" w:rsidRDefault="000F757C" w:rsidP="000F757C">
      <w:pPr>
        <w:spacing w:after="0"/>
      </w:pPr>
      <w:r>
        <w:t>Enjeux identifiés :</w:t>
      </w:r>
    </w:p>
    <w:p w14:paraId="79614906" w14:textId="77777777" w:rsidR="000F757C" w:rsidRDefault="000F757C" w:rsidP="000F757C">
      <w:pPr>
        <w:spacing w:after="0"/>
      </w:pPr>
      <w:r>
        <w:t>Le principal défi concerne la synchronisation des flux de données entre les différents partenaires, notamment via EDI et API. Un autre enjeu important est l’adhésion des équipes opérationnelles aux nouveaux outils de visualisation.</w:t>
      </w:r>
    </w:p>
    <w:p w14:paraId="243B574E" w14:textId="77777777" w:rsidR="000F757C" w:rsidRDefault="000F757C" w:rsidP="000F757C">
      <w:pPr>
        <w:spacing w:after="0"/>
      </w:pPr>
    </w:p>
    <w:p w14:paraId="13910303" w14:textId="77777777" w:rsidR="000F757C" w:rsidRDefault="000F757C" w:rsidP="000F757C">
      <w:pPr>
        <w:spacing w:after="0"/>
      </w:pPr>
      <w:r>
        <w:t>Actions menées :</w:t>
      </w:r>
    </w:p>
    <w:p w14:paraId="3D2D3BFE" w14:textId="77777777" w:rsidR="000F757C" w:rsidRDefault="000F757C" w:rsidP="000F757C">
      <w:pPr>
        <w:spacing w:after="0"/>
      </w:pPr>
      <w:r>
        <w:t>- Déploiement d’un prototype de dashboard temps réel basé sur Grafana.</w:t>
      </w:r>
    </w:p>
    <w:p w14:paraId="0B635811" w14:textId="77777777" w:rsidR="000F757C" w:rsidRDefault="000F757C" w:rsidP="000F757C">
      <w:pPr>
        <w:spacing w:after="0"/>
      </w:pPr>
      <w:r>
        <w:t>- Connecteurs développés pour l’ERP interne et les outils partenaires.</w:t>
      </w:r>
    </w:p>
    <w:p w14:paraId="7D364104" w14:textId="77777777" w:rsidR="000F757C" w:rsidRDefault="000F757C" w:rsidP="000F757C">
      <w:pPr>
        <w:spacing w:after="0"/>
      </w:pPr>
      <w:r>
        <w:t>- Mise en place d’un système d’alerting via Slack et SMS pour les anomalies critiques.</w:t>
      </w:r>
    </w:p>
    <w:p w14:paraId="2569232D" w14:textId="77777777" w:rsidR="000F757C" w:rsidRDefault="000F757C" w:rsidP="000F757C">
      <w:pPr>
        <w:spacing w:after="0"/>
      </w:pPr>
      <w:r>
        <w:t>- Sessions de formation courtes en distanciel.</w:t>
      </w:r>
    </w:p>
    <w:p w14:paraId="4D773E67" w14:textId="77777777" w:rsidR="000F757C" w:rsidRDefault="000F757C" w:rsidP="000F757C">
      <w:pPr>
        <w:spacing w:after="0"/>
      </w:pPr>
    </w:p>
    <w:p w14:paraId="72A1D313" w14:textId="77777777" w:rsidR="000F757C" w:rsidRDefault="000F757C" w:rsidP="000F757C">
      <w:pPr>
        <w:spacing w:after="0"/>
      </w:pPr>
      <w:r>
        <w:t>Résultats observés :</w:t>
      </w:r>
    </w:p>
    <w:p w14:paraId="452B820E" w14:textId="77777777" w:rsidR="000F757C" w:rsidRDefault="000F757C" w:rsidP="000F757C">
      <w:pPr>
        <w:spacing w:after="0"/>
      </w:pPr>
      <w:r>
        <w:t>Les équipes sur le terrain ont désormais une meilleure visibilité sur les retards et incidents. Les premiers retours montrent une réduction de 18% des temps de réaction sur les incidents signalés. Le client envisage d’élargir l’usage de la solution à d'autres filiales.</w:t>
      </w:r>
    </w:p>
    <w:p w14:paraId="31291A32" w14:textId="77777777" w:rsidR="000F757C" w:rsidRDefault="000F757C" w:rsidP="000F757C">
      <w:pPr>
        <w:spacing w:after="0"/>
      </w:pPr>
    </w:p>
    <w:p w14:paraId="10DEB21B" w14:textId="77777777" w:rsidR="000F757C" w:rsidRDefault="000F757C" w:rsidP="000F757C">
      <w:pPr>
        <w:spacing w:after="0"/>
      </w:pPr>
      <w:r>
        <w:t>Points forts :</w:t>
      </w:r>
    </w:p>
    <w:p w14:paraId="4A63634A" w14:textId="77777777" w:rsidR="000F757C" w:rsidRDefault="000F757C" w:rsidP="000F757C">
      <w:pPr>
        <w:spacing w:after="0"/>
      </w:pPr>
      <w:r>
        <w:t>Collaboration fluide avec les équipes IT du client. Le choix de technologies open-source a permis une adoption rapide et des économies substantielles. Les retours utilisateurs sont très positifs, notamment sur l’ergonomie du dashboard.</w:t>
      </w:r>
    </w:p>
    <w:p w14:paraId="61E4F189" w14:textId="77777777" w:rsidR="000F757C" w:rsidRDefault="000F757C" w:rsidP="000F757C">
      <w:pPr>
        <w:spacing w:after="0"/>
      </w:pPr>
    </w:p>
    <w:p w14:paraId="271304F0" w14:textId="77777777" w:rsidR="000F757C" w:rsidRDefault="000F757C" w:rsidP="000F757C">
      <w:pPr>
        <w:spacing w:after="0"/>
      </w:pPr>
      <w:r>
        <w:t>Outils et technos :</w:t>
      </w:r>
    </w:p>
    <w:p w14:paraId="1FB141CF" w14:textId="77777777" w:rsidR="000F757C" w:rsidRDefault="000F757C" w:rsidP="000F757C">
      <w:pPr>
        <w:spacing w:after="0"/>
      </w:pPr>
      <w:r>
        <w:t>- Grafana</w:t>
      </w:r>
    </w:p>
    <w:p w14:paraId="6E3654C6" w14:textId="77777777" w:rsidR="000F757C" w:rsidRDefault="000F757C" w:rsidP="000F757C">
      <w:pPr>
        <w:spacing w:after="0"/>
      </w:pPr>
      <w:r>
        <w:t>- PostgreSQL</w:t>
      </w:r>
    </w:p>
    <w:p w14:paraId="355F2113" w14:textId="77777777" w:rsidR="000F757C" w:rsidRDefault="000F757C" w:rsidP="000F757C">
      <w:pPr>
        <w:spacing w:after="0"/>
      </w:pPr>
      <w:r>
        <w:t>- Node.js pour les API</w:t>
      </w:r>
    </w:p>
    <w:p w14:paraId="1D84942C" w14:textId="77777777" w:rsidR="000F757C" w:rsidRDefault="000F757C" w:rsidP="000F757C">
      <w:pPr>
        <w:spacing w:after="0"/>
      </w:pPr>
      <w:r>
        <w:t>- Slack API</w:t>
      </w:r>
    </w:p>
    <w:p w14:paraId="02350D4B" w14:textId="77777777" w:rsidR="000F757C" w:rsidRDefault="000F757C" w:rsidP="000F757C">
      <w:pPr>
        <w:spacing w:after="0"/>
      </w:pPr>
      <w:r>
        <w:t>- Python pour les scripts d’intégration</w:t>
      </w:r>
    </w:p>
    <w:p w14:paraId="16F7CFB3" w14:textId="499AC318" w:rsidR="000F757C" w:rsidRDefault="000F757C" w:rsidP="000F757C">
      <w:pPr>
        <w:spacing w:after="0"/>
      </w:pPr>
    </w:p>
    <w:p w14:paraId="3BE7BA07" w14:textId="471D7C68" w:rsidR="000F757C" w:rsidRDefault="000F757C" w:rsidP="000F757C">
      <w:pPr>
        <w:spacing w:after="0"/>
      </w:pPr>
    </w:p>
    <w:p w14:paraId="513A862F" w14:textId="1A857164" w:rsidR="00B16FDB" w:rsidRDefault="00B16FDB" w:rsidP="000F757C">
      <w:pPr>
        <w:spacing w:after="0"/>
      </w:pPr>
      <w:r>
        <w:t>Le projet s’est étalé du 02/04/2021 au 3</w:t>
      </w:r>
      <w:r w:rsidR="00307117">
        <w:t>0</w:t>
      </w:r>
      <w:r>
        <w:t>/06/202</w:t>
      </w:r>
      <w:r w:rsidR="00924B56">
        <w:t>3</w:t>
      </w:r>
      <w:r>
        <w:t xml:space="preserve"> et a impliqué </w:t>
      </w:r>
      <w:r w:rsidR="00307117">
        <w:t>23</w:t>
      </w:r>
      <w:r>
        <w:t xml:space="preserve"> personnes.</w:t>
      </w:r>
    </w:p>
    <w:p w14:paraId="4298EDB3" w14:textId="7FE3C843" w:rsidR="00B16FDB" w:rsidRDefault="00B16FDB" w:rsidP="000F757C">
      <w:pPr>
        <w:spacing w:after="0"/>
      </w:pPr>
    </w:p>
    <w:p w14:paraId="6086A32E" w14:textId="4781F6CF" w:rsidR="00B16FDB" w:rsidRDefault="00B16FDB" w:rsidP="000F757C">
      <w:pPr>
        <w:spacing w:after="0"/>
      </w:pPr>
      <w:r>
        <w:t xml:space="preserve">Le budget total a été de </w:t>
      </w:r>
      <w:r w:rsidR="00307117">
        <w:t>2 300 000 €</w:t>
      </w:r>
      <w:r>
        <w:t>.</w:t>
      </w:r>
    </w:p>
    <w:p w14:paraId="6AB86229" w14:textId="3E9ABD13" w:rsidR="00B16FDB" w:rsidRDefault="00B16FDB" w:rsidP="000F757C">
      <w:pPr>
        <w:spacing w:after="0"/>
      </w:pPr>
    </w:p>
    <w:p w14:paraId="5154573F" w14:textId="1436AA26" w:rsidR="00B16FDB" w:rsidRDefault="00B16FDB" w:rsidP="000F757C">
      <w:pPr>
        <w:spacing w:after="0"/>
      </w:pPr>
      <w:r>
        <w:t>---</w:t>
      </w:r>
    </w:p>
    <w:p w14:paraId="43A90B26" w14:textId="77777777" w:rsidR="00B16FDB" w:rsidRDefault="00B16FDB" w:rsidP="000F757C">
      <w:pPr>
        <w:spacing w:after="0"/>
      </w:pPr>
    </w:p>
    <w:p w14:paraId="6C812921" w14:textId="43D87AA1" w:rsidR="00553D2C" w:rsidRDefault="000F757C" w:rsidP="000F757C">
      <w:pPr>
        <w:spacing w:after="0"/>
      </w:pPr>
      <w:r>
        <w:t>Fait par l’équipe projet – 05/09/2025</w:t>
      </w:r>
    </w:p>
    <w:sectPr w:rsidR="00553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7C"/>
    <w:rsid w:val="000F757C"/>
    <w:rsid w:val="001F0F28"/>
    <w:rsid w:val="002B56B4"/>
    <w:rsid w:val="00307117"/>
    <w:rsid w:val="00553D2C"/>
    <w:rsid w:val="008614CC"/>
    <w:rsid w:val="00924B56"/>
    <w:rsid w:val="00B16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F3C1"/>
  <w15:chartTrackingRefBased/>
  <w15:docId w15:val="{C5DC94AE-512F-4A62-9F6E-6B5F0143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1525</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DIABATE Modibo</dc:creator>
  <cp:keywords/>
  <dc:description/>
  <cp:lastModifiedBy>CARIOU Simon</cp:lastModifiedBy>
  <cp:revision>4</cp:revision>
  <dcterms:created xsi:type="dcterms:W3CDTF">2025-09-23T14:57:00Z</dcterms:created>
  <dcterms:modified xsi:type="dcterms:W3CDTF">2025-10-17T09:23:00Z</dcterms:modified>
</cp:coreProperties>
</file>