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INV-11275</w:t>
      </w:r>
    </w:p>
    <w:p>
      <w:r>
        <w:t>Amount: EUR 6710</w:t>
      </w:r>
    </w:p>
    <w:p>
      <w:r>
        <w:t>Status: pending approval</w:t>
      </w:r>
    </w:p>
    <w:p>
      <w:r>
        <w:t>Cost center: Product.</w:t>
      </w:r>
    </w:p>
  </w:body>
</w:document>
</file>