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00507 — North Atlantic</w:t>
      </w:r>
    </w:p>
    <w:p>
      <w:r>
        <w:t>OPERATION ORDER</w:t>
      </w:r>
    </w:p>
    <w:p>
      <w:r>
        <w:t>1. Situation: maintain awareness in North Atlantic.</w:t>
      </w:r>
    </w:p>
    <w:p>
      <w:r>
        <w:t>2. Mission: Maritime Component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