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HERMES Technical Specification</w:t>
      </w:r>
    </w:p>
    <w:p>
      <w:r>
        <w:t>Technical specification — AcmeSystems Project HERMES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