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01218 — Training Area 7</w:t>
      </w:r>
    </w:p>
    <w:p>
      <w:r>
        <w:t>AFTER ACTION REVIEW</w:t>
      </w:r>
    </w:p>
    <w:p>
      <w:r>
        <w:t>Exercise location: Training Area 7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