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00832 — Training Area 7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</w:body>
</w:document>
</file>