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CRÂNIO,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 Parênquima cerebelar preservado.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 Fissuras e sulcos entre os giros corticais anatômicos.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trajeto e calibre habituais.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usual.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usuais.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pneumoperitônio ou de líquido livre na cavidade.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 preservadas, sem lesões parenquimatosas detectáveis.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com características habituais.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preservada.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usuais.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