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Útero de dimensões usuais, com forma e contornos normais.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lesões expansivas nas regiões anexiais.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pélvicas e/ou inguinais.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