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ABDOME E PELVE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antes e após o uso do meio de contraste endovenoso.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Abdome e Pelve: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pneumoperitôneo ou de líquido livre na cavidade.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Fígado, baço e pâncreas com dimensões e formas preservadas, sem lesões parenquimatosas detectáveis.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Vesícula biliar de aspecto tomográfico preservado.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com morfologia usual.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abdominal com trajeto e calibre habituais.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aspecto tomográfico usual.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Demais estruturas pélvicas sem particularidades.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