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DO ABDOME SUPERIOR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sinais de dilatação das estruturas pielocalicinais.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