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CRÂNIO 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Crânio: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Parênquima cerebral com coeficientes de atenuação normais. 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 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 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