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02"/>
        <w:gridCol w:w="492"/>
      </w:tblGrid>
      <w:tr w:rsidR="00CD4C39" w:rsidRPr="00CD4C39" w:rsidTr="00CD4C39">
        <w:trPr>
          <w:gridAfter w:val="1"/>
          <w:wAfter w:w="4153" w:type="dxa"/>
          <w:tblCellSpacing w:w="15" w:type="dxa"/>
        </w:trPr>
        <w:tc>
          <w:tcPr>
            <w:tcW w:w="4500" w:type="pct"/>
            <w:vAlign w:val="center"/>
            <w:hideMark/>
          </w:tcPr>
          <w:p w:rsidR="00CD4C39" w:rsidRDefault="00CD4C39" w:rsidP="00CD4C39">
            <w:pPr>
              <w:rPr>
                <w:rFonts w:ascii="Arial" w:hAnsi="Arial" w:cs="Arial"/>
                <w:color w:val="222222"/>
                <w:lang w:val="pt-PT"/>
              </w:rPr>
            </w:pPr>
            <w:r>
              <w:object w:dxaOrig="7800" w:dyaOrig="20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389.9pt;height:102.85pt" o:ole="">
                  <v:imagedata r:id="rId4" o:title=""/>
                </v:shape>
                <o:OLEObject Type="Embed" ProgID="PBrush" ShapeID="_x0000_i1030" DrawAspect="Content" ObjectID="_1483688581" r:id="rId5"/>
              </w:object>
            </w:r>
          </w:p>
          <w:p w:rsidR="00CD4C39" w:rsidRPr="00CD4C39" w:rsidRDefault="00CD4C39" w:rsidP="00CD4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21"/>
                <w:szCs w:val="21"/>
                <w:lang w:eastAsia="pt-BR"/>
              </w:rPr>
            </w:pPr>
          </w:p>
        </w:tc>
      </w:tr>
      <w:tr w:rsidR="00CD4C39" w:rsidRPr="00CD4C39" w:rsidTr="00CD4C39">
        <w:trPr>
          <w:tblCellSpacing w:w="15" w:type="dxa"/>
        </w:trPr>
        <w:tc>
          <w:tcPr>
            <w:tcW w:w="4750" w:type="pct"/>
            <w:gridSpan w:val="2"/>
            <w:vAlign w:val="center"/>
            <w:hideMark/>
          </w:tcPr>
          <w:p w:rsidR="00CD4C39" w:rsidRPr="00CD4C39" w:rsidRDefault="00CD4C39" w:rsidP="00735A46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1"/>
                <w:szCs w:val="21"/>
                <w:lang w:eastAsia="pt-BR"/>
              </w:rPr>
            </w:pPr>
            <w:r w:rsidRPr="00CD4C39">
              <w:rPr>
                <w:rFonts w:ascii="Arial" w:eastAsia="Times New Roman" w:hAnsi="Arial" w:cs="Arial"/>
                <w:b/>
                <w:bCs/>
                <w:color w:val="303030"/>
                <w:sz w:val="21"/>
                <w:szCs w:val="21"/>
                <w:lang w:eastAsia="pt-BR"/>
              </w:rPr>
              <w:t>NIT:</w:t>
            </w:r>
            <w:r w:rsidRPr="00CD4C39">
              <w:rPr>
                <w:rFonts w:ascii="Arial" w:eastAsia="Times New Roman" w:hAnsi="Arial" w:cs="Arial"/>
                <w:color w:val="303030"/>
                <w:sz w:val="21"/>
                <w:szCs w:val="21"/>
                <w:lang w:eastAsia="pt-BR"/>
              </w:rPr>
              <w:t xml:space="preserve"> 1.901.273.395-5</w:t>
            </w:r>
            <w:r w:rsidR="00735A46">
              <w:rPr>
                <w:rFonts w:ascii="Arial" w:eastAsia="Times New Roman" w:hAnsi="Arial" w:cs="Arial"/>
                <w:color w:val="303030"/>
                <w:sz w:val="21"/>
                <w:szCs w:val="21"/>
                <w:lang w:eastAsia="pt-BR"/>
              </w:rPr>
              <w:t xml:space="preserve"> (PASEP)</w:t>
            </w:r>
            <w:r w:rsidRPr="00CD4C39">
              <w:rPr>
                <w:rFonts w:ascii="Arial" w:eastAsia="Times New Roman" w:hAnsi="Arial" w:cs="Arial"/>
                <w:color w:val="303030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CD4C39" w:rsidRPr="00CD4C39" w:rsidTr="00CD4C39">
        <w:trPr>
          <w:tblCellSpacing w:w="15" w:type="dxa"/>
        </w:trPr>
        <w:tc>
          <w:tcPr>
            <w:tcW w:w="4750" w:type="pct"/>
            <w:gridSpan w:val="2"/>
            <w:vAlign w:val="center"/>
            <w:hideMark/>
          </w:tcPr>
          <w:p w:rsidR="00CD4C39" w:rsidRPr="00CD4C39" w:rsidRDefault="00CD4C39" w:rsidP="00CD4C39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1"/>
                <w:szCs w:val="21"/>
                <w:lang w:eastAsia="pt-BR"/>
              </w:rPr>
            </w:pPr>
            <w:r w:rsidRPr="00CD4C39">
              <w:rPr>
                <w:rFonts w:ascii="Arial" w:eastAsia="Times New Roman" w:hAnsi="Arial" w:cs="Arial"/>
                <w:b/>
                <w:bCs/>
                <w:color w:val="303030"/>
                <w:sz w:val="21"/>
                <w:szCs w:val="21"/>
                <w:lang w:eastAsia="pt-BR"/>
              </w:rPr>
              <w:t>Contribuinte:</w:t>
            </w:r>
            <w:r w:rsidRPr="00CD4C39">
              <w:rPr>
                <w:rFonts w:ascii="Arial" w:eastAsia="Times New Roman" w:hAnsi="Arial" w:cs="Arial"/>
                <w:color w:val="303030"/>
                <w:sz w:val="21"/>
                <w:szCs w:val="21"/>
                <w:lang w:eastAsia="pt-BR"/>
              </w:rPr>
              <w:t xml:space="preserve"> DEISE DIAS DE SOUZA </w:t>
            </w:r>
          </w:p>
        </w:tc>
      </w:tr>
    </w:tbl>
    <w:p w:rsidR="00CD4C39" w:rsidRPr="00CD4C39" w:rsidRDefault="00CD4C39" w:rsidP="00CD4C39">
      <w:pPr>
        <w:spacing w:line="240" w:lineRule="auto"/>
        <w:jc w:val="both"/>
        <w:rPr>
          <w:rFonts w:ascii="Arial" w:eastAsia="Times New Roman" w:hAnsi="Arial" w:cs="Arial"/>
          <w:color w:val="303030"/>
          <w:sz w:val="21"/>
          <w:szCs w:val="21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4"/>
      </w:tblGrid>
      <w:tr w:rsidR="00CD4C39" w:rsidRPr="00CD4C39" w:rsidTr="00CD4C39">
        <w:trPr>
          <w:tblCellSpacing w:w="15" w:type="dxa"/>
        </w:trPr>
        <w:tc>
          <w:tcPr>
            <w:tcW w:w="4750" w:type="pct"/>
            <w:vAlign w:val="center"/>
            <w:hideMark/>
          </w:tcPr>
          <w:p w:rsidR="00CD4C39" w:rsidRPr="00CD4C39" w:rsidRDefault="00CD4C39" w:rsidP="00CD4C3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03030"/>
                <w:sz w:val="21"/>
                <w:szCs w:val="21"/>
                <w:lang w:eastAsia="pt-BR"/>
              </w:rPr>
            </w:pPr>
            <w:r w:rsidRPr="00CD4C39">
              <w:rPr>
                <w:rFonts w:ascii="Arial" w:eastAsia="Times New Roman" w:hAnsi="Arial" w:cs="Arial"/>
                <w:color w:val="303030"/>
                <w:sz w:val="21"/>
                <w:szCs w:val="21"/>
                <w:lang w:eastAsia="pt-BR"/>
              </w:rPr>
              <w:t xml:space="preserve">Ressalvado o direito de a Fazenda Nacional cobrar e inscrever quaisquer dívidas de responsabilidade do sujeito passivo acima identificado que vierem a ser apuradas, é certificado que não constam pendências em seu nome relativas a contribuições administradas pela Secretaria da Receita Federal do Brasil (RFB) e a inscrição em Dívida Ativa do Instituto Nacional do Seguro Social (INSS). </w:t>
            </w:r>
          </w:p>
          <w:p w:rsidR="00CD4C39" w:rsidRPr="00CD4C39" w:rsidRDefault="00CD4C39" w:rsidP="00CD4C3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03030"/>
                <w:sz w:val="21"/>
                <w:szCs w:val="21"/>
                <w:lang w:eastAsia="pt-BR"/>
              </w:rPr>
            </w:pPr>
            <w:r w:rsidRPr="00CD4C39">
              <w:rPr>
                <w:rFonts w:ascii="Arial" w:eastAsia="Times New Roman" w:hAnsi="Arial" w:cs="Arial"/>
                <w:color w:val="303030"/>
                <w:sz w:val="21"/>
                <w:szCs w:val="21"/>
                <w:lang w:eastAsia="pt-BR"/>
              </w:rPr>
              <w:t xml:space="preserve">Esta declaração refere-se exclusivamente à contribuição social de que trata a alínea "c" do parágrafo único do art. 11 da Lei nº 8.212, de 24 de julho de 1991, não abrangendo os demais tributos administrados pela RFB e os débitos inscritos em Dívida Ativa da União, administrados pela Procuradoria-Geral da Fazenda Nacional (PGFN), objeto de Certificação Conjunta PGFN/RFB. </w:t>
            </w:r>
          </w:p>
          <w:p w:rsidR="00CD4C39" w:rsidRPr="00CD4C39" w:rsidRDefault="00CD4C39" w:rsidP="00CD4C3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03030"/>
                <w:sz w:val="21"/>
                <w:szCs w:val="21"/>
                <w:lang w:eastAsia="pt-BR"/>
              </w:rPr>
            </w:pPr>
            <w:r w:rsidRPr="00CD4C39">
              <w:rPr>
                <w:rFonts w:ascii="Arial" w:eastAsia="Times New Roman" w:hAnsi="Arial" w:cs="Arial"/>
                <w:color w:val="303030"/>
                <w:sz w:val="21"/>
                <w:szCs w:val="21"/>
                <w:lang w:eastAsia="pt-BR"/>
              </w:rPr>
              <w:t xml:space="preserve">A aceitação desta declaração está condicionada à verificação de sua autenticidade na Internet, no endereço http://www.previdencia.gov.br. </w:t>
            </w:r>
          </w:p>
          <w:p w:rsidR="00CD4C39" w:rsidRPr="00CD4C39" w:rsidRDefault="00CD4C39" w:rsidP="00CD4C3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03030"/>
                <w:sz w:val="21"/>
                <w:szCs w:val="21"/>
                <w:lang w:eastAsia="pt-BR"/>
              </w:rPr>
            </w:pPr>
            <w:r w:rsidRPr="00CD4C39">
              <w:rPr>
                <w:rFonts w:ascii="Arial" w:eastAsia="Times New Roman" w:hAnsi="Arial" w:cs="Arial"/>
                <w:color w:val="303030"/>
                <w:sz w:val="21"/>
                <w:szCs w:val="21"/>
                <w:lang w:eastAsia="pt-BR"/>
              </w:rPr>
              <w:t xml:space="preserve">Certidão emitida com base na Portaria Conjunta INSS/RFB n° 06, de 03/06/2008. </w:t>
            </w:r>
          </w:p>
          <w:p w:rsidR="00CD4C39" w:rsidRPr="00CD4C39" w:rsidRDefault="00CD4C39" w:rsidP="00CD4C3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03030"/>
                <w:sz w:val="21"/>
                <w:szCs w:val="21"/>
                <w:lang w:eastAsia="pt-BR"/>
              </w:rPr>
            </w:pPr>
            <w:r w:rsidRPr="00CD4C39">
              <w:rPr>
                <w:rFonts w:ascii="Arial" w:eastAsia="Times New Roman" w:hAnsi="Arial" w:cs="Arial"/>
                <w:b/>
                <w:bCs/>
                <w:color w:val="303030"/>
                <w:sz w:val="21"/>
                <w:szCs w:val="21"/>
                <w:lang w:eastAsia="pt-BR"/>
              </w:rPr>
              <w:t xml:space="preserve">Emitida em </w:t>
            </w:r>
            <w:proofErr w:type="gramStart"/>
            <w:r w:rsidRPr="00CD4C39">
              <w:rPr>
                <w:rFonts w:ascii="Arial" w:eastAsia="Times New Roman" w:hAnsi="Arial" w:cs="Arial"/>
                <w:color w:val="303030"/>
                <w:sz w:val="21"/>
                <w:szCs w:val="21"/>
                <w:lang w:eastAsia="pt-BR"/>
              </w:rPr>
              <w:t>25/01/2015 .</w:t>
            </w:r>
            <w:proofErr w:type="gramEnd"/>
            <w:r w:rsidRPr="00CD4C39">
              <w:rPr>
                <w:rFonts w:ascii="Arial" w:eastAsia="Times New Roman" w:hAnsi="Arial" w:cs="Arial"/>
                <w:color w:val="303030"/>
                <w:sz w:val="21"/>
                <w:szCs w:val="21"/>
                <w:lang w:eastAsia="pt-BR"/>
              </w:rPr>
              <w:t xml:space="preserve"> </w:t>
            </w:r>
          </w:p>
          <w:p w:rsidR="00CD4C39" w:rsidRPr="00CD4C39" w:rsidRDefault="00CD4C39" w:rsidP="00CD4C3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03030"/>
                <w:sz w:val="21"/>
                <w:szCs w:val="21"/>
                <w:lang w:eastAsia="pt-BR"/>
              </w:rPr>
            </w:pPr>
            <w:r w:rsidRPr="00CD4C39">
              <w:rPr>
                <w:rFonts w:ascii="Arial" w:eastAsia="Times New Roman" w:hAnsi="Arial" w:cs="Arial"/>
                <w:b/>
                <w:bCs/>
                <w:color w:val="303030"/>
                <w:sz w:val="21"/>
                <w:szCs w:val="21"/>
                <w:lang w:eastAsia="pt-BR"/>
              </w:rPr>
              <w:t xml:space="preserve">Válida até </w:t>
            </w:r>
            <w:proofErr w:type="gramStart"/>
            <w:r w:rsidRPr="00CD4C39">
              <w:rPr>
                <w:rFonts w:ascii="Arial" w:eastAsia="Times New Roman" w:hAnsi="Arial" w:cs="Arial"/>
                <w:color w:val="303030"/>
                <w:sz w:val="21"/>
                <w:szCs w:val="21"/>
                <w:lang w:eastAsia="pt-BR"/>
              </w:rPr>
              <w:t>24/07/2015 .</w:t>
            </w:r>
            <w:proofErr w:type="gramEnd"/>
            <w:r w:rsidRPr="00CD4C39">
              <w:rPr>
                <w:rFonts w:ascii="Arial" w:eastAsia="Times New Roman" w:hAnsi="Arial" w:cs="Arial"/>
                <w:color w:val="303030"/>
                <w:sz w:val="21"/>
                <w:szCs w:val="21"/>
                <w:lang w:eastAsia="pt-BR"/>
              </w:rPr>
              <w:t xml:space="preserve"> </w:t>
            </w:r>
          </w:p>
          <w:p w:rsidR="00CD4C39" w:rsidRPr="00CD4C39" w:rsidRDefault="00CD4C39" w:rsidP="00CD4C3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03030"/>
                <w:sz w:val="21"/>
                <w:szCs w:val="21"/>
                <w:lang w:eastAsia="pt-BR"/>
              </w:rPr>
            </w:pPr>
            <w:r w:rsidRPr="00CD4C39">
              <w:rPr>
                <w:rFonts w:ascii="Arial" w:eastAsia="Times New Roman" w:hAnsi="Arial" w:cs="Arial"/>
                <w:color w:val="303030"/>
                <w:sz w:val="21"/>
                <w:szCs w:val="21"/>
                <w:lang w:eastAsia="pt-BR"/>
              </w:rPr>
              <w:t xml:space="preserve">Certidão emitida gratuitamente. </w:t>
            </w:r>
          </w:p>
          <w:p w:rsidR="00CD4C39" w:rsidRPr="00CD4C39" w:rsidRDefault="00CD4C39" w:rsidP="00CD4C3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03030"/>
                <w:sz w:val="21"/>
                <w:szCs w:val="21"/>
                <w:lang w:eastAsia="pt-BR"/>
              </w:rPr>
            </w:pPr>
            <w:r w:rsidRPr="00CD4C39">
              <w:rPr>
                <w:rFonts w:ascii="Arial" w:eastAsia="Times New Roman" w:hAnsi="Arial" w:cs="Arial"/>
                <w:color w:val="303030"/>
                <w:sz w:val="21"/>
                <w:szCs w:val="21"/>
                <w:lang w:eastAsia="pt-BR"/>
              </w:rPr>
              <w:t xml:space="preserve">Atenção: </w:t>
            </w:r>
            <w:r w:rsidRPr="00CD4C39">
              <w:rPr>
                <w:rFonts w:ascii="Arial" w:eastAsia="Times New Roman" w:hAnsi="Arial" w:cs="Arial"/>
                <w:color w:val="303030"/>
                <w:sz w:val="21"/>
                <w:szCs w:val="21"/>
                <w:lang w:eastAsia="pt-BR"/>
              </w:rPr>
              <w:br/>
              <w:t>- qualquer rasura ou emenda invalidará este documento;</w:t>
            </w:r>
            <w:r w:rsidRPr="00CD4C39">
              <w:rPr>
                <w:rFonts w:ascii="Arial" w:eastAsia="Times New Roman" w:hAnsi="Arial" w:cs="Arial"/>
                <w:color w:val="303030"/>
                <w:sz w:val="21"/>
                <w:szCs w:val="21"/>
                <w:lang w:eastAsia="pt-BR"/>
              </w:rPr>
              <w:br/>
              <w:t xml:space="preserve">- se for atribuído um novo NIT ao contribuinte, posteriormente à data da emissão desta declaração, esse NIT constará apenas na re-emissão, mas os eventuais recolhimentos nele efetuados após emissão, serão desconsiderados, visto que a análise à regularidade dos mesmos é efetuada até a data de emissão. </w:t>
            </w:r>
          </w:p>
        </w:tc>
      </w:tr>
    </w:tbl>
    <w:p w:rsidR="003C0360" w:rsidRDefault="00735A46"/>
    <w:sectPr w:rsidR="003C0360" w:rsidSect="00611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D4C39"/>
    <w:rsid w:val="005863CF"/>
    <w:rsid w:val="00611FFA"/>
    <w:rsid w:val="006578D9"/>
    <w:rsid w:val="00735A46"/>
    <w:rsid w:val="00CD4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F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4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4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4C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3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5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2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13075">
                              <w:marLeft w:val="0"/>
                              <w:marRight w:val="0"/>
                              <w:marTop w:val="261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3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7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9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97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6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21300">
          <w:marLeft w:val="0"/>
          <w:marRight w:val="0"/>
          <w:marTop w:val="281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237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DEISE</dc:creator>
  <cp:lastModifiedBy>DEISE</cp:lastModifiedBy>
  <cp:revision>2</cp:revision>
  <dcterms:created xsi:type="dcterms:W3CDTF">2015-01-25T12:48:00Z</dcterms:created>
  <dcterms:modified xsi:type="dcterms:W3CDTF">2015-01-25T12:56:00Z</dcterms:modified>
</cp:coreProperties>
</file>