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25412" w14:textId="77777777" w:rsidR="00E242D0" w:rsidRPr="00CD7E98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69A01F36" w14:textId="77777777" w:rsidR="00E242D0" w:rsidRPr="00CD7E98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3EDA5161" w14:textId="77777777" w:rsidR="00E242D0" w:rsidRPr="00CD7E98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5870CC41" w14:textId="77777777" w:rsidR="00E242D0" w:rsidRPr="00CD7E98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7A58C788" w14:textId="77777777" w:rsidR="00E242D0" w:rsidRPr="00CD7E98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3AEB9827" w14:textId="77777777" w:rsidR="00E242D0" w:rsidRPr="00CD7E98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7B38F1CC" w14:textId="77777777" w:rsidR="00E242D0" w:rsidRPr="00CD7E98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52A112F3" w14:textId="77777777" w:rsidR="00E242D0" w:rsidRPr="00CD7E98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0860C73A" w14:textId="77777777" w:rsidR="00E242D0" w:rsidRPr="00CD7E98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03C7B279" w14:textId="28849933" w:rsidR="00E242D0" w:rsidRPr="00E242D0" w:rsidRDefault="00E242D0" w:rsidP="00E242D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42D0">
        <w:rPr>
          <w:rFonts w:ascii="Times New Roman" w:hAnsi="Times New Roman" w:cs="Times New Roman"/>
          <w:b/>
          <w:bCs/>
          <w:sz w:val="40"/>
          <w:szCs w:val="40"/>
        </w:rPr>
        <w:t xml:space="preserve">Monitoring &amp; Governance Plan </w:t>
      </w:r>
      <w:r w:rsidR="009F159B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E242D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F159B">
        <w:rPr>
          <w:rFonts w:ascii="Times New Roman" w:hAnsi="Times New Roman" w:cs="Times New Roman"/>
          <w:b/>
          <w:bCs/>
          <w:sz w:val="40"/>
          <w:szCs w:val="40"/>
        </w:rPr>
        <w:t xml:space="preserve">Reducing </w:t>
      </w:r>
      <w:r w:rsidRPr="00E242D0">
        <w:rPr>
          <w:rFonts w:ascii="Times New Roman" w:hAnsi="Times New Roman" w:cs="Times New Roman"/>
          <w:b/>
          <w:bCs/>
          <w:sz w:val="40"/>
          <w:szCs w:val="40"/>
        </w:rPr>
        <w:t>Hospital Readmission</w:t>
      </w:r>
      <w:r w:rsidR="009F159B">
        <w:rPr>
          <w:rFonts w:ascii="Times New Roman" w:hAnsi="Times New Roman" w:cs="Times New Roman"/>
          <w:b/>
          <w:bCs/>
          <w:sz w:val="40"/>
          <w:szCs w:val="40"/>
        </w:rPr>
        <w:t>s</w:t>
      </w:r>
    </w:p>
    <w:p w14:paraId="1F167A7D" w14:textId="77777777" w:rsidR="00E242D0" w:rsidRPr="00CD7E98" w:rsidRDefault="00E242D0" w:rsidP="00E242D0">
      <w:pPr>
        <w:spacing w:after="0" w:line="480" w:lineRule="auto"/>
        <w:rPr>
          <w:rFonts w:ascii="Times New Roman" w:hAnsi="Times New Roman" w:cs="Times New Roman"/>
        </w:rPr>
      </w:pPr>
    </w:p>
    <w:p w14:paraId="3C65DF88" w14:textId="77777777" w:rsidR="00E242D0" w:rsidRPr="00CD7E98" w:rsidRDefault="00E242D0" w:rsidP="00E242D0">
      <w:pPr>
        <w:spacing w:after="0" w:line="480" w:lineRule="auto"/>
        <w:rPr>
          <w:rFonts w:ascii="Times New Roman" w:hAnsi="Times New Roman" w:cs="Times New Roman"/>
        </w:rPr>
      </w:pPr>
    </w:p>
    <w:p w14:paraId="2B3D413E" w14:textId="77777777" w:rsidR="00E242D0" w:rsidRPr="00CD7E98" w:rsidRDefault="00E242D0" w:rsidP="00E242D0">
      <w:pPr>
        <w:spacing w:after="0" w:line="480" w:lineRule="auto"/>
        <w:rPr>
          <w:rFonts w:ascii="Times New Roman" w:hAnsi="Times New Roman" w:cs="Times New Roman"/>
        </w:rPr>
      </w:pPr>
    </w:p>
    <w:p w14:paraId="51922D66" w14:textId="77777777" w:rsidR="009F159B" w:rsidRDefault="009F159B" w:rsidP="00E242D0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2B77919B" w14:textId="77777777" w:rsidR="009F159B" w:rsidRDefault="009F159B" w:rsidP="00E242D0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66C62F7A" w14:textId="77777777" w:rsidR="009F159B" w:rsidRDefault="009F159B" w:rsidP="00E242D0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2A5159D3" w14:textId="77777777" w:rsidR="009F159B" w:rsidRDefault="009F159B" w:rsidP="00E242D0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3F895C0A" w14:textId="77777777" w:rsidR="009F159B" w:rsidRDefault="009F159B" w:rsidP="00E242D0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7D8D6471" w14:textId="77777777" w:rsidR="009F159B" w:rsidRDefault="009F159B" w:rsidP="00E242D0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67FCC362" w14:textId="37D30B03" w:rsidR="00E242D0" w:rsidRPr="009F159B" w:rsidRDefault="00E242D0" w:rsidP="00E242D0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159B">
        <w:rPr>
          <w:rFonts w:ascii="Times New Roman" w:hAnsi="Times New Roman" w:cs="Times New Roman"/>
          <w:sz w:val="24"/>
          <w:szCs w:val="24"/>
        </w:rPr>
        <w:t xml:space="preserve">Project: Predictive </w:t>
      </w:r>
      <w:r w:rsidR="009F159B" w:rsidRPr="009F159B">
        <w:rPr>
          <w:rFonts w:ascii="Times New Roman" w:hAnsi="Times New Roman" w:cs="Times New Roman"/>
          <w:sz w:val="24"/>
          <w:szCs w:val="24"/>
        </w:rPr>
        <w:t>Modelling</w:t>
      </w:r>
      <w:r w:rsidRPr="009F159B">
        <w:rPr>
          <w:rFonts w:ascii="Times New Roman" w:hAnsi="Times New Roman" w:cs="Times New Roman"/>
          <w:sz w:val="24"/>
          <w:szCs w:val="24"/>
        </w:rPr>
        <w:t xml:space="preserve"> – </w:t>
      </w:r>
      <w:r w:rsidR="009F159B" w:rsidRPr="009F159B">
        <w:rPr>
          <w:rFonts w:ascii="Times New Roman" w:hAnsi="Times New Roman" w:cs="Times New Roman"/>
          <w:sz w:val="24"/>
          <w:szCs w:val="24"/>
        </w:rPr>
        <w:t>Readmissions</w:t>
      </w:r>
    </w:p>
    <w:p w14:paraId="4CDA32F1" w14:textId="40622C30" w:rsidR="00E242D0" w:rsidRPr="009F159B" w:rsidRDefault="00E242D0" w:rsidP="00E242D0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159B">
        <w:rPr>
          <w:rFonts w:ascii="Times New Roman" w:hAnsi="Times New Roman" w:cs="Times New Roman"/>
          <w:sz w:val="24"/>
          <w:szCs w:val="24"/>
        </w:rPr>
        <w:t xml:space="preserve">Model Owner: </w:t>
      </w:r>
      <w:r w:rsidR="009F159B" w:rsidRPr="009F159B">
        <w:rPr>
          <w:rFonts w:ascii="Times New Roman" w:hAnsi="Times New Roman" w:cs="Times New Roman"/>
          <w:sz w:val="24"/>
          <w:szCs w:val="24"/>
        </w:rPr>
        <w:t>Mohamed Thalha Ahamed Ali</w:t>
      </w:r>
    </w:p>
    <w:p w14:paraId="7C914D95" w14:textId="77777777" w:rsidR="00E242D0" w:rsidRPr="009F159B" w:rsidRDefault="00E242D0" w:rsidP="00E242D0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159B">
        <w:rPr>
          <w:rFonts w:ascii="Times New Roman" w:hAnsi="Times New Roman" w:cs="Times New Roman"/>
          <w:sz w:val="24"/>
          <w:szCs w:val="24"/>
        </w:rPr>
        <w:t>Validator: Independent reviewer</w:t>
      </w:r>
    </w:p>
    <w:p w14:paraId="6D5A5293" w14:textId="394628D9" w:rsidR="00E242D0" w:rsidRPr="009F159B" w:rsidRDefault="00E242D0" w:rsidP="00E242D0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159B">
        <w:rPr>
          <w:rFonts w:ascii="Times New Roman" w:hAnsi="Times New Roman" w:cs="Times New Roman"/>
          <w:sz w:val="24"/>
          <w:szCs w:val="24"/>
        </w:rPr>
        <w:t xml:space="preserve">Last Updated: Aug </w:t>
      </w:r>
      <w:r w:rsidR="009F159B" w:rsidRPr="009F159B">
        <w:rPr>
          <w:rFonts w:ascii="Times New Roman" w:hAnsi="Times New Roman" w:cs="Times New Roman"/>
          <w:sz w:val="24"/>
          <w:szCs w:val="24"/>
        </w:rPr>
        <w:t>13</w:t>
      </w:r>
      <w:r w:rsidRPr="009F159B">
        <w:rPr>
          <w:rFonts w:ascii="Times New Roman" w:hAnsi="Times New Roman" w:cs="Times New Roman"/>
          <w:sz w:val="24"/>
          <w:szCs w:val="24"/>
        </w:rPr>
        <w:t>, 2025</w:t>
      </w:r>
    </w:p>
    <w:p w14:paraId="54D32289" w14:textId="77777777" w:rsidR="00252CBA" w:rsidRDefault="00252CBA" w:rsidP="00252CBA">
      <w:pPr>
        <w:tabs>
          <w:tab w:val="left" w:pos="426"/>
        </w:tabs>
        <w:rPr>
          <w:rFonts w:ascii="Times New Roman" w:eastAsiaTheme="majorEastAsia" w:hAnsi="Times New Roman" w:cstheme="majorBidi"/>
          <w:b/>
          <w:color w:val="000000" w:themeColor="text1"/>
          <w:sz w:val="24"/>
          <w:szCs w:val="40"/>
        </w:rPr>
      </w:pPr>
      <w: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193970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42E0D383" w14:textId="37410899" w:rsidR="00252CBA" w:rsidRPr="009F159B" w:rsidRDefault="00733496" w:rsidP="00252CBA">
          <w:pPr>
            <w:pStyle w:val="TOCHeading"/>
            <w:spacing w:line="276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F159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7B7317D" w14:textId="166DD38A" w:rsidR="00733496" w:rsidRDefault="00252CBA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252C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52CB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52C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5940097" w:history="1">
            <w:r w:rsidR="00733496" w:rsidRPr="00660670">
              <w:rPr>
                <w:rStyle w:val="Hyperlink"/>
                <w:noProof/>
              </w:rPr>
              <w:t>1) Purpose &amp; Scope</w:t>
            </w:r>
            <w:r w:rsidR="00733496">
              <w:rPr>
                <w:noProof/>
                <w:webHidden/>
              </w:rPr>
              <w:tab/>
            </w:r>
            <w:r w:rsidR="00733496">
              <w:rPr>
                <w:noProof/>
                <w:webHidden/>
              </w:rPr>
              <w:fldChar w:fldCharType="begin"/>
            </w:r>
            <w:r w:rsidR="00733496">
              <w:rPr>
                <w:noProof/>
                <w:webHidden/>
              </w:rPr>
              <w:instrText xml:space="preserve"> PAGEREF _Toc205940097 \h </w:instrText>
            </w:r>
            <w:r w:rsidR="00733496">
              <w:rPr>
                <w:noProof/>
                <w:webHidden/>
              </w:rPr>
            </w:r>
            <w:r w:rsidR="00733496">
              <w:rPr>
                <w:noProof/>
                <w:webHidden/>
              </w:rPr>
              <w:fldChar w:fldCharType="separate"/>
            </w:r>
            <w:r w:rsidR="00733496">
              <w:rPr>
                <w:noProof/>
                <w:webHidden/>
              </w:rPr>
              <w:t>3</w:t>
            </w:r>
            <w:r w:rsidR="00733496">
              <w:rPr>
                <w:noProof/>
                <w:webHidden/>
              </w:rPr>
              <w:fldChar w:fldCharType="end"/>
            </w:r>
          </w:hyperlink>
        </w:p>
        <w:p w14:paraId="79F27128" w14:textId="0A278947" w:rsidR="00733496" w:rsidRDefault="00733496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098" w:history="1">
            <w:r w:rsidRPr="00660670">
              <w:rPr>
                <w:rStyle w:val="Hyperlink"/>
                <w:noProof/>
              </w:rPr>
              <w:t>2) Key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092F" w14:textId="4891A169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099" w:history="1">
            <w:r w:rsidRPr="00660670">
              <w:rPr>
                <w:rStyle w:val="Hyperlink"/>
                <w:noProof/>
              </w:rPr>
              <w:t>2.2 Risk Tiering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4171" w14:textId="52DDFD13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0" w:history="1">
            <w:r w:rsidRPr="00660670">
              <w:rPr>
                <w:rStyle w:val="Hyperlink"/>
                <w:noProof/>
              </w:rPr>
              <w:t>2.3 Model Risk Management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5F13" w14:textId="7EFB300D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1" w:history="1">
            <w:r w:rsidRPr="00660670">
              <w:rPr>
                <w:rStyle w:val="Hyperlink"/>
                <w:noProof/>
              </w:rPr>
              <w:t>2.4 Drift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1945" w14:textId="19BD97AE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2" w:history="1">
            <w:r w:rsidRPr="00660670">
              <w:rPr>
                <w:rStyle w:val="Hyperlink"/>
                <w:noProof/>
              </w:rPr>
              <w:t>2.5 Chi-Square Test for Feature Drift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3CD8" w14:textId="12703DAC" w:rsidR="00733496" w:rsidRDefault="00733496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3" w:history="1">
            <w:r w:rsidRPr="00660670">
              <w:rPr>
                <w:rStyle w:val="Hyperlink"/>
                <w:noProof/>
              </w:rPr>
              <w:t>3) Risk Tiering for the Readmission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D69A" w14:textId="07CEEE9B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4" w:history="1">
            <w:r w:rsidRPr="00660670">
              <w:rPr>
                <w:rStyle w:val="Hyperlink"/>
                <w:noProof/>
              </w:rPr>
              <w:t>3.1 Risk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AB43" w14:textId="4356018F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5" w:history="1">
            <w:r w:rsidRPr="00660670">
              <w:rPr>
                <w:rStyle w:val="Hyperlink"/>
                <w:noProof/>
              </w:rPr>
              <w:t>3.2 Guardrails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F098" w14:textId="26648DF9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6" w:history="1">
            <w:r w:rsidRPr="00660670">
              <w:rPr>
                <w:rStyle w:val="Hyperlink"/>
                <w:noProof/>
              </w:rPr>
              <w:t>3.3 Escalation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ED74" w14:textId="028DACCD" w:rsidR="00733496" w:rsidRDefault="00733496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7" w:history="1">
            <w:r w:rsidRPr="00660670">
              <w:rPr>
                <w:rStyle w:val="Hyperlink"/>
                <w:noProof/>
              </w:rPr>
              <w:t>4) Roles &amp; Responsibilities (RACI)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6D42" w14:textId="5B7E0B04" w:rsidR="00733496" w:rsidRDefault="00733496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8" w:history="1">
            <w:r w:rsidRPr="00660670">
              <w:rPr>
                <w:rStyle w:val="Hyperlink"/>
                <w:noProof/>
              </w:rPr>
              <w:t>5) Model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4908" w14:textId="0958BF72" w:rsidR="00733496" w:rsidRDefault="00733496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09" w:history="1">
            <w:r w:rsidRPr="00660670">
              <w:rPr>
                <w:rStyle w:val="Hyperlink"/>
                <w:noProof/>
              </w:rPr>
              <w:t>6) Monitoring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7965" w14:textId="3C61C703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0" w:history="1">
            <w:r w:rsidRPr="00660670">
              <w:rPr>
                <w:rStyle w:val="Hyperlink"/>
                <w:noProof/>
              </w:rPr>
              <w:t>6.1 Feature Drift — Chi-square (Categorical Inputs)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E818" w14:textId="77655501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1" w:history="1">
            <w:r w:rsidRPr="00660670">
              <w:rPr>
                <w:rStyle w:val="Hyperlink"/>
                <w:noProof/>
              </w:rPr>
              <w:t>6.2 Performance Drift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9060" w14:textId="5ABBC48F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2" w:history="1">
            <w:r w:rsidRPr="00660670">
              <w:rPr>
                <w:rStyle w:val="Hyperlink"/>
                <w:noProof/>
              </w:rPr>
              <w:t>6.3 Target Rate Drift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7A6F" w14:textId="2771D8BC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3" w:history="1">
            <w:r w:rsidRPr="00660670">
              <w:rPr>
                <w:rStyle w:val="Hyperlink"/>
                <w:noProof/>
              </w:rPr>
              <w:t>6.4 Data Quality &amp; Pipeline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B9B6" w14:textId="3C4A9B4D" w:rsidR="00733496" w:rsidRDefault="00733496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4" w:history="1">
            <w:r w:rsidRPr="00660670">
              <w:rPr>
                <w:rStyle w:val="Hyperlink"/>
                <w:noProof/>
              </w:rPr>
              <w:t>7.0 Variables 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363B" w14:textId="22242295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5" w:history="1">
            <w:r w:rsidRPr="00660670">
              <w:rPr>
                <w:rStyle w:val="Hyperlink"/>
                <w:noProof/>
              </w:rPr>
              <w:t>7.1 Monitored Categorical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81B4" w14:textId="041280F7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6" w:history="1">
            <w:r w:rsidRPr="00660670">
              <w:rPr>
                <w:rStyle w:val="Hyperlink"/>
                <w:noProof/>
              </w:rPr>
              <w:t>7.2 Numeric Variable Baseline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8B11" w14:textId="3A37A833" w:rsidR="00733496" w:rsidRDefault="00733496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7" w:history="1">
            <w:r w:rsidRPr="00660670">
              <w:rPr>
                <w:rStyle w:val="Hyperlink"/>
                <w:noProof/>
              </w:rPr>
              <w:t>8.0 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D940" w14:textId="20A559B4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8" w:history="1">
            <w:r w:rsidRPr="00660670">
              <w:rPr>
                <w:rStyle w:val="Hyperlink"/>
                <w:noProof/>
              </w:rPr>
              <w:t>8.1 Scope of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506F" w14:textId="78DDE55A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19" w:history="1">
            <w:r w:rsidRPr="00660670">
              <w:rPr>
                <w:rStyle w:val="Hyperlink"/>
                <w:noProof/>
              </w:rPr>
              <w:t>8.2 Change Approval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6042" w14:textId="71F9A1D6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20" w:history="1">
            <w:r w:rsidRPr="00660670">
              <w:rPr>
                <w:rStyle w:val="Hyperlink"/>
                <w:noProof/>
              </w:rPr>
              <w:t>8.3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84B6" w14:textId="0FFBCDCE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21" w:history="1">
            <w:r w:rsidRPr="00660670">
              <w:rPr>
                <w:rStyle w:val="Hyperlink"/>
                <w:noProof/>
              </w:rPr>
              <w:t>8.4 Documentation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37EC" w14:textId="5AB0CAB0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22" w:history="1">
            <w:r w:rsidRPr="00660670">
              <w:rPr>
                <w:rStyle w:val="Hyperlink"/>
                <w:noProof/>
              </w:rPr>
              <w:t>8.5 Emergency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31AE" w14:textId="3A1BDB1D" w:rsidR="00733496" w:rsidRDefault="00733496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23" w:history="1">
            <w:r w:rsidRPr="00660670">
              <w:rPr>
                <w:rStyle w:val="Hyperlink"/>
                <w:noProof/>
              </w:rPr>
              <w:t>9.0 Model Retirement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84A0" w14:textId="11ED01B7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24" w:history="1">
            <w:r w:rsidRPr="00660670">
              <w:rPr>
                <w:rStyle w:val="Hyperlink"/>
                <w:noProof/>
              </w:rPr>
              <w:t>9.1 Retirement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D29B" w14:textId="3B95D921" w:rsidR="00733496" w:rsidRDefault="00733496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5940125" w:history="1">
            <w:r w:rsidRPr="00660670">
              <w:rPr>
                <w:rStyle w:val="Hyperlink"/>
                <w:noProof/>
              </w:rPr>
              <w:t>9.2 Retirement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_Toc205940125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1817" w14:textId="5D414E09" w:rsidR="00252CBA" w:rsidRDefault="00252CBA" w:rsidP="00252CBA">
          <w:pPr>
            <w:spacing w:line="276" w:lineRule="auto"/>
          </w:pPr>
          <w:r w:rsidRPr="00252CB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B367530" w14:textId="5C160BE4" w:rsidR="00252CBA" w:rsidRDefault="00252CBA" w:rsidP="00252CBA">
      <w:pPr>
        <w:tabs>
          <w:tab w:val="left" w:pos="426"/>
        </w:tabs>
        <w:rPr>
          <w:rFonts w:ascii="Times New Roman" w:eastAsiaTheme="majorEastAsia" w:hAnsi="Times New Roman" w:cstheme="majorBidi"/>
          <w:b/>
          <w:color w:val="000000" w:themeColor="text1"/>
          <w:sz w:val="24"/>
          <w:szCs w:val="40"/>
        </w:rPr>
      </w:pPr>
      <w:r>
        <w:br w:type="page"/>
      </w:r>
    </w:p>
    <w:p w14:paraId="0038548C" w14:textId="12CF7133" w:rsidR="0061437C" w:rsidRPr="0033600F" w:rsidRDefault="0061437C" w:rsidP="00252CBA">
      <w:pPr>
        <w:pStyle w:val="Heading1"/>
        <w:spacing w:line="276" w:lineRule="auto"/>
      </w:pPr>
      <w:bookmarkStart w:id="0" w:name="_Toc205940097"/>
      <w:r w:rsidRPr="0033600F">
        <w:lastRenderedPageBreak/>
        <w:t>1) Purpose &amp; Scope</w:t>
      </w:r>
      <w:bookmarkEnd w:id="0"/>
    </w:p>
    <w:p w14:paraId="0C1027A0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This governance plan defines how we will govern, monitor, and manage the Decision Tree (Random </w:t>
      </w:r>
      <w:proofErr w:type="spellStart"/>
      <w:r w:rsidRPr="0033600F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 w:rsidRPr="0033600F">
        <w:rPr>
          <w:rFonts w:ascii="Times New Roman" w:hAnsi="Times New Roman" w:cs="Times New Roman"/>
          <w:sz w:val="24"/>
          <w:szCs w:val="24"/>
        </w:rPr>
        <w:t>) model for predicting 30-day readmission risk in diabetic patients, along with the data pipeline that feeds the model.</w:t>
      </w:r>
    </w:p>
    <w:p w14:paraId="62CCD168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The model is an integral decision-support tool within the hospital’s discharge planning process. Predictions are intended to be followed as part of standard workflows, with all high-risk cases reviewed by clinical staff before action.</w:t>
      </w:r>
    </w:p>
    <w:p w14:paraId="668A7868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The governance plan covers:</w:t>
      </w:r>
    </w:p>
    <w:p w14:paraId="693A2571" w14:textId="77777777" w:rsidR="0061437C" w:rsidRPr="0033600F" w:rsidRDefault="0061437C" w:rsidP="00252CB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The deployed Decision Tree model and any associated challenger models tested in parallel.</w:t>
      </w:r>
    </w:p>
    <w:p w14:paraId="76BB3CF5" w14:textId="77777777" w:rsidR="0061437C" w:rsidRPr="0033600F" w:rsidRDefault="0061437C" w:rsidP="00252CB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The full data pipeline, from ingestion of patient encounter records to final model scoring.</w:t>
      </w:r>
    </w:p>
    <w:p w14:paraId="081E8C34" w14:textId="77777777" w:rsidR="0061437C" w:rsidRPr="0033600F" w:rsidRDefault="0061437C" w:rsidP="00252CB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Monitoring for data drift, feature drift, target drift, performance degradation, and operational issues.</w:t>
      </w:r>
    </w:p>
    <w:p w14:paraId="16F54A7C" w14:textId="77777777" w:rsidR="0061437C" w:rsidRPr="0033600F" w:rsidRDefault="0061437C" w:rsidP="00252CB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Guardrails to ensure safe, ethical, and compliant use.</w:t>
      </w:r>
    </w:p>
    <w:p w14:paraId="5B37353C" w14:textId="77777777" w:rsidR="0061437C" w:rsidRPr="0033600F" w:rsidRDefault="0061437C" w:rsidP="00252CB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Escalation and change management procedures when predefined thresholds are breached.</w:t>
      </w:r>
    </w:p>
    <w:p w14:paraId="7617EFC9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The intended audience is the project team, hospital data science group, and other stakeholders responsible for maintaining the model and pipeline in production.</w:t>
      </w:r>
    </w:p>
    <w:p w14:paraId="20E356D4" w14:textId="77777777" w:rsidR="0061437C" w:rsidRPr="0033600F" w:rsidRDefault="0061437C" w:rsidP="00252CBA">
      <w:pPr>
        <w:pStyle w:val="Heading1"/>
        <w:spacing w:line="276" w:lineRule="auto"/>
      </w:pPr>
      <w:bookmarkStart w:id="1" w:name="_Toc205940098"/>
      <w:r w:rsidRPr="0033600F">
        <w:t>2) Key Concepts</w:t>
      </w:r>
      <w:bookmarkEnd w:id="1"/>
    </w:p>
    <w:p w14:paraId="4C86C361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2.1 Model Risk</w:t>
      </w:r>
    </w:p>
    <w:p w14:paraId="69023B33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Model risk is the potential for incorrect or inappropriate predictions to cause adverse outcomes.</w:t>
      </w:r>
      <w:r w:rsidRPr="0033600F">
        <w:rPr>
          <w:rFonts w:ascii="Times New Roman" w:hAnsi="Times New Roman" w:cs="Times New Roman"/>
          <w:sz w:val="24"/>
          <w:szCs w:val="24"/>
        </w:rPr>
        <w:br/>
        <w:t>In the context of predicting 30-day diabetic patient readmissions, model risk could mean:</w:t>
      </w:r>
    </w:p>
    <w:p w14:paraId="15A60100" w14:textId="77777777" w:rsidR="0061437C" w:rsidRPr="0033600F" w:rsidRDefault="0061437C" w:rsidP="00252CB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False Negative</w:t>
      </w:r>
      <w:r w:rsidRPr="0033600F">
        <w:rPr>
          <w:rFonts w:ascii="Times New Roman" w:hAnsi="Times New Roman" w:cs="Times New Roman"/>
          <w:sz w:val="24"/>
          <w:szCs w:val="24"/>
        </w:rPr>
        <w:t xml:space="preserve">: A high-risk patient is predicted as </w:t>
      </w:r>
      <w:proofErr w:type="gramStart"/>
      <w:r w:rsidRPr="0033600F">
        <w:rPr>
          <w:rFonts w:ascii="Times New Roman" w:hAnsi="Times New Roman" w:cs="Times New Roman"/>
          <w:sz w:val="24"/>
          <w:szCs w:val="24"/>
        </w:rPr>
        <w:t>low-risk</w:t>
      </w:r>
      <w:proofErr w:type="gramEnd"/>
      <w:r w:rsidRPr="0033600F">
        <w:rPr>
          <w:rFonts w:ascii="Times New Roman" w:hAnsi="Times New Roman" w:cs="Times New Roman"/>
          <w:sz w:val="24"/>
          <w:szCs w:val="24"/>
        </w:rPr>
        <w:t>, leading to inadequate follow-up and avoidable readmission.</w:t>
      </w:r>
    </w:p>
    <w:p w14:paraId="208CB109" w14:textId="3ACC1660" w:rsidR="0061437C" w:rsidRPr="0033600F" w:rsidRDefault="0061437C" w:rsidP="00252CB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False Positive</w:t>
      </w:r>
      <w:r w:rsidRPr="0033600F">
        <w:rPr>
          <w:rFonts w:ascii="Times New Roman" w:hAnsi="Times New Roman" w:cs="Times New Roman"/>
          <w:sz w:val="24"/>
          <w:szCs w:val="24"/>
        </w:rPr>
        <w:t>: A low-risk patient is predicted as high-risk, leading to unnecessary interventions and higher costs.</w:t>
      </w:r>
      <w:r w:rsidRPr="0033600F">
        <w:rPr>
          <w:rFonts w:ascii="Times New Roman" w:hAnsi="Times New Roman" w:cs="Times New Roman"/>
          <w:sz w:val="24"/>
          <w:szCs w:val="24"/>
        </w:rPr>
        <w:br/>
        <w:t>Model risk increases with greater model complexity, uncertainty in inputs, and the potential impact of wrong predictions on patient care and hospital resources.</w:t>
      </w:r>
    </w:p>
    <w:p w14:paraId="5070638F" w14:textId="77777777" w:rsidR="0061437C" w:rsidRPr="0033600F" w:rsidRDefault="0061437C" w:rsidP="00252CBA">
      <w:pPr>
        <w:pStyle w:val="Heading2"/>
        <w:spacing w:line="276" w:lineRule="auto"/>
      </w:pPr>
      <w:bookmarkStart w:id="2" w:name="_Toc205940099"/>
      <w:r w:rsidRPr="0033600F">
        <w:t>2.2 Risk Tiering</w:t>
      </w:r>
      <w:bookmarkEnd w:id="2"/>
    </w:p>
    <w:p w14:paraId="02A8551F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Risk tiering is the process of classifying the potential harm of a model and deciding what controls are needed.</w:t>
      </w:r>
      <w:r w:rsidRPr="0033600F">
        <w:rPr>
          <w:rFonts w:ascii="Times New Roman" w:hAnsi="Times New Roman" w:cs="Times New Roman"/>
          <w:sz w:val="24"/>
          <w:szCs w:val="24"/>
        </w:rPr>
        <w:br/>
        <w:t xml:space="preserve">We use a four-level scale: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Unacceptable, High, Limited, Minimal</w:t>
      </w:r>
      <w:r w:rsidRPr="0033600F">
        <w:rPr>
          <w:rFonts w:ascii="Times New Roman" w:hAnsi="Times New Roman" w:cs="Times New Roman"/>
          <w:sz w:val="24"/>
          <w:szCs w:val="24"/>
        </w:rPr>
        <w:t>.</w:t>
      </w:r>
      <w:r w:rsidRPr="0033600F">
        <w:rPr>
          <w:rFonts w:ascii="Times New Roman" w:hAnsi="Times New Roman" w:cs="Times New Roman"/>
          <w:sz w:val="24"/>
          <w:szCs w:val="24"/>
        </w:rPr>
        <w:br/>
        <w:t>For this project:</w:t>
      </w:r>
    </w:p>
    <w:p w14:paraId="0ED63685" w14:textId="2CC2E9BB" w:rsidR="0061437C" w:rsidRPr="0033600F" w:rsidRDefault="0061437C" w:rsidP="00252CB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33600F">
        <w:rPr>
          <w:rFonts w:ascii="Times New Roman" w:hAnsi="Times New Roman" w:cs="Times New Roman"/>
          <w:sz w:val="24"/>
          <w:szCs w:val="24"/>
        </w:rPr>
        <w:t xml:space="preserve">: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Limited Risk</w:t>
      </w:r>
      <w:r w:rsidRPr="0033600F">
        <w:rPr>
          <w:rFonts w:ascii="Times New Roman" w:hAnsi="Times New Roman" w:cs="Times New Roman"/>
          <w:sz w:val="24"/>
          <w:szCs w:val="24"/>
        </w:rPr>
        <w:t xml:space="preserve"> The model is advisory and used to support, not replace, clinical judgment.</w:t>
      </w:r>
    </w:p>
    <w:p w14:paraId="63D7B8F9" w14:textId="47B6D9F2" w:rsidR="0061437C" w:rsidRPr="0033600F" w:rsidRDefault="0061437C" w:rsidP="00252CB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Reasoning</w:t>
      </w:r>
      <w:r w:rsidRPr="0033600F">
        <w:rPr>
          <w:rFonts w:ascii="Times New Roman" w:hAnsi="Times New Roman" w:cs="Times New Roman"/>
          <w:sz w:val="24"/>
          <w:szCs w:val="24"/>
        </w:rPr>
        <w:t>: Predictions inform discharge planning but do not directly trigger admissions, transfers, or discharges without human review.</w:t>
      </w:r>
    </w:p>
    <w:p w14:paraId="65E003DE" w14:textId="77777777" w:rsidR="0061437C" w:rsidRPr="0033600F" w:rsidRDefault="0061437C" w:rsidP="00252CBA">
      <w:pPr>
        <w:pStyle w:val="Heading2"/>
        <w:spacing w:line="276" w:lineRule="auto"/>
      </w:pPr>
      <w:bookmarkStart w:id="3" w:name="_Toc205940100"/>
      <w:r w:rsidRPr="0033600F">
        <w:lastRenderedPageBreak/>
        <w:t>2.3 Model Risk Management Framework</w:t>
      </w:r>
      <w:bookmarkEnd w:id="3"/>
    </w:p>
    <w:p w14:paraId="5E014C90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This is the structured set of processes and policies for managing model risk through the entire lifecycle:</w:t>
      </w:r>
    </w:p>
    <w:p w14:paraId="72E3263F" w14:textId="77777777" w:rsidR="0061437C" w:rsidRPr="0033600F" w:rsidRDefault="0061437C" w:rsidP="00252CB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Data preparation, model selection, testing.</w:t>
      </w:r>
    </w:p>
    <w:p w14:paraId="0F3F3B59" w14:textId="77777777" w:rsidR="0061437C" w:rsidRPr="0033600F" w:rsidRDefault="0061437C" w:rsidP="00252CB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Independent review before deployment.</w:t>
      </w:r>
    </w:p>
    <w:p w14:paraId="07D46D93" w14:textId="77777777" w:rsidR="0061437C" w:rsidRPr="0033600F" w:rsidRDefault="0061437C" w:rsidP="00252CB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Approval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Governance sign-off.</w:t>
      </w:r>
    </w:p>
    <w:p w14:paraId="7B7C4244" w14:textId="77777777" w:rsidR="0061437C" w:rsidRPr="0033600F" w:rsidRDefault="0061437C" w:rsidP="00252CB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Integration into hospital workflows.</w:t>
      </w:r>
    </w:p>
    <w:p w14:paraId="69072ECD" w14:textId="77777777" w:rsidR="0061437C" w:rsidRPr="0033600F" w:rsidRDefault="0061437C" w:rsidP="00252CB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Ongoing tracking of model performance and drift.</w:t>
      </w:r>
    </w:p>
    <w:p w14:paraId="539B514D" w14:textId="77777777" w:rsidR="0061437C" w:rsidRPr="0033600F" w:rsidRDefault="0061437C" w:rsidP="00252CB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Change Management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Versioning, documentation, and safe rollout of updates.</w:t>
      </w:r>
    </w:p>
    <w:p w14:paraId="53D50691" w14:textId="41A95075" w:rsidR="0061437C" w:rsidRPr="0033600F" w:rsidRDefault="0061437C" w:rsidP="00252CB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Retirement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Controlled decommissioning when the model is no longer fit for use.</w:t>
      </w:r>
    </w:p>
    <w:p w14:paraId="2E69BD7F" w14:textId="77777777" w:rsidR="0061437C" w:rsidRPr="0033600F" w:rsidRDefault="0061437C" w:rsidP="00252CBA">
      <w:pPr>
        <w:pStyle w:val="Heading2"/>
        <w:spacing w:line="276" w:lineRule="auto"/>
      </w:pPr>
      <w:bookmarkStart w:id="4" w:name="_Toc205940101"/>
      <w:r w:rsidRPr="0033600F">
        <w:t>2.4 Drift</w:t>
      </w:r>
      <w:bookmarkEnd w:id="4"/>
    </w:p>
    <w:p w14:paraId="29977C4B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Drift is when the data or relationships the model learned during training change over time, reducing accuracy.</w:t>
      </w:r>
      <w:r w:rsidRPr="0033600F">
        <w:rPr>
          <w:rFonts w:ascii="Times New Roman" w:hAnsi="Times New Roman" w:cs="Times New Roman"/>
          <w:sz w:val="24"/>
          <w:szCs w:val="24"/>
        </w:rPr>
        <w:br/>
        <w:t>In hospital readmissions, drift can occur due to:</w:t>
      </w:r>
    </w:p>
    <w:p w14:paraId="338803D7" w14:textId="77777777" w:rsidR="0061437C" w:rsidRPr="0033600F" w:rsidRDefault="0061437C" w:rsidP="00252CBA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New treatment protocols.</w:t>
      </w:r>
    </w:p>
    <w:p w14:paraId="04082A99" w14:textId="77777777" w:rsidR="0061437C" w:rsidRPr="0033600F" w:rsidRDefault="0061437C" w:rsidP="00252CBA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Seasonal or pandemic-related shifts in patient demographics.</w:t>
      </w:r>
    </w:p>
    <w:p w14:paraId="4856DABE" w14:textId="77777777" w:rsidR="0061437C" w:rsidRPr="0033600F" w:rsidRDefault="0061437C" w:rsidP="00252CBA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Coding or documentation changes in EMR systems.</w:t>
      </w:r>
    </w:p>
    <w:p w14:paraId="4712767A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We monitor three main types:</w:t>
      </w:r>
    </w:p>
    <w:p w14:paraId="2A57FCCA" w14:textId="77777777" w:rsidR="0061437C" w:rsidRPr="0033600F" w:rsidRDefault="0061437C" w:rsidP="00252CBA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Feature drift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Inputs change (e.g., discharge types distributed differently than during training).</w:t>
      </w:r>
    </w:p>
    <w:p w14:paraId="0C899C64" w14:textId="77777777" w:rsidR="0061437C" w:rsidRPr="0033600F" w:rsidRDefault="0061437C" w:rsidP="00252CBA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Target drift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The base rate of 30-day readmissions changes.</w:t>
      </w:r>
    </w:p>
    <w:p w14:paraId="63662B46" w14:textId="32EDBE70" w:rsidR="0061437C" w:rsidRPr="0033600F" w:rsidRDefault="0061437C" w:rsidP="00252CBA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Performance drift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Recall, precision, or AUC degrade over time.</w:t>
      </w:r>
    </w:p>
    <w:p w14:paraId="61971390" w14:textId="77777777" w:rsidR="0061437C" w:rsidRPr="0033600F" w:rsidRDefault="0061437C" w:rsidP="00252CBA">
      <w:pPr>
        <w:pStyle w:val="Heading2"/>
        <w:spacing w:line="276" w:lineRule="auto"/>
      </w:pPr>
      <w:bookmarkStart w:id="5" w:name="_Toc205940102"/>
      <w:r w:rsidRPr="0033600F">
        <w:t>2.5 Chi-Square Test for Feature Drift</w:t>
      </w:r>
      <w:bookmarkEnd w:id="5"/>
    </w:p>
    <w:p w14:paraId="7BD6742B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Since the target variable is binary and many key inputs are categorical, we use the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Chi-square test</w:t>
      </w:r>
      <w:r w:rsidRPr="0033600F">
        <w:rPr>
          <w:rFonts w:ascii="Times New Roman" w:hAnsi="Times New Roman" w:cs="Times New Roman"/>
          <w:sz w:val="24"/>
          <w:szCs w:val="24"/>
        </w:rPr>
        <w:t xml:space="preserve"> to detect shifts in categorical feature distributions between the training (build) dataset and ongoing production data.</w:t>
      </w:r>
    </w:p>
    <w:p w14:paraId="6D33954C" w14:textId="77777777" w:rsidR="0061437C" w:rsidRPr="0033600F" w:rsidRDefault="0061437C" w:rsidP="00252CBA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Null Hypothesis (H₀)</w:t>
      </w:r>
      <w:r w:rsidRPr="0033600F">
        <w:rPr>
          <w:rFonts w:ascii="Times New Roman" w:hAnsi="Times New Roman" w:cs="Times New Roman"/>
          <w:sz w:val="24"/>
          <w:szCs w:val="24"/>
        </w:rPr>
        <w:t>: No significant difference between the distributions.</w:t>
      </w:r>
    </w:p>
    <w:p w14:paraId="0E58EA90" w14:textId="58BC009A" w:rsidR="00814CD4" w:rsidRPr="0033600F" w:rsidRDefault="0061437C" w:rsidP="00252CBA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Threshold</w:t>
      </w:r>
      <w:r w:rsidRPr="0033600F">
        <w:rPr>
          <w:rFonts w:ascii="Times New Roman" w:hAnsi="Times New Roman" w:cs="Times New Roman"/>
          <w:sz w:val="24"/>
          <w:szCs w:val="24"/>
        </w:rPr>
        <w:t>: p-value &lt; 0.05 → statistically significant drift; investigate.</w:t>
      </w:r>
    </w:p>
    <w:p w14:paraId="665F11CC" w14:textId="77777777" w:rsidR="0061437C" w:rsidRPr="0033600F" w:rsidRDefault="0061437C" w:rsidP="00252CBA">
      <w:pPr>
        <w:pStyle w:val="Heading1"/>
        <w:spacing w:line="276" w:lineRule="auto"/>
      </w:pPr>
      <w:bookmarkStart w:id="6" w:name="_Toc205940103"/>
      <w:r w:rsidRPr="0033600F">
        <w:t>3) Risk Tiering for the Readmission Model</w:t>
      </w:r>
      <w:bookmarkEnd w:id="6"/>
    </w:p>
    <w:p w14:paraId="683AA90E" w14:textId="77777777" w:rsidR="0061437C" w:rsidRPr="0033600F" w:rsidRDefault="0061437C" w:rsidP="00252CBA">
      <w:pPr>
        <w:pStyle w:val="Heading2"/>
        <w:spacing w:line="276" w:lineRule="auto"/>
      </w:pPr>
      <w:bookmarkStart w:id="7" w:name="_Toc205940104"/>
      <w:r w:rsidRPr="0033600F">
        <w:t>3.1 Risk Classification</w:t>
      </w:r>
      <w:bookmarkEnd w:id="7"/>
    </w:p>
    <w:p w14:paraId="2D747825" w14:textId="77777777" w:rsidR="0061437C" w:rsidRPr="0033600F" w:rsidRDefault="0061437C" w:rsidP="00252CBA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33600F">
        <w:rPr>
          <w:rFonts w:ascii="Times New Roman" w:hAnsi="Times New Roman" w:cs="Times New Roman"/>
          <w:sz w:val="24"/>
          <w:szCs w:val="24"/>
        </w:rPr>
        <w:t xml:space="preserve">: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Limited Risk</w:t>
      </w:r>
    </w:p>
    <w:p w14:paraId="6831F928" w14:textId="77777777" w:rsidR="0061437C" w:rsidRPr="0033600F" w:rsidRDefault="0061437C" w:rsidP="00252CBA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Reasoning</w:t>
      </w:r>
      <w:r w:rsidRPr="0033600F">
        <w:rPr>
          <w:rFonts w:ascii="Times New Roman" w:hAnsi="Times New Roman" w:cs="Times New Roman"/>
          <w:sz w:val="24"/>
          <w:szCs w:val="24"/>
        </w:rPr>
        <w:t>:</w:t>
      </w:r>
    </w:p>
    <w:p w14:paraId="60306BF0" w14:textId="5C785A8F" w:rsidR="0061437C" w:rsidRPr="0033600F" w:rsidRDefault="0061437C" w:rsidP="00252CBA">
      <w:pPr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The model is advisory only it provides a readmission risk score to assist clinical staff in discharge planning.</w:t>
      </w:r>
    </w:p>
    <w:p w14:paraId="3CA9D26B" w14:textId="77777777" w:rsidR="0061437C" w:rsidRPr="0033600F" w:rsidRDefault="0061437C" w:rsidP="00252CBA">
      <w:pPr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All model outputs must be reviewed by qualified clinical staff before patient discharge decisions are finalized.</w:t>
      </w:r>
    </w:p>
    <w:p w14:paraId="6E7DC92F" w14:textId="2E06FF42" w:rsidR="0061437C" w:rsidRPr="0033600F" w:rsidRDefault="0061437C" w:rsidP="00252CBA">
      <w:pPr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Predictions are not used for fully automated decision-making.</w:t>
      </w:r>
    </w:p>
    <w:p w14:paraId="6A9BF0CE" w14:textId="77777777" w:rsidR="0061437C" w:rsidRPr="0033600F" w:rsidRDefault="0061437C" w:rsidP="00252CBA">
      <w:pPr>
        <w:pStyle w:val="Heading2"/>
        <w:spacing w:line="276" w:lineRule="auto"/>
      </w:pPr>
      <w:bookmarkStart w:id="8" w:name="_Toc205940105"/>
      <w:r w:rsidRPr="0033600F">
        <w:t>3.2 Guardrails</w:t>
      </w:r>
      <w:bookmarkEnd w:id="8"/>
    </w:p>
    <w:p w14:paraId="7B71FBDA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The following safeguards ensure the model remains within the Limited Risk category:</w:t>
      </w:r>
    </w:p>
    <w:p w14:paraId="5ED7E569" w14:textId="77777777" w:rsidR="0061437C" w:rsidRPr="0033600F" w:rsidRDefault="0061437C" w:rsidP="00252CBA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Human Oversight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Clinical staff must review all flagged high-risk cases before action.</w:t>
      </w:r>
    </w:p>
    <w:p w14:paraId="1B88D9DE" w14:textId="77777777" w:rsidR="0061437C" w:rsidRPr="0033600F" w:rsidRDefault="0061437C" w:rsidP="00252CBA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Transparency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Risk scores and key contributing factors (e.g., number of prior inpatient visits, discharge type) must be visible to decision-makers.</w:t>
      </w:r>
    </w:p>
    <w:p w14:paraId="6C1AE2A0" w14:textId="77777777" w:rsidR="0061437C" w:rsidRPr="0033600F" w:rsidRDefault="0061437C" w:rsidP="00252CBA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Scope Control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Model use is limited to diabetic patient readmission prediction; not to be used for other conditions without retraining and revalidation.</w:t>
      </w:r>
    </w:p>
    <w:p w14:paraId="5E75112E" w14:textId="77777777" w:rsidR="0061437C" w:rsidRPr="0033600F" w:rsidRDefault="0061437C" w:rsidP="00252CBA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Data Privacy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All patient identifiers are pseudonymized; only necessary features are stored.</w:t>
      </w:r>
    </w:p>
    <w:p w14:paraId="26E5074B" w14:textId="4937DFB5" w:rsidR="0061437C" w:rsidRPr="0033600F" w:rsidRDefault="0061437C" w:rsidP="00252CBA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Only validated model versions may be deployed; all changes require governance approval.</w:t>
      </w:r>
    </w:p>
    <w:p w14:paraId="3B55829E" w14:textId="77777777" w:rsidR="0061437C" w:rsidRPr="0033600F" w:rsidRDefault="0061437C" w:rsidP="00252CBA">
      <w:pPr>
        <w:pStyle w:val="Heading2"/>
        <w:spacing w:line="276" w:lineRule="auto"/>
      </w:pPr>
      <w:bookmarkStart w:id="9" w:name="_Toc205940106"/>
      <w:r w:rsidRPr="0033600F">
        <w:t>3.3 Escalation Triggers</w:t>
      </w:r>
      <w:bookmarkEnd w:id="9"/>
    </w:p>
    <w:p w14:paraId="5A80ADFB" w14:textId="77777777" w:rsidR="0061437C" w:rsidRPr="0033600F" w:rsidRDefault="0061437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The model’s risk classification will be </w:t>
      </w:r>
      <w:r w:rsidRPr="00104C30">
        <w:rPr>
          <w:rFonts w:ascii="Times New Roman" w:hAnsi="Times New Roman" w:cs="Times New Roman"/>
          <w:sz w:val="24"/>
          <w:szCs w:val="24"/>
        </w:rPr>
        <w:t>escalated to High Risk</w:t>
      </w:r>
      <w:r w:rsidRPr="0033600F">
        <w:rPr>
          <w:rFonts w:ascii="Times New Roman" w:hAnsi="Times New Roman" w:cs="Times New Roman"/>
          <w:sz w:val="24"/>
          <w:szCs w:val="24"/>
        </w:rPr>
        <w:t xml:space="preserve"> if:</w:t>
      </w:r>
    </w:p>
    <w:p w14:paraId="159F5412" w14:textId="77777777" w:rsidR="0061437C" w:rsidRPr="0033600F" w:rsidRDefault="0061437C" w:rsidP="00252CB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Predictions are used as the </w:t>
      </w:r>
      <w:r w:rsidRPr="00104C30">
        <w:rPr>
          <w:rFonts w:ascii="Times New Roman" w:hAnsi="Times New Roman" w:cs="Times New Roman"/>
          <w:sz w:val="24"/>
          <w:szCs w:val="24"/>
        </w:rPr>
        <w:t xml:space="preserve">sole basis </w:t>
      </w:r>
      <w:r w:rsidRPr="0033600F">
        <w:rPr>
          <w:rFonts w:ascii="Times New Roman" w:hAnsi="Times New Roman" w:cs="Times New Roman"/>
          <w:sz w:val="24"/>
          <w:szCs w:val="24"/>
        </w:rPr>
        <w:t>for admission, transfer, or discharge without human review.</w:t>
      </w:r>
    </w:p>
    <w:p w14:paraId="1C6900DF" w14:textId="77777777" w:rsidR="0061437C" w:rsidRPr="0033600F" w:rsidRDefault="0061437C" w:rsidP="00252CB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The model is integrated into automated decision systems that bypass clinical oversight.</w:t>
      </w:r>
    </w:p>
    <w:p w14:paraId="035325AF" w14:textId="77777777" w:rsidR="0061437C" w:rsidRPr="0033600F" w:rsidRDefault="0061437C" w:rsidP="00252CB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It is repurposed for other high-impact medical predictions without full governance approval.</w:t>
      </w:r>
    </w:p>
    <w:p w14:paraId="27D966AB" w14:textId="77777777" w:rsidR="0061437C" w:rsidRPr="0033600F" w:rsidRDefault="0061437C" w:rsidP="00252CB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Model performance drops below agreed thresholds (e.g., recall falls ≥ 10 percentage points from baseline for two consecutive months) and it is still used without remediation.</w:t>
      </w:r>
    </w:p>
    <w:p w14:paraId="3AC190AA" w14:textId="3CD3B82A" w:rsidR="0036019A" w:rsidRPr="0033600F" w:rsidRDefault="0037354A" w:rsidP="00252CBA">
      <w:pPr>
        <w:pStyle w:val="Heading1"/>
        <w:spacing w:line="276" w:lineRule="auto"/>
      </w:pPr>
      <w:bookmarkStart w:id="10" w:name="_Toc205940107"/>
      <w:r w:rsidRPr="0033600F">
        <w:t>4) Roles &amp; Responsibilities (RACI)</w:t>
      </w:r>
      <w:bookmarkEnd w:id="10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38"/>
        <w:gridCol w:w="923"/>
        <w:gridCol w:w="1197"/>
        <w:gridCol w:w="1066"/>
        <w:gridCol w:w="1176"/>
        <w:gridCol w:w="1576"/>
        <w:gridCol w:w="1389"/>
      </w:tblGrid>
      <w:tr w:rsidR="0037354A" w:rsidRPr="0033600F" w14:paraId="1534C0AE" w14:textId="77777777" w:rsidTr="0037354A">
        <w:tc>
          <w:tcPr>
            <w:tcW w:w="0" w:type="auto"/>
            <w:hideMark/>
          </w:tcPr>
          <w:p w14:paraId="3D7B6BA1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0" w:type="auto"/>
            <w:hideMark/>
          </w:tcPr>
          <w:p w14:paraId="42DCD8F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0" w:type="auto"/>
            <w:hideMark/>
          </w:tcPr>
          <w:p w14:paraId="2D7BDDD6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Engineer</w:t>
            </w:r>
          </w:p>
        </w:tc>
        <w:tc>
          <w:tcPr>
            <w:tcW w:w="0" w:type="auto"/>
            <w:hideMark/>
          </w:tcPr>
          <w:p w14:paraId="03FA2261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Clinical Lead</w:t>
            </w:r>
          </w:p>
        </w:tc>
        <w:tc>
          <w:tcPr>
            <w:tcW w:w="0" w:type="auto"/>
            <w:hideMark/>
          </w:tcPr>
          <w:p w14:paraId="2E05893A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0" w:type="auto"/>
            <w:hideMark/>
          </w:tcPr>
          <w:p w14:paraId="256E536F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&amp; Compliance Officer</w:t>
            </w:r>
          </w:p>
        </w:tc>
        <w:tc>
          <w:tcPr>
            <w:tcW w:w="0" w:type="auto"/>
            <w:hideMark/>
          </w:tcPr>
          <w:p w14:paraId="1483893E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 Operations</w:t>
            </w:r>
          </w:p>
        </w:tc>
      </w:tr>
      <w:tr w:rsidR="0037354A" w:rsidRPr="0033600F" w14:paraId="208193B2" w14:textId="77777777" w:rsidTr="0037354A">
        <w:tc>
          <w:tcPr>
            <w:tcW w:w="0" w:type="auto"/>
            <w:hideMark/>
          </w:tcPr>
          <w:p w14:paraId="23D08CAF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Define business objective</w:t>
            </w:r>
          </w:p>
        </w:tc>
        <w:tc>
          <w:tcPr>
            <w:tcW w:w="0" w:type="auto"/>
            <w:hideMark/>
          </w:tcPr>
          <w:p w14:paraId="12B1D54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4B4F5450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3D626D42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040661E9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03E6CE76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488B3BCA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7354A" w:rsidRPr="0033600F" w14:paraId="7AD3D583" w14:textId="77777777" w:rsidTr="0037354A">
        <w:tc>
          <w:tcPr>
            <w:tcW w:w="0" w:type="auto"/>
            <w:hideMark/>
          </w:tcPr>
          <w:p w14:paraId="260BC8F1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 engineering &amp; data preparation</w:t>
            </w:r>
          </w:p>
        </w:tc>
        <w:tc>
          <w:tcPr>
            <w:tcW w:w="0" w:type="auto"/>
            <w:hideMark/>
          </w:tcPr>
          <w:p w14:paraId="2D287EA6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058F6985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69CFC42B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62A58FF1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04900717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246CBE78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7354A" w:rsidRPr="0033600F" w14:paraId="1F6E435C" w14:textId="77777777" w:rsidTr="0037354A">
        <w:tc>
          <w:tcPr>
            <w:tcW w:w="0" w:type="auto"/>
            <w:hideMark/>
          </w:tcPr>
          <w:p w14:paraId="2BB2ED37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training &amp; documentation</w:t>
            </w:r>
          </w:p>
        </w:tc>
        <w:tc>
          <w:tcPr>
            <w:tcW w:w="0" w:type="auto"/>
            <w:hideMark/>
          </w:tcPr>
          <w:p w14:paraId="0A431CBE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4BB25C9F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14981110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28D3495D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4CB23140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6B18547E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7354A" w:rsidRPr="0033600F" w14:paraId="5E0A5E70" w14:textId="77777777" w:rsidTr="0037354A">
        <w:tc>
          <w:tcPr>
            <w:tcW w:w="0" w:type="auto"/>
            <w:hideMark/>
          </w:tcPr>
          <w:p w14:paraId="641AF550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Independent validation</w:t>
            </w:r>
          </w:p>
        </w:tc>
        <w:tc>
          <w:tcPr>
            <w:tcW w:w="0" w:type="auto"/>
            <w:hideMark/>
          </w:tcPr>
          <w:p w14:paraId="7941F68B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729C35B1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6DC4C999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3176EDFD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3A94E30B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7CD6F88E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7354A" w:rsidRPr="0033600F" w14:paraId="0E52A22E" w14:textId="77777777" w:rsidTr="0037354A">
        <w:tc>
          <w:tcPr>
            <w:tcW w:w="0" w:type="auto"/>
            <w:hideMark/>
          </w:tcPr>
          <w:p w14:paraId="4ED5DC75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Approval to deploy</w:t>
            </w:r>
          </w:p>
        </w:tc>
        <w:tc>
          <w:tcPr>
            <w:tcW w:w="0" w:type="auto"/>
            <w:hideMark/>
          </w:tcPr>
          <w:p w14:paraId="7D775250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659DB0C9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6D93F43F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600DFDEF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13D3AD2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3AA60676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7354A" w:rsidRPr="0033600F" w14:paraId="23F91E64" w14:textId="77777777" w:rsidTr="0037354A">
        <w:tc>
          <w:tcPr>
            <w:tcW w:w="0" w:type="auto"/>
            <w:hideMark/>
          </w:tcPr>
          <w:p w14:paraId="132472DD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Monthly monitoring (Chi-square drift, performance checks)</w:t>
            </w:r>
          </w:p>
        </w:tc>
        <w:tc>
          <w:tcPr>
            <w:tcW w:w="0" w:type="auto"/>
            <w:hideMark/>
          </w:tcPr>
          <w:p w14:paraId="78574BF1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48095D9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2A57C88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04B429F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0EBA1962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146C90BB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7354A" w:rsidRPr="0033600F" w14:paraId="4FB69EDA" w14:textId="77777777" w:rsidTr="0037354A">
        <w:tc>
          <w:tcPr>
            <w:tcW w:w="0" w:type="auto"/>
            <w:hideMark/>
          </w:tcPr>
          <w:p w14:paraId="270FAE9B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Fairness &amp; bias review</w:t>
            </w:r>
          </w:p>
        </w:tc>
        <w:tc>
          <w:tcPr>
            <w:tcW w:w="0" w:type="auto"/>
            <w:hideMark/>
          </w:tcPr>
          <w:p w14:paraId="1FAA46B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62672B6C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2AF9CBBE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4C09F50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35096EC0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45EA7C7D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7354A" w:rsidRPr="0033600F" w14:paraId="6B977424" w14:textId="77777777" w:rsidTr="0037354A">
        <w:tc>
          <w:tcPr>
            <w:tcW w:w="0" w:type="auto"/>
            <w:hideMark/>
          </w:tcPr>
          <w:p w14:paraId="2BF8EA10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Incident response</w:t>
            </w:r>
          </w:p>
        </w:tc>
        <w:tc>
          <w:tcPr>
            <w:tcW w:w="0" w:type="auto"/>
            <w:hideMark/>
          </w:tcPr>
          <w:p w14:paraId="07382BA0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10EE5B5D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2333C82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1491E040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3B54C28E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3DB88A1E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37354A" w:rsidRPr="0033600F" w14:paraId="7E333B74" w14:textId="77777777" w:rsidTr="0037354A">
        <w:tc>
          <w:tcPr>
            <w:tcW w:w="0" w:type="auto"/>
            <w:hideMark/>
          </w:tcPr>
          <w:p w14:paraId="2C4F81B7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 management &amp; versioning</w:t>
            </w:r>
          </w:p>
        </w:tc>
        <w:tc>
          <w:tcPr>
            <w:tcW w:w="0" w:type="auto"/>
            <w:hideMark/>
          </w:tcPr>
          <w:p w14:paraId="01300E0B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2B977731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6CC4594F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43A30E1E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61617208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726094A4" w14:textId="77777777" w:rsidR="0037354A" w:rsidRPr="0033600F" w:rsidRDefault="0037354A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2A309FA6" w14:textId="560697F7" w:rsidR="0037354A" w:rsidRPr="0033600F" w:rsidRDefault="0037354A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Responsible (does the work),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Accountable (final authority),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Consulted (gives input),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3600F">
        <w:rPr>
          <w:rFonts w:ascii="Times New Roman" w:hAnsi="Times New Roman" w:cs="Times New Roman"/>
          <w:sz w:val="24"/>
          <w:szCs w:val="24"/>
        </w:rPr>
        <w:t xml:space="preserve"> – Informed (kept updated)</w:t>
      </w:r>
    </w:p>
    <w:p w14:paraId="7E9E6B1C" w14:textId="0B9A9E27" w:rsidR="00D51EE9" w:rsidRPr="0033600F" w:rsidRDefault="00D51EE9" w:rsidP="00252CBA">
      <w:pPr>
        <w:pStyle w:val="Heading1"/>
        <w:spacing w:line="276" w:lineRule="auto"/>
      </w:pPr>
      <w:bookmarkStart w:id="11" w:name="_Toc205940108"/>
      <w:r w:rsidRPr="0033600F">
        <w:t>5) Model Card</w:t>
      </w:r>
      <w:bookmarkEnd w:id="11"/>
    </w:p>
    <w:p w14:paraId="1E801A11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33600F">
        <w:rPr>
          <w:rFonts w:ascii="Times New Roman" w:hAnsi="Times New Roman" w:cs="Times New Roman"/>
          <w:sz w:val="24"/>
          <w:szCs w:val="24"/>
        </w:rPr>
        <w:t xml:space="preserve"> Decision Tree Classifier with Random </w:t>
      </w:r>
      <w:proofErr w:type="spellStart"/>
      <w:r w:rsidRPr="0033600F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 w:rsidRPr="0033600F">
        <w:rPr>
          <w:rFonts w:ascii="Times New Roman" w:hAnsi="Times New Roman" w:cs="Times New Roman"/>
          <w:sz w:val="24"/>
          <w:szCs w:val="24"/>
        </w:rPr>
        <w:t xml:space="preserve"> (RUS) applied to the training data for class imbalance handling.</w:t>
      </w:r>
    </w:p>
    <w:p w14:paraId="3374D29F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Training Data:</w:t>
      </w:r>
    </w:p>
    <w:p w14:paraId="23C0EC70" w14:textId="77777777" w:rsidR="00D51EE9" w:rsidRPr="0033600F" w:rsidRDefault="00D51EE9" w:rsidP="00252CB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33600F">
        <w:rPr>
          <w:rFonts w:ascii="Times New Roman" w:hAnsi="Times New Roman" w:cs="Times New Roman"/>
          <w:sz w:val="24"/>
          <w:szCs w:val="24"/>
        </w:rPr>
        <w:t xml:space="preserve"> </w:t>
      </w:r>
      <w:r w:rsidRPr="0033600F">
        <w:rPr>
          <w:rFonts w:ascii="Times New Roman" w:hAnsi="Times New Roman" w:cs="Times New Roman"/>
          <w:i/>
          <w:iCs/>
          <w:sz w:val="24"/>
          <w:szCs w:val="24"/>
        </w:rPr>
        <w:t>Diabetes 130-US hospitals for years 1999–2008</w:t>
      </w:r>
      <w:r w:rsidRPr="0033600F">
        <w:rPr>
          <w:rFonts w:ascii="Times New Roman" w:hAnsi="Times New Roman" w:cs="Times New Roman"/>
          <w:sz w:val="24"/>
          <w:szCs w:val="24"/>
        </w:rPr>
        <w:t xml:space="preserve"> dataset (UCI Machine Learning Repository)</w:t>
      </w:r>
    </w:p>
    <w:p w14:paraId="3B3B53E3" w14:textId="77777777" w:rsidR="00D51EE9" w:rsidRPr="0033600F" w:rsidRDefault="00D51EE9" w:rsidP="00252CB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Records:</w:t>
      </w:r>
      <w:r w:rsidRPr="0033600F">
        <w:rPr>
          <w:rFonts w:ascii="Times New Roman" w:hAnsi="Times New Roman" w:cs="Times New Roman"/>
          <w:sz w:val="24"/>
          <w:szCs w:val="24"/>
        </w:rPr>
        <w:t xml:space="preserve"> 66,222 patient encounters after cleaning, exclusions, grouping, and feature engineering</w:t>
      </w:r>
    </w:p>
    <w:p w14:paraId="6E0E0514" w14:textId="77777777" w:rsidR="00D51EE9" w:rsidRPr="0033600F" w:rsidRDefault="00D51EE9" w:rsidP="00252CB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Target Variable:</w:t>
      </w:r>
      <w:r w:rsidRPr="0033600F">
        <w:rPr>
          <w:rFonts w:ascii="Times New Roman" w:hAnsi="Times New Roman" w:cs="Times New Roman"/>
          <w:sz w:val="24"/>
          <w:szCs w:val="24"/>
        </w:rPr>
        <w:t xml:space="preserve"> Binary — 1 = Readmitted within 30 days, 0 = Not readmitted (records with &gt;30 days excluded)</w:t>
      </w:r>
    </w:p>
    <w:p w14:paraId="2AE5B366" w14:textId="77777777" w:rsidR="00D51EE9" w:rsidRPr="0033600F" w:rsidRDefault="00D51EE9" w:rsidP="00252CB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33600F">
        <w:rPr>
          <w:rFonts w:ascii="Times New Roman" w:hAnsi="Times New Roman" w:cs="Times New Roman"/>
          <w:sz w:val="24"/>
          <w:szCs w:val="24"/>
        </w:rPr>
        <w:t xml:space="preserve"> 45 variables including grouped admission/discharge types, diagnosis groupings, medical specialty groupings, lab results, visit history, medication status, and engineered interaction features.</w:t>
      </w:r>
    </w:p>
    <w:p w14:paraId="49200F85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Split and Balancing:</w:t>
      </w:r>
    </w:p>
    <w:p w14:paraId="6E003562" w14:textId="77777777" w:rsidR="00D51EE9" w:rsidRPr="0033600F" w:rsidRDefault="00D51EE9" w:rsidP="00252CBA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Split:</w:t>
      </w:r>
      <w:r w:rsidRPr="0033600F">
        <w:rPr>
          <w:rFonts w:ascii="Times New Roman" w:hAnsi="Times New Roman" w:cs="Times New Roman"/>
          <w:sz w:val="24"/>
          <w:szCs w:val="24"/>
        </w:rPr>
        <w:t xml:space="preserve"> 70/30 stratified split on the cleaned dataset</w:t>
      </w:r>
    </w:p>
    <w:p w14:paraId="190CE92A" w14:textId="77777777" w:rsidR="00D51EE9" w:rsidRPr="0033600F" w:rsidRDefault="00D51EE9" w:rsidP="00252CBA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Train: ~46,355 records (pre-balancing)</w:t>
      </w:r>
    </w:p>
    <w:p w14:paraId="1F59ADC7" w14:textId="77777777" w:rsidR="00D51EE9" w:rsidRPr="0033600F" w:rsidRDefault="00D51EE9" w:rsidP="00252CBA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Test: ~19,867 records (untouched, imbalanced to preserve real-world distribution)</w:t>
      </w:r>
    </w:p>
    <w:p w14:paraId="4E6C63A3" w14:textId="77777777" w:rsidR="00D51EE9" w:rsidRPr="0033600F" w:rsidRDefault="00D51EE9" w:rsidP="00252CBA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Balancing:</w:t>
      </w:r>
      <w:r w:rsidRPr="0033600F">
        <w:rPr>
          <w:rFonts w:ascii="Times New Roman" w:hAnsi="Times New Roman" w:cs="Times New Roman"/>
          <w:sz w:val="24"/>
          <w:szCs w:val="24"/>
        </w:rPr>
        <w:t xml:space="preserve"> RUS applied only to the training set, producing a balanced training set of ~10,954 records (~5,477 per class).</w:t>
      </w:r>
    </w:p>
    <w:p w14:paraId="2F3754D5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Intended Use:</w:t>
      </w:r>
      <w:r w:rsidRPr="0033600F">
        <w:rPr>
          <w:rFonts w:ascii="Times New Roman" w:hAnsi="Times New Roman" w:cs="Times New Roman"/>
          <w:sz w:val="24"/>
          <w:szCs w:val="24"/>
        </w:rPr>
        <w:br/>
        <w:t>To support hospital discharge planning by identifying diabetic patients at high risk of 30-day readmission. Predictions are intended to be integrated into discharge workflows, with high-risk cases reviewed by clinical staff before action.</w:t>
      </w:r>
    </w:p>
    <w:p w14:paraId="78BE4971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Initial Performance (Test Set):</w:t>
      </w:r>
    </w:p>
    <w:p w14:paraId="37145AA1" w14:textId="77777777" w:rsidR="00D51EE9" w:rsidRPr="0033600F" w:rsidRDefault="00D51EE9" w:rsidP="00252CBA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Recall: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68%</w:t>
      </w:r>
    </w:p>
    <w:p w14:paraId="22E59F97" w14:textId="77777777" w:rsidR="00D51EE9" w:rsidRPr="0033600F" w:rsidRDefault="00D51EE9" w:rsidP="00252CBA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ROC AUC: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0.688</w:t>
      </w:r>
    </w:p>
    <w:p w14:paraId="5E283A2C" w14:textId="77777777" w:rsidR="00D51EE9" w:rsidRPr="0033600F" w:rsidRDefault="00D51EE9" w:rsidP="00252CBA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Accuracy: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77%</w:t>
      </w:r>
    </w:p>
    <w:p w14:paraId="484C8D6A" w14:textId="77777777" w:rsidR="00D51EE9" w:rsidRPr="0033600F" w:rsidRDefault="00D51EE9" w:rsidP="00252CBA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Precision: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59%</w:t>
      </w:r>
    </w:p>
    <w:p w14:paraId="3BD9F6C5" w14:textId="77777777" w:rsidR="00D51EE9" w:rsidRPr="0033600F" w:rsidRDefault="00D51EE9" w:rsidP="00252CBA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F1-Score: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63%</w:t>
      </w:r>
    </w:p>
    <w:p w14:paraId="33DCC68C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Key Predictive Drivers (SHAP analysis):</w:t>
      </w:r>
    </w:p>
    <w:p w14:paraId="37B9C0AD" w14:textId="77777777" w:rsidR="00D51EE9" w:rsidRPr="0033600F" w:rsidRDefault="00D51EE9" w:rsidP="00252CB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Number of prior inpatient visits</w:t>
      </w:r>
    </w:p>
    <w:p w14:paraId="6C218230" w14:textId="5559A694" w:rsidR="00D51EE9" w:rsidRPr="0033600F" w:rsidRDefault="00D51EE9" w:rsidP="00252CB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Discharge group (transfer/facility)</w:t>
      </w:r>
    </w:p>
    <w:p w14:paraId="5C8C675E" w14:textId="61677191" w:rsidR="00D51EE9" w:rsidRPr="0033600F" w:rsidRDefault="00D51EE9" w:rsidP="00252CB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Age × Number of diagnoses – interaction Feature</w:t>
      </w:r>
    </w:p>
    <w:p w14:paraId="11666BC6" w14:textId="77777777" w:rsidR="00D51EE9" w:rsidRPr="0033600F" w:rsidRDefault="00D51EE9" w:rsidP="00252CB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Diabetes medication status</w:t>
      </w:r>
    </w:p>
    <w:p w14:paraId="2141509D" w14:textId="77777777" w:rsidR="00D51EE9" w:rsidRPr="0033600F" w:rsidRDefault="00D51EE9" w:rsidP="00252CB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Time in hospital</w:t>
      </w:r>
    </w:p>
    <w:p w14:paraId="618FD7F6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Challenger Models Evaluated:</w:t>
      </w:r>
      <w:r w:rsidRPr="0033600F">
        <w:rPr>
          <w:rFonts w:ascii="Times New Roman" w:hAnsi="Times New Roman" w:cs="Times New Roman"/>
          <w:sz w:val="24"/>
          <w:szCs w:val="24"/>
        </w:rPr>
        <w:br/>
        <w:t xml:space="preserve">Random Forest, Neural Network, Logistic Regression, </w:t>
      </w:r>
      <w:proofErr w:type="spellStart"/>
      <w:r w:rsidRPr="0033600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33600F">
        <w:rPr>
          <w:rFonts w:ascii="Times New Roman" w:hAnsi="Times New Roman" w:cs="Times New Roman"/>
          <w:sz w:val="24"/>
          <w:szCs w:val="24"/>
        </w:rPr>
        <w:t>, and AdaBoost — none exceeded the Decision Tree’s recall while maintaining interpretability.</w:t>
      </w:r>
    </w:p>
    <w:p w14:paraId="7B1AFCEF" w14:textId="77777777" w:rsidR="00D51EE9" w:rsidRPr="0033600F" w:rsidRDefault="00D51EE9" w:rsidP="00252CBA">
      <w:pPr>
        <w:pStyle w:val="Heading1"/>
        <w:spacing w:line="276" w:lineRule="auto"/>
      </w:pPr>
      <w:bookmarkStart w:id="12" w:name="_Toc205940109"/>
      <w:r w:rsidRPr="0033600F">
        <w:t>6) Monitoring Plan</w:t>
      </w:r>
      <w:bookmarkEnd w:id="12"/>
    </w:p>
    <w:p w14:paraId="1A672981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Reporting &amp; Alerts:</w:t>
      </w:r>
    </w:p>
    <w:p w14:paraId="02AFF86F" w14:textId="77777777" w:rsidR="00D51EE9" w:rsidRPr="0033600F" w:rsidRDefault="00D51EE9" w:rsidP="00252CB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Results stored in the monitoring dashboard and archived as PDF/CSV.</w:t>
      </w:r>
    </w:p>
    <w:p w14:paraId="5BCD5900" w14:textId="789DF884" w:rsidR="00D51EE9" w:rsidRPr="0033600F" w:rsidRDefault="00D51EE9" w:rsidP="00252CB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Alerts sent to Owner, Reviewer, Clinical Lead, and IT Ops when thresholds are breached.</w:t>
      </w:r>
    </w:p>
    <w:p w14:paraId="6FDC4B4F" w14:textId="77777777" w:rsidR="00D51EE9" w:rsidRPr="0033600F" w:rsidRDefault="00D51EE9" w:rsidP="00252CBA">
      <w:pPr>
        <w:pStyle w:val="Heading2"/>
        <w:spacing w:line="276" w:lineRule="auto"/>
      </w:pPr>
      <w:bookmarkStart w:id="13" w:name="_Toc205940110"/>
      <w:r w:rsidRPr="0033600F">
        <w:lastRenderedPageBreak/>
        <w:t>6.1 Feature Drift — Chi-square (Categorical Inputs)</w:t>
      </w:r>
      <w:bookmarkEnd w:id="13"/>
    </w:p>
    <w:p w14:paraId="71420EA1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33600F">
        <w:rPr>
          <w:rFonts w:ascii="Times New Roman" w:hAnsi="Times New Roman" w:cs="Times New Roman"/>
          <w:sz w:val="24"/>
          <w:szCs w:val="24"/>
        </w:rPr>
        <w:t xml:space="preserve"> Detect statistically significant shifts in the distribution of categorical input features between the build (training) dataset and the latest scoring data.</w:t>
      </w:r>
    </w:p>
    <w:p w14:paraId="0E383D4A" w14:textId="77777777" w:rsidR="00D51EE9" w:rsidRPr="0033600F" w:rsidRDefault="00D51EE9" w:rsidP="00252CB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33600F">
        <w:rPr>
          <w:rFonts w:ascii="Times New Roman" w:hAnsi="Times New Roman" w:cs="Times New Roman"/>
          <w:sz w:val="24"/>
          <w:szCs w:val="24"/>
        </w:rPr>
        <w:t xml:space="preserve"> Chi-square test of independence for each monitored categorical feature.</w:t>
      </w:r>
    </w:p>
    <w:p w14:paraId="1E93EAAB" w14:textId="77777777" w:rsidR="00D51EE9" w:rsidRPr="0033600F" w:rsidRDefault="00D51EE9" w:rsidP="00252CB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Threshold:</w:t>
      </w:r>
      <w:r w:rsidRPr="0033600F">
        <w:rPr>
          <w:rFonts w:ascii="Times New Roman" w:hAnsi="Times New Roman" w:cs="Times New Roman"/>
          <w:sz w:val="24"/>
          <w:szCs w:val="24"/>
        </w:rPr>
        <w:t xml:space="preserve"> p-value &lt; 0.05 → Flag for investigation.</w:t>
      </w:r>
    </w:p>
    <w:p w14:paraId="2B9E7119" w14:textId="77777777" w:rsidR="00D51EE9" w:rsidRPr="0033600F" w:rsidRDefault="00D51EE9" w:rsidP="00252CB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786590CA" w14:textId="77777777" w:rsidR="00D51EE9" w:rsidRPr="0033600F" w:rsidRDefault="00D51EE9" w:rsidP="00252CBA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Single breach → review source data and patient cohort changes.</w:t>
      </w:r>
    </w:p>
    <w:p w14:paraId="56A66A01" w14:textId="08E2EF74" w:rsidR="00D51EE9" w:rsidRPr="0033600F" w:rsidRDefault="00D51EE9" w:rsidP="00252CBA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Two consecutive monthly breaches for a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critical feature</w:t>
      </w:r>
      <w:r w:rsidRPr="0033600F">
        <w:rPr>
          <w:rFonts w:ascii="Times New Roman" w:hAnsi="Times New Roman" w:cs="Times New Roman"/>
          <w:sz w:val="24"/>
          <w:szCs w:val="24"/>
        </w:rPr>
        <w:t xml:space="preserve"> (top 10 by SHAP importance) → initiate model retraining.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56"/>
        <w:gridCol w:w="2416"/>
        <w:gridCol w:w="1923"/>
        <w:gridCol w:w="1243"/>
        <w:gridCol w:w="1017"/>
        <w:gridCol w:w="1057"/>
      </w:tblGrid>
      <w:tr w:rsidR="0033600F" w:rsidRPr="0033600F" w14:paraId="2CAA34E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CE008C8" w14:textId="77777777" w:rsidR="0033600F" w:rsidRPr="0033600F" w:rsidRDefault="0033600F" w:rsidP="00252CB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2124" w:type="dxa"/>
            <w:noWrap/>
            <w:hideMark/>
          </w:tcPr>
          <w:p w14:paraId="79BDB985" w14:textId="77777777" w:rsidR="0033600F" w:rsidRPr="0033600F" w:rsidRDefault="0033600F" w:rsidP="00252CB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1748" w:type="dxa"/>
            <w:noWrap/>
            <w:hideMark/>
          </w:tcPr>
          <w:p w14:paraId="7E830D7C" w14:textId="77777777" w:rsidR="0033600F" w:rsidRPr="0033600F" w:rsidRDefault="0033600F" w:rsidP="00252CB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Expected_Count</w:t>
            </w:r>
            <w:proofErr w:type="spellEnd"/>
          </w:p>
        </w:tc>
        <w:tc>
          <w:tcPr>
            <w:tcW w:w="1155" w:type="dxa"/>
            <w:noWrap/>
            <w:hideMark/>
          </w:tcPr>
          <w:p w14:paraId="04A95D1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Chi2_Stat</w:t>
            </w:r>
          </w:p>
        </w:tc>
        <w:tc>
          <w:tcPr>
            <w:tcW w:w="980" w:type="dxa"/>
            <w:noWrap/>
            <w:hideMark/>
          </w:tcPr>
          <w:p w14:paraId="7064E56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p_value</w:t>
            </w:r>
            <w:proofErr w:type="spellEnd"/>
          </w:p>
        </w:tc>
        <w:tc>
          <w:tcPr>
            <w:tcW w:w="1057" w:type="dxa"/>
            <w:noWrap/>
            <w:hideMark/>
          </w:tcPr>
          <w:p w14:paraId="69C10358" w14:textId="77777777" w:rsidR="0033600F" w:rsidRPr="0033600F" w:rsidRDefault="0033600F" w:rsidP="00252CBA">
            <w:pPr>
              <w:spacing w:line="276" w:lineRule="auto"/>
              <w:ind w:right="404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dof</w:t>
            </w:r>
            <w:proofErr w:type="spellEnd"/>
          </w:p>
        </w:tc>
      </w:tr>
      <w:tr w:rsidR="0033600F" w:rsidRPr="0033600F" w14:paraId="26EDC6C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8BBD43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A1Cresult</w:t>
            </w:r>
          </w:p>
        </w:tc>
        <w:tc>
          <w:tcPr>
            <w:tcW w:w="2124" w:type="dxa"/>
            <w:noWrap/>
            <w:hideMark/>
          </w:tcPr>
          <w:p w14:paraId="78C8FD1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&gt;7</w:t>
            </w:r>
          </w:p>
        </w:tc>
        <w:tc>
          <w:tcPr>
            <w:tcW w:w="1748" w:type="dxa"/>
            <w:noWrap/>
            <w:hideMark/>
          </w:tcPr>
          <w:p w14:paraId="51A28DF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1774</w:t>
            </w:r>
          </w:p>
        </w:tc>
        <w:tc>
          <w:tcPr>
            <w:tcW w:w="1155" w:type="dxa"/>
            <w:noWrap/>
            <w:hideMark/>
          </w:tcPr>
          <w:p w14:paraId="642DD79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DB4639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C5C95D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78F0A26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AEFA06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A1Cresult</w:t>
            </w:r>
          </w:p>
        </w:tc>
        <w:tc>
          <w:tcPr>
            <w:tcW w:w="2124" w:type="dxa"/>
            <w:noWrap/>
            <w:hideMark/>
          </w:tcPr>
          <w:p w14:paraId="25EA512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&gt;8</w:t>
            </w:r>
          </w:p>
        </w:tc>
        <w:tc>
          <w:tcPr>
            <w:tcW w:w="1748" w:type="dxa"/>
            <w:noWrap/>
            <w:hideMark/>
          </w:tcPr>
          <w:p w14:paraId="29386A6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3738</w:t>
            </w:r>
          </w:p>
        </w:tc>
        <w:tc>
          <w:tcPr>
            <w:tcW w:w="1155" w:type="dxa"/>
            <w:noWrap/>
            <w:hideMark/>
          </w:tcPr>
          <w:p w14:paraId="74561F4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6FB7D7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90892B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47CC8A8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29377A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A1Cresult</w:t>
            </w:r>
          </w:p>
        </w:tc>
        <w:tc>
          <w:tcPr>
            <w:tcW w:w="2124" w:type="dxa"/>
            <w:noWrap/>
            <w:hideMark/>
          </w:tcPr>
          <w:p w14:paraId="2E611B1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1748" w:type="dxa"/>
            <w:noWrap/>
            <w:hideMark/>
          </w:tcPr>
          <w:p w14:paraId="5E59967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38477</w:t>
            </w:r>
          </w:p>
        </w:tc>
        <w:tc>
          <w:tcPr>
            <w:tcW w:w="1155" w:type="dxa"/>
            <w:noWrap/>
            <w:hideMark/>
          </w:tcPr>
          <w:p w14:paraId="2DEDAA1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1A33F4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EBF312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E30357D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CEAC76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A1Cresult</w:t>
            </w:r>
          </w:p>
        </w:tc>
        <w:tc>
          <w:tcPr>
            <w:tcW w:w="2124" w:type="dxa"/>
            <w:noWrap/>
            <w:hideMark/>
          </w:tcPr>
          <w:p w14:paraId="25F00E3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Norm</w:t>
            </w:r>
          </w:p>
        </w:tc>
        <w:tc>
          <w:tcPr>
            <w:tcW w:w="1748" w:type="dxa"/>
            <w:noWrap/>
            <w:hideMark/>
          </w:tcPr>
          <w:p w14:paraId="055E010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2365</w:t>
            </w:r>
          </w:p>
        </w:tc>
        <w:tc>
          <w:tcPr>
            <w:tcW w:w="1155" w:type="dxa"/>
            <w:noWrap/>
            <w:hideMark/>
          </w:tcPr>
          <w:p w14:paraId="0259B04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5CD362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CA2D77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7EDFD45D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A80C6A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acarbose</w:t>
            </w:r>
          </w:p>
        </w:tc>
        <w:tc>
          <w:tcPr>
            <w:tcW w:w="2124" w:type="dxa"/>
            <w:noWrap/>
            <w:hideMark/>
          </w:tcPr>
          <w:p w14:paraId="195241D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03B3FBD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2AD240A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F07FC3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062F1B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444B6DA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BE300A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acarbose</w:t>
            </w:r>
          </w:p>
        </w:tc>
        <w:tc>
          <w:tcPr>
            <w:tcW w:w="2124" w:type="dxa"/>
            <w:noWrap/>
            <w:hideMark/>
          </w:tcPr>
          <w:p w14:paraId="7E9CCCB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6066CF1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46244</w:t>
            </w:r>
          </w:p>
        </w:tc>
        <w:tc>
          <w:tcPr>
            <w:tcW w:w="1155" w:type="dxa"/>
            <w:noWrap/>
            <w:hideMark/>
          </w:tcPr>
          <w:p w14:paraId="632479C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95FC26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9B0878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A5990E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CB9867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acarbose</w:t>
            </w:r>
          </w:p>
        </w:tc>
        <w:tc>
          <w:tcPr>
            <w:tcW w:w="2124" w:type="dxa"/>
            <w:noWrap/>
            <w:hideMark/>
          </w:tcPr>
          <w:p w14:paraId="1467656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5DAB18A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1155" w:type="dxa"/>
            <w:noWrap/>
            <w:hideMark/>
          </w:tcPr>
          <w:p w14:paraId="07DCD95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E8BAEC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FBE15D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48CE4F7D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918008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acarbose</w:t>
            </w:r>
          </w:p>
        </w:tc>
        <w:tc>
          <w:tcPr>
            <w:tcW w:w="2124" w:type="dxa"/>
            <w:noWrap/>
            <w:hideMark/>
          </w:tcPr>
          <w:p w14:paraId="18D8E70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5423C2E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F9A73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69177E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5B26B6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335AE4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DCC53C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admission_source_grouped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2B73D0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Emergency</w:t>
            </w:r>
          </w:p>
        </w:tc>
        <w:tc>
          <w:tcPr>
            <w:tcW w:w="1748" w:type="dxa"/>
            <w:noWrap/>
            <w:hideMark/>
          </w:tcPr>
          <w:p w14:paraId="1AAC3A4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25159</w:t>
            </w:r>
          </w:p>
        </w:tc>
        <w:tc>
          <w:tcPr>
            <w:tcW w:w="1155" w:type="dxa"/>
            <w:noWrap/>
            <w:hideMark/>
          </w:tcPr>
          <w:p w14:paraId="5C44E41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9EE99C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18E17D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609C3A1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D6BE0D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admission_source_grouped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E9C718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Newborn/Birth</w:t>
            </w:r>
          </w:p>
        </w:tc>
        <w:tc>
          <w:tcPr>
            <w:tcW w:w="1748" w:type="dxa"/>
            <w:noWrap/>
            <w:hideMark/>
          </w:tcPr>
          <w:p w14:paraId="72BC9D2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5" w:type="dxa"/>
            <w:noWrap/>
            <w:hideMark/>
          </w:tcPr>
          <w:p w14:paraId="48E5380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CA36F8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4FAB27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43CFFDDC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46D888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admission_source_grouped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591B8CC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Others</w:t>
            </w:r>
          </w:p>
        </w:tc>
        <w:tc>
          <w:tcPr>
            <w:tcW w:w="1748" w:type="dxa"/>
            <w:noWrap/>
            <w:hideMark/>
          </w:tcPr>
          <w:p w14:paraId="10F4205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3168</w:t>
            </w:r>
          </w:p>
        </w:tc>
        <w:tc>
          <w:tcPr>
            <w:tcW w:w="1155" w:type="dxa"/>
            <w:noWrap/>
            <w:hideMark/>
          </w:tcPr>
          <w:p w14:paraId="008A252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EBFA70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9768B7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75B60F2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D4AC74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admission_source_grouped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58CBA6E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Referral</w:t>
            </w:r>
          </w:p>
        </w:tc>
        <w:tc>
          <w:tcPr>
            <w:tcW w:w="1748" w:type="dxa"/>
            <w:noWrap/>
            <w:hideMark/>
          </w:tcPr>
          <w:p w14:paraId="17CF3AB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14503</w:t>
            </w:r>
          </w:p>
        </w:tc>
        <w:tc>
          <w:tcPr>
            <w:tcW w:w="1155" w:type="dxa"/>
            <w:noWrap/>
            <w:hideMark/>
          </w:tcPr>
          <w:p w14:paraId="040C8B4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047BB8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AF1B4E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37AD739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4705A6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admission_source_grouped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54A133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Transfer</w:t>
            </w:r>
          </w:p>
        </w:tc>
        <w:tc>
          <w:tcPr>
            <w:tcW w:w="1748" w:type="dxa"/>
            <w:noWrap/>
            <w:hideMark/>
          </w:tcPr>
          <w:p w14:paraId="45CF017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3521</w:t>
            </w:r>
          </w:p>
        </w:tc>
        <w:tc>
          <w:tcPr>
            <w:tcW w:w="1155" w:type="dxa"/>
            <w:noWrap/>
            <w:hideMark/>
          </w:tcPr>
          <w:p w14:paraId="3178E53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5FE296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288082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27338E3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43772B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admission_type_grouped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2E39D78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Elective</w:t>
            </w:r>
          </w:p>
        </w:tc>
        <w:tc>
          <w:tcPr>
            <w:tcW w:w="1748" w:type="dxa"/>
            <w:noWrap/>
            <w:hideMark/>
          </w:tcPr>
          <w:p w14:paraId="7C0E8DE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9150</w:t>
            </w:r>
          </w:p>
        </w:tc>
        <w:tc>
          <w:tcPr>
            <w:tcW w:w="1155" w:type="dxa"/>
            <w:noWrap/>
            <w:hideMark/>
          </w:tcPr>
          <w:p w14:paraId="5567407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5211C2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242C95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5BEB6E2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FE2910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admission_type_grouped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31E22E8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Emergency_Urgent</w:t>
            </w:r>
            <w:proofErr w:type="spellEnd"/>
          </w:p>
        </w:tc>
        <w:tc>
          <w:tcPr>
            <w:tcW w:w="1748" w:type="dxa"/>
            <w:noWrap/>
            <w:hideMark/>
          </w:tcPr>
          <w:p w14:paraId="4D1FD66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32749</w:t>
            </w:r>
          </w:p>
        </w:tc>
        <w:tc>
          <w:tcPr>
            <w:tcW w:w="1155" w:type="dxa"/>
            <w:noWrap/>
            <w:hideMark/>
          </w:tcPr>
          <w:p w14:paraId="5971BDD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B8D657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A7B013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20A34FE5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1EEBFA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admission_type_grouped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6F3AC3C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Others</w:t>
            </w:r>
          </w:p>
        </w:tc>
        <w:tc>
          <w:tcPr>
            <w:tcW w:w="1748" w:type="dxa"/>
            <w:noWrap/>
            <w:hideMark/>
          </w:tcPr>
          <w:p w14:paraId="3C74A08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1155" w:type="dxa"/>
            <w:noWrap/>
            <w:hideMark/>
          </w:tcPr>
          <w:p w14:paraId="6140082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086A71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8C45FF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4AB763E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43CB5B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admission_type_grouped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814302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Unknown</w:t>
            </w:r>
          </w:p>
        </w:tc>
        <w:tc>
          <w:tcPr>
            <w:tcW w:w="1748" w:type="dxa"/>
            <w:noWrap/>
            <w:hideMark/>
          </w:tcPr>
          <w:p w14:paraId="59883FF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4433</w:t>
            </w:r>
          </w:p>
        </w:tc>
        <w:tc>
          <w:tcPr>
            <w:tcW w:w="1155" w:type="dxa"/>
            <w:noWrap/>
            <w:hideMark/>
          </w:tcPr>
          <w:p w14:paraId="5B0B44A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A562EB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74AC6B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1AC5A9EB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881736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change</w:t>
            </w:r>
          </w:p>
        </w:tc>
        <w:tc>
          <w:tcPr>
            <w:tcW w:w="2124" w:type="dxa"/>
            <w:noWrap/>
            <w:hideMark/>
          </w:tcPr>
          <w:p w14:paraId="1936383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</w:t>
            </w:r>
          </w:p>
        </w:tc>
        <w:tc>
          <w:tcPr>
            <w:tcW w:w="1748" w:type="dxa"/>
            <w:noWrap/>
            <w:hideMark/>
          </w:tcPr>
          <w:p w14:paraId="5017C6E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20841</w:t>
            </w:r>
          </w:p>
        </w:tc>
        <w:tc>
          <w:tcPr>
            <w:tcW w:w="1155" w:type="dxa"/>
            <w:noWrap/>
            <w:hideMark/>
          </w:tcPr>
          <w:p w14:paraId="3B35C6A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91407B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078865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33600F" w:rsidRPr="0033600F" w14:paraId="4AE70D5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C1463B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change</w:t>
            </w:r>
          </w:p>
        </w:tc>
        <w:tc>
          <w:tcPr>
            <w:tcW w:w="2124" w:type="dxa"/>
            <w:noWrap/>
            <w:hideMark/>
          </w:tcPr>
          <w:p w14:paraId="2541C73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6785104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25513</w:t>
            </w:r>
          </w:p>
        </w:tc>
        <w:tc>
          <w:tcPr>
            <w:tcW w:w="1155" w:type="dxa"/>
            <w:noWrap/>
            <w:hideMark/>
          </w:tcPr>
          <w:p w14:paraId="76CE589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528BEA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7267F1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33600F" w:rsidRPr="0033600F" w14:paraId="2C6AAB2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CF8B1D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chlorpropamide</w:t>
            </w:r>
          </w:p>
        </w:tc>
        <w:tc>
          <w:tcPr>
            <w:tcW w:w="2124" w:type="dxa"/>
            <w:noWrap/>
            <w:hideMark/>
          </w:tcPr>
          <w:p w14:paraId="0BCAF45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040BD39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4C2287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79755C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3C30A3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6F2636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335D21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chlorpropamide</w:t>
            </w:r>
          </w:p>
        </w:tc>
        <w:tc>
          <w:tcPr>
            <w:tcW w:w="2124" w:type="dxa"/>
            <w:noWrap/>
            <w:hideMark/>
          </w:tcPr>
          <w:p w14:paraId="12C96FA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54CE504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46313</w:t>
            </w:r>
          </w:p>
        </w:tc>
        <w:tc>
          <w:tcPr>
            <w:tcW w:w="1155" w:type="dxa"/>
            <w:noWrap/>
            <w:hideMark/>
          </w:tcPr>
          <w:p w14:paraId="09EBC85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571325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2A59FD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1E30BA4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BDB83B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chlorpropamide</w:t>
            </w:r>
          </w:p>
        </w:tc>
        <w:tc>
          <w:tcPr>
            <w:tcW w:w="2124" w:type="dxa"/>
            <w:noWrap/>
            <w:hideMark/>
          </w:tcPr>
          <w:p w14:paraId="7F59BB0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306905C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1155" w:type="dxa"/>
            <w:noWrap/>
            <w:hideMark/>
          </w:tcPr>
          <w:p w14:paraId="480FCEC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17D860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78CC36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7E22B04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E6725A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chlorpropamide</w:t>
            </w:r>
          </w:p>
        </w:tc>
        <w:tc>
          <w:tcPr>
            <w:tcW w:w="2124" w:type="dxa"/>
            <w:noWrap/>
            <w:hideMark/>
          </w:tcPr>
          <w:p w14:paraId="661CA58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740608E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691356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BB9969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9D2FC3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1A7F8CDF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3D0AB7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citoglipton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74FE09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5E68805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46354</w:t>
            </w:r>
          </w:p>
        </w:tc>
        <w:tc>
          <w:tcPr>
            <w:tcW w:w="1155" w:type="dxa"/>
            <w:noWrap/>
            <w:hideMark/>
          </w:tcPr>
          <w:p w14:paraId="6A11326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0C738E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5DE416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33600F" w:rsidRPr="0033600F" w14:paraId="6572756D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A4BFDF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4059992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Blood_Diseases</w:t>
            </w:r>
            <w:proofErr w:type="spellEnd"/>
          </w:p>
        </w:tc>
        <w:tc>
          <w:tcPr>
            <w:tcW w:w="1748" w:type="dxa"/>
            <w:noWrap/>
            <w:hideMark/>
          </w:tcPr>
          <w:p w14:paraId="485488F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474</w:t>
            </w:r>
          </w:p>
        </w:tc>
        <w:tc>
          <w:tcPr>
            <w:tcW w:w="1155" w:type="dxa"/>
            <w:noWrap/>
            <w:hideMark/>
          </w:tcPr>
          <w:p w14:paraId="6E18315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12ACCB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1FCAC7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1BE2495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30FC90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3F9F5FF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Circulatory</w:t>
            </w:r>
          </w:p>
        </w:tc>
        <w:tc>
          <w:tcPr>
            <w:tcW w:w="1748" w:type="dxa"/>
            <w:noWrap/>
            <w:hideMark/>
          </w:tcPr>
          <w:p w14:paraId="6030711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13654</w:t>
            </w:r>
          </w:p>
        </w:tc>
        <w:tc>
          <w:tcPr>
            <w:tcW w:w="1155" w:type="dxa"/>
            <w:noWrap/>
            <w:hideMark/>
          </w:tcPr>
          <w:p w14:paraId="3D6FB00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0C12EF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E32E66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16DF62B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68E56B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1DA064F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Diabetes</w:t>
            </w:r>
          </w:p>
        </w:tc>
        <w:tc>
          <w:tcPr>
            <w:tcW w:w="1748" w:type="dxa"/>
            <w:noWrap/>
            <w:hideMark/>
          </w:tcPr>
          <w:p w14:paraId="2D4E5F6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3831</w:t>
            </w:r>
          </w:p>
        </w:tc>
        <w:tc>
          <w:tcPr>
            <w:tcW w:w="1155" w:type="dxa"/>
            <w:noWrap/>
            <w:hideMark/>
          </w:tcPr>
          <w:p w14:paraId="32AFB09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915679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533FF8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1B90199F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2DB03E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7731DE0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Digestive</w:t>
            </w:r>
          </w:p>
        </w:tc>
        <w:tc>
          <w:tcPr>
            <w:tcW w:w="1748" w:type="dxa"/>
            <w:noWrap/>
            <w:hideMark/>
          </w:tcPr>
          <w:p w14:paraId="4F1FB15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4130</w:t>
            </w:r>
          </w:p>
        </w:tc>
        <w:tc>
          <w:tcPr>
            <w:tcW w:w="1155" w:type="dxa"/>
            <w:noWrap/>
            <w:hideMark/>
          </w:tcPr>
          <w:p w14:paraId="0DE27D8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4F60BE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E33FD7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41084B2D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233BC9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15D769F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Endocrine_Other</w:t>
            </w:r>
            <w:proofErr w:type="spellEnd"/>
          </w:p>
        </w:tc>
        <w:tc>
          <w:tcPr>
            <w:tcW w:w="1748" w:type="dxa"/>
            <w:noWrap/>
            <w:hideMark/>
          </w:tcPr>
          <w:p w14:paraId="0408F28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1281</w:t>
            </w:r>
          </w:p>
        </w:tc>
        <w:tc>
          <w:tcPr>
            <w:tcW w:w="1155" w:type="dxa"/>
            <w:noWrap/>
            <w:hideMark/>
          </w:tcPr>
          <w:p w14:paraId="664D5F6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1514F3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758497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05849447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638E67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diag_1_group</w:t>
            </w:r>
          </w:p>
        </w:tc>
        <w:tc>
          <w:tcPr>
            <w:tcW w:w="2124" w:type="dxa"/>
            <w:noWrap/>
            <w:hideMark/>
          </w:tcPr>
          <w:p w14:paraId="7FEE83B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Genitourinary</w:t>
            </w:r>
          </w:p>
        </w:tc>
        <w:tc>
          <w:tcPr>
            <w:tcW w:w="1748" w:type="dxa"/>
            <w:noWrap/>
            <w:hideMark/>
          </w:tcPr>
          <w:p w14:paraId="7C40536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2415</w:t>
            </w:r>
          </w:p>
        </w:tc>
        <w:tc>
          <w:tcPr>
            <w:tcW w:w="1155" w:type="dxa"/>
            <w:noWrap/>
            <w:hideMark/>
          </w:tcPr>
          <w:p w14:paraId="4ACC98B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60B9FE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701A78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426787B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A391E0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0C4252F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Infectious</w:t>
            </w:r>
          </w:p>
        </w:tc>
        <w:tc>
          <w:tcPr>
            <w:tcW w:w="1748" w:type="dxa"/>
            <w:noWrap/>
            <w:hideMark/>
          </w:tcPr>
          <w:p w14:paraId="6775350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1299</w:t>
            </w:r>
          </w:p>
        </w:tc>
        <w:tc>
          <w:tcPr>
            <w:tcW w:w="1155" w:type="dxa"/>
            <w:noWrap/>
            <w:hideMark/>
          </w:tcPr>
          <w:p w14:paraId="167F437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B4B75A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8EE8B6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392AA72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8CDB33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2661595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Injury</w:t>
            </w:r>
          </w:p>
        </w:tc>
        <w:tc>
          <w:tcPr>
            <w:tcW w:w="1748" w:type="dxa"/>
            <w:noWrap/>
            <w:hideMark/>
          </w:tcPr>
          <w:p w14:paraId="7FAD2AF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3286</w:t>
            </w:r>
          </w:p>
        </w:tc>
        <w:tc>
          <w:tcPr>
            <w:tcW w:w="1155" w:type="dxa"/>
            <w:noWrap/>
            <w:hideMark/>
          </w:tcPr>
          <w:p w14:paraId="3155D65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50D943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4FBC11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25EBDAC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45A83C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0F7EBE5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Mental_Disorders</w:t>
            </w:r>
            <w:proofErr w:type="spellEnd"/>
          </w:p>
        </w:tc>
        <w:tc>
          <w:tcPr>
            <w:tcW w:w="1748" w:type="dxa"/>
            <w:noWrap/>
            <w:hideMark/>
          </w:tcPr>
          <w:p w14:paraId="0C57EC6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1064</w:t>
            </w:r>
          </w:p>
        </w:tc>
        <w:tc>
          <w:tcPr>
            <w:tcW w:w="1155" w:type="dxa"/>
            <w:noWrap/>
            <w:hideMark/>
          </w:tcPr>
          <w:p w14:paraId="241560D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330289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992DE1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098AF66A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79F347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21ADAAC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Musculoskeletal</w:t>
            </w:r>
          </w:p>
        </w:tc>
        <w:tc>
          <w:tcPr>
            <w:tcW w:w="1748" w:type="dxa"/>
            <w:noWrap/>
            <w:hideMark/>
          </w:tcPr>
          <w:p w14:paraId="1E7D687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2446</w:t>
            </w:r>
          </w:p>
        </w:tc>
        <w:tc>
          <w:tcPr>
            <w:tcW w:w="1155" w:type="dxa"/>
            <w:noWrap/>
            <w:hideMark/>
          </w:tcPr>
          <w:p w14:paraId="4C1C69D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915AFE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00922D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DC3002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31C059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550F5DD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Neoplasms</w:t>
            </w:r>
          </w:p>
        </w:tc>
        <w:tc>
          <w:tcPr>
            <w:tcW w:w="1748" w:type="dxa"/>
            <w:noWrap/>
            <w:hideMark/>
          </w:tcPr>
          <w:p w14:paraId="498F5E0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1827</w:t>
            </w:r>
          </w:p>
        </w:tc>
        <w:tc>
          <w:tcPr>
            <w:tcW w:w="1155" w:type="dxa"/>
            <w:noWrap/>
            <w:hideMark/>
          </w:tcPr>
          <w:p w14:paraId="1C177F2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C76972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C91505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115824B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CE9B20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5C5EC87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Nervous_System</w:t>
            </w:r>
            <w:proofErr w:type="spellEnd"/>
          </w:p>
        </w:tc>
        <w:tc>
          <w:tcPr>
            <w:tcW w:w="1748" w:type="dxa"/>
            <w:noWrap/>
            <w:hideMark/>
          </w:tcPr>
          <w:p w14:paraId="3B3DAA6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553</w:t>
            </w:r>
          </w:p>
        </w:tc>
        <w:tc>
          <w:tcPr>
            <w:tcW w:w="1155" w:type="dxa"/>
            <w:noWrap/>
            <w:hideMark/>
          </w:tcPr>
          <w:p w14:paraId="47BE8F6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4902A6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9B8606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562AB8F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D8568A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020BD4C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</w:t>
            </w:r>
          </w:p>
        </w:tc>
        <w:tc>
          <w:tcPr>
            <w:tcW w:w="1748" w:type="dxa"/>
            <w:noWrap/>
            <w:hideMark/>
          </w:tcPr>
          <w:p w14:paraId="1AEE027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1559</w:t>
            </w:r>
          </w:p>
        </w:tc>
        <w:tc>
          <w:tcPr>
            <w:tcW w:w="1155" w:type="dxa"/>
            <w:noWrap/>
            <w:hideMark/>
          </w:tcPr>
          <w:p w14:paraId="37E0C5C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5113A0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0EB7E8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60B16C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55C599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52E63BD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Other_E</w:t>
            </w:r>
            <w:proofErr w:type="spellEnd"/>
          </w:p>
        </w:tc>
        <w:tc>
          <w:tcPr>
            <w:tcW w:w="1748" w:type="dxa"/>
            <w:noWrap/>
            <w:hideMark/>
          </w:tcPr>
          <w:p w14:paraId="659196B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1D4FE9D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DCB6EA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061767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31C5480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2760F8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063DDD0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Other_V</w:t>
            </w:r>
            <w:proofErr w:type="spellEnd"/>
          </w:p>
        </w:tc>
        <w:tc>
          <w:tcPr>
            <w:tcW w:w="1748" w:type="dxa"/>
            <w:noWrap/>
            <w:hideMark/>
          </w:tcPr>
          <w:p w14:paraId="0E55E1A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738</w:t>
            </w:r>
          </w:p>
        </w:tc>
        <w:tc>
          <w:tcPr>
            <w:tcW w:w="1155" w:type="dxa"/>
            <w:noWrap/>
            <w:hideMark/>
          </w:tcPr>
          <w:p w14:paraId="0FBE179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A9C410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777961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3FB774C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868428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52CD871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Respiratory</w:t>
            </w:r>
          </w:p>
        </w:tc>
        <w:tc>
          <w:tcPr>
            <w:tcW w:w="1748" w:type="dxa"/>
            <w:noWrap/>
            <w:hideMark/>
          </w:tcPr>
          <w:p w14:paraId="31C4E64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4383</w:t>
            </w:r>
          </w:p>
        </w:tc>
        <w:tc>
          <w:tcPr>
            <w:tcW w:w="1155" w:type="dxa"/>
            <w:noWrap/>
            <w:hideMark/>
          </w:tcPr>
          <w:p w14:paraId="69C433D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704F84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4B662D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06F7B5D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11C959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00A3D32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Symptoms</w:t>
            </w:r>
          </w:p>
        </w:tc>
        <w:tc>
          <w:tcPr>
            <w:tcW w:w="1748" w:type="dxa"/>
            <w:noWrap/>
            <w:hideMark/>
          </w:tcPr>
          <w:p w14:paraId="27E7EDA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3403</w:t>
            </w:r>
          </w:p>
        </w:tc>
        <w:tc>
          <w:tcPr>
            <w:tcW w:w="1155" w:type="dxa"/>
            <w:noWrap/>
            <w:hideMark/>
          </w:tcPr>
          <w:p w14:paraId="07944CB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F5037A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372D23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7E0F386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806D5F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diag_1_group</w:t>
            </w:r>
          </w:p>
        </w:tc>
        <w:tc>
          <w:tcPr>
            <w:tcW w:w="2124" w:type="dxa"/>
            <w:noWrap/>
            <w:hideMark/>
          </w:tcPr>
          <w:p w14:paraId="694C143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Unknown</w:t>
            </w:r>
          </w:p>
        </w:tc>
        <w:tc>
          <w:tcPr>
            <w:tcW w:w="1748" w:type="dxa"/>
            <w:noWrap/>
            <w:hideMark/>
          </w:tcPr>
          <w:p w14:paraId="26AF680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155" w:type="dxa"/>
            <w:noWrap/>
            <w:hideMark/>
          </w:tcPr>
          <w:p w14:paraId="3235BDC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2BEB68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96DA2E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0735736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8F4BCF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5001091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Blood_Diseases</w:t>
            </w:r>
            <w:proofErr w:type="spellEnd"/>
          </w:p>
        </w:tc>
        <w:tc>
          <w:tcPr>
            <w:tcW w:w="1748" w:type="dxa"/>
            <w:noWrap/>
            <w:hideMark/>
          </w:tcPr>
          <w:p w14:paraId="52C6C99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1316</w:t>
            </w:r>
          </w:p>
        </w:tc>
        <w:tc>
          <w:tcPr>
            <w:tcW w:w="1155" w:type="dxa"/>
            <w:noWrap/>
            <w:hideMark/>
          </w:tcPr>
          <w:p w14:paraId="2F317B7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859EEC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D2B0A4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25DD57B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897E4D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66330A6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Circulatory</w:t>
            </w:r>
          </w:p>
        </w:tc>
        <w:tc>
          <w:tcPr>
            <w:tcW w:w="1748" w:type="dxa"/>
            <w:noWrap/>
            <w:hideMark/>
          </w:tcPr>
          <w:p w14:paraId="4F24279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13877</w:t>
            </w:r>
          </w:p>
        </w:tc>
        <w:tc>
          <w:tcPr>
            <w:tcW w:w="1155" w:type="dxa"/>
            <w:noWrap/>
            <w:hideMark/>
          </w:tcPr>
          <w:p w14:paraId="391032A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D735C1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DA01BF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03C5AF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4D3A81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76E4ADC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Diabetes</w:t>
            </w:r>
          </w:p>
        </w:tc>
        <w:tc>
          <w:tcPr>
            <w:tcW w:w="1748" w:type="dxa"/>
            <w:noWrap/>
            <w:hideMark/>
          </w:tcPr>
          <w:p w14:paraId="3DECB93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6000</w:t>
            </w:r>
          </w:p>
        </w:tc>
        <w:tc>
          <w:tcPr>
            <w:tcW w:w="1155" w:type="dxa"/>
            <w:noWrap/>
            <w:hideMark/>
          </w:tcPr>
          <w:p w14:paraId="3D8B275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E6FECD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6DE10E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0D9F90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67AB42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1C5D669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Digestive</w:t>
            </w:r>
          </w:p>
        </w:tc>
        <w:tc>
          <w:tcPr>
            <w:tcW w:w="1748" w:type="dxa"/>
            <w:noWrap/>
            <w:hideMark/>
          </w:tcPr>
          <w:p w14:paraId="4635EB2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1798</w:t>
            </w:r>
          </w:p>
        </w:tc>
        <w:tc>
          <w:tcPr>
            <w:tcW w:w="1155" w:type="dxa"/>
            <w:noWrap/>
            <w:hideMark/>
          </w:tcPr>
          <w:p w14:paraId="1D8AFC6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801CEF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86DA18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7B59F83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53364A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7FAA003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Endocrine_Other</w:t>
            </w:r>
            <w:proofErr w:type="spellEnd"/>
          </w:p>
        </w:tc>
        <w:tc>
          <w:tcPr>
            <w:tcW w:w="1748" w:type="dxa"/>
            <w:noWrap/>
            <w:hideMark/>
          </w:tcPr>
          <w:p w14:paraId="37D7F14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3813</w:t>
            </w:r>
          </w:p>
        </w:tc>
        <w:tc>
          <w:tcPr>
            <w:tcW w:w="1155" w:type="dxa"/>
            <w:noWrap/>
            <w:hideMark/>
          </w:tcPr>
          <w:p w14:paraId="724F6DB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C31895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36E590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0D99952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595642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0F2FE8F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Genitourinary</w:t>
            </w:r>
          </w:p>
        </w:tc>
        <w:tc>
          <w:tcPr>
            <w:tcW w:w="1748" w:type="dxa"/>
            <w:noWrap/>
            <w:hideMark/>
          </w:tcPr>
          <w:p w14:paraId="3C07FE9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3585</w:t>
            </w:r>
          </w:p>
        </w:tc>
        <w:tc>
          <w:tcPr>
            <w:tcW w:w="1155" w:type="dxa"/>
            <w:noWrap/>
            <w:hideMark/>
          </w:tcPr>
          <w:p w14:paraId="19BE40D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2CB5AF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E6D992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B9C354F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7FC028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79F9336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Infectious</w:t>
            </w:r>
          </w:p>
        </w:tc>
        <w:tc>
          <w:tcPr>
            <w:tcW w:w="1748" w:type="dxa"/>
            <w:noWrap/>
            <w:hideMark/>
          </w:tcPr>
          <w:p w14:paraId="6835F21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892</w:t>
            </w:r>
          </w:p>
        </w:tc>
        <w:tc>
          <w:tcPr>
            <w:tcW w:w="1155" w:type="dxa"/>
            <w:noWrap/>
            <w:hideMark/>
          </w:tcPr>
          <w:p w14:paraId="78968B4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269A12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957E29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21EADCD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2B606F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7C3627E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Injury</w:t>
            </w:r>
          </w:p>
        </w:tc>
        <w:tc>
          <w:tcPr>
            <w:tcW w:w="1748" w:type="dxa"/>
            <w:noWrap/>
            <w:hideMark/>
          </w:tcPr>
          <w:p w14:paraId="44A540D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1227</w:t>
            </w:r>
          </w:p>
        </w:tc>
        <w:tc>
          <w:tcPr>
            <w:tcW w:w="1155" w:type="dxa"/>
            <w:noWrap/>
            <w:hideMark/>
          </w:tcPr>
          <w:p w14:paraId="12B4C72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C49F21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BD9805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3402B5B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DFE83E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3816835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Mental_Disorders</w:t>
            </w:r>
            <w:proofErr w:type="spellEnd"/>
          </w:p>
        </w:tc>
        <w:tc>
          <w:tcPr>
            <w:tcW w:w="1748" w:type="dxa"/>
            <w:noWrap/>
            <w:hideMark/>
          </w:tcPr>
          <w:p w14:paraId="52B88AD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1250</w:t>
            </w:r>
          </w:p>
        </w:tc>
        <w:tc>
          <w:tcPr>
            <w:tcW w:w="1155" w:type="dxa"/>
            <w:noWrap/>
            <w:hideMark/>
          </w:tcPr>
          <w:p w14:paraId="0CB296A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A4B0C0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C19C76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1337273B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70239D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5B710F4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Musculoskeletal</w:t>
            </w:r>
          </w:p>
        </w:tc>
        <w:tc>
          <w:tcPr>
            <w:tcW w:w="1748" w:type="dxa"/>
            <w:noWrap/>
            <w:hideMark/>
          </w:tcPr>
          <w:p w14:paraId="1B64A09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828</w:t>
            </w:r>
          </w:p>
        </w:tc>
        <w:tc>
          <w:tcPr>
            <w:tcW w:w="1155" w:type="dxa"/>
            <w:noWrap/>
            <w:hideMark/>
          </w:tcPr>
          <w:p w14:paraId="7E7098D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0A54D5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0951AF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5F31B6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5E8C53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0DE1E2F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Neoplasms</w:t>
            </w:r>
          </w:p>
        </w:tc>
        <w:tc>
          <w:tcPr>
            <w:tcW w:w="1748" w:type="dxa"/>
            <w:noWrap/>
            <w:hideMark/>
          </w:tcPr>
          <w:p w14:paraId="2DCBC78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1253</w:t>
            </w:r>
          </w:p>
        </w:tc>
        <w:tc>
          <w:tcPr>
            <w:tcW w:w="1155" w:type="dxa"/>
            <w:noWrap/>
            <w:hideMark/>
          </w:tcPr>
          <w:p w14:paraId="7DB1BA8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64D303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A3ECAB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2DA3615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A6E36D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213BF2A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Nervous_System</w:t>
            </w:r>
            <w:proofErr w:type="spellEnd"/>
          </w:p>
        </w:tc>
        <w:tc>
          <w:tcPr>
            <w:tcW w:w="1748" w:type="dxa"/>
            <w:noWrap/>
            <w:hideMark/>
          </w:tcPr>
          <w:p w14:paraId="13D91B9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633</w:t>
            </w:r>
          </w:p>
        </w:tc>
        <w:tc>
          <w:tcPr>
            <w:tcW w:w="1155" w:type="dxa"/>
            <w:noWrap/>
            <w:hideMark/>
          </w:tcPr>
          <w:p w14:paraId="0B03E2F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F2714A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94FBB8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030BCF6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859B02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43C6961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</w:t>
            </w:r>
          </w:p>
        </w:tc>
        <w:tc>
          <w:tcPr>
            <w:tcW w:w="1748" w:type="dxa"/>
            <w:noWrap/>
            <w:hideMark/>
          </w:tcPr>
          <w:p w14:paraId="3477C6D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1830</w:t>
            </w:r>
          </w:p>
        </w:tc>
        <w:tc>
          <w:tcPr>
            <w:tcW w:w="1155" w:type="dxa"/>
            <w:noWrap/>
            <w:hideMark/>
          </w:tcPr>
          <w:p w14:paraId="7215116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D4AA08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2FDF0C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7C18212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721521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5457908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Other_E</w:t>
            </w:r>
            <w:proofErr w:type="spellEnd"/>
          </w:p>
        </w:tc>
        <w:tc>
          <w:tcPr>
            <w:tcW w:w="1748" w:type="dxa"/>
            <w:noWrap/>
            <w:hideMark/>
          </w:tcPr>
          <w:p w14:paraId="3E5171B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363</w:t>
            </w:r>
          </w:p>
        </w:tc>
        <w:tc>
          <w:tcPr>
            <w:tcW w:w="1155" w:type="dxa"/>
            <w:noWrap/>
            <w:hideMark/>
          </w:tcPr>
          <w:p w14:paraId="5584B3C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EF0BC0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469DB8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33E7B41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4BD0E8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23E3ACA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Other_V</w:t>
            </w:r>
            <w:proofErr w:type="spellEnd"/>
          </w:p>
        </w:tc>
        <w:tc>
          <w:tcPr>
            <w:tcW w:w="1748" w:type="dxa"/>
            <w:noWrap/>
            <w:hideMark/>
          </w:tcPr>
          <w:p w14:paraId="706391C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847</w:t>
            </w:r>
          </w:p>
        </w:tc>
        <w:tc>
          <w:tcPr>
            <w:tcW w:w="1155" w:type="dxa"/>
            <w:noWrap/>
            <w:hideMark/>
          </w:tcPr>
          <w:p w14:paraId="36DC7CF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3B2414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87F3A2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1590DCF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AF4340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657D362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Respiratory</w:t>
            </w:r>
          </w:p>
        </w:tc>
        <w:tc>
          <w:tcPr>
            <w:tcW w:w="1748" w:type="dxa"/>
            <w:noWrap/>
            <w:hideMark/>
          </w:tcPr>
          <w:p w14:paraId="0F92694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4486</w:t>
            </w:r>
          </w:p>
        </w:tc>
        <w:tc>
          <w:tcPr>
            <w:tcW w:w="1155" w:type="dxa"/>
            <w:noWrap/>
            <w:hideMark/>
          </w:tcPr>
          <w:p w14:paraId="7EDE9C9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D2A431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95CBB7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AF46D5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1789DB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3B46FD4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Symptoms</w:t>
            </w:r>
          </w:p>
        </w:tc>
        <w:tc>
          <w:tcPr>
            <w:tcW w:w="1748" w:type="dxa"/>
            <w:noWrap/>
            <w:hideMark/>
          </w:tcPr>
          <w:p w14:paraId="2D6F3C1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2152</w:t>
            </w:r>
          </w:p>
        </w:tc>
        <w:tc>
          <w:tcPr>
            <w:tcW w:w="1155" w:type="dxa"/>
            <w:noWrap/>
            <w:hideMark/>
          </w:tcPr>
          <w:p w14:paraId="1F606FF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1B4CA2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FBCD99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45BF4A2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E147E1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diag_2_group</w:t>
            </w:r>
          </w:p>
        </w:tc>
        <w:tc>
          <w:tcPr>
            <w:tcW w:w="2124" w:type="dxa"/>
            <w:noWrap/>
            <w:hideMark/>
          </w:tcPr>
          <w:p w14:paraId="7337565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Unknown</w:t>
            </w:r>
          </w:p>
        </w:tc>
        <w:tc>
          <w:tcPr>
            <w:tcW w:w="1748" w:type="dxa"/>
            <w:noWrap/>
            <w:hideMark/>
          </w:tcPr>
          <w:p w14:paraId="2CF7EA7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204</w:t>
            </w:r>
          </w:p>
        </w:tc>
        <w:tc>
          <w:tcPr>
            <w:tcW w:w="1155" w:type="dxa"/>
            <w:noWrap/>
            <w:hideMark/>
          </w:tcPr>
          <w:p w14:paraId="3DEA031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5853D8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39567E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F19112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68BA5B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4661FDA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Blood_Diseases</w:t>
            </w:r>
            <w:proofErr w:type="spellEnd"/>
          </w:p>
        </w:tc>
        <w:tc>
          <w:tcPr>
            <w:tcW w:w="1748" w:type="dxa"/>
            <w:noWrap/>
            <w:hideMark/>
          </w:tcPr>
          <w:p w14:paraId="384CE02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1117</w:t>
            </w:r>
          </w:p>
        </w:tc>
        <w:tc>
          <w:tcPr>
            <w:tcW w:w="1155" w:type="dxa"/>
            <w:noWrap/>
            <w:hideMark/>
          </w:tcPr>
          <w:p w14:paraId="783F6AD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3F2A8E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F47587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5A28FF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FB3522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0D63149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Circulatory</w:t>
            </w:r>
          </w:p>
        </w:tc>
        <w:tc>
          <w:tcPr>
            <w:tcW w:w="1748" w:type="dxa"/>
            <w:noWrap/>
            <w:hideMark/>
          </w:tcPr>
          <w:p w14:paraId="2D1A5CD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13417</w:t>
            </w:r>
          </w:p>
        </w:tc>
        <w:tc>
          <w:tcPr>
            <w:tcW w:w="1155" w:type="dxa"/>
            <w:noWrap/>
            <w:hideMark/>
          </w:tcPr>
          <w:p w14:paraId="6769935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845DFD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BA8611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1C44C5D5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879EF4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58DDCDB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Diabetes</w:t>
            </w:r>
          </w:p>
        </w:tc>
        <w:tc>
          <w:tcPr>
            <w:tcW w:w="1748" w:type="dxa"/>
            <w:noWrap/>
            <w:hideMark/>
          </w:tcPr>
          <w:p w14:paraId="5028B0A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7929</w:t>
            </w:r>
          </w:p>
        </w:tc>
        <w:tc>
          <w:tcPr>
            <w:tcW w:w="1155" w:type="dxa"/>
            <w:noWrap/>
            <w:hideMark/>
          </w:tcPr>
          <w:p w14:paraId="440ED19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78B412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4506BD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7F971A3A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56649D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102C295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Digestive</w:t>
            </w:r>
          </w:p>
        </w:tc>
        <w:tc>
          <w:tcPr>
            <w:tcW w:w="1748" w:type="dxa"/>
            <w:noWrap/>
            <w:hideMark/>
          </w:tcPr>
          <w:p w14:paraId="093B56E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1574</w:t>
            </w:r>
          </w:p>
        </w:tc>
        <w:tc>
          <w:tcPr>
            <w:tcW w:w="1155" w:type="dxa"/>
            <w:noWrap/>
            <w:hideMark/>
          </w:tcPr>
          <w:p w14:paraId="4480F93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2E66A8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C91C74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324D7CDD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2D613B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49BE211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Endocrine_Other</w:t>
            </w:r>
            <w:proofErr w:type="spellEnd"/>
          </w:p>
        </w:tc>
        <w:tc>
          <w:tcPr>
            <w:tcW w:w="1748" w:type="dxa"/>
            <w:noWrap/>
            <w:hideMark/>
          </w:tcPr>
          <w:p w14:paraId="1E07C37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4313</w:t>
            </w:r>
          </w:p>
        </w:tc>
        <w:tc>
          <w:tcPr>
            <w:tcW w:w="1155" w:type="dxa"/>
            <w:noWrap/>
            <w:hideMark/>
          </w:tcPr>
          <w:p w14:paraId="2AE1DBA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5B5984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2A07FA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A9F8C4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1BBEC4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0164FA6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Genitourinary</w:t>
            </w:r>
          </w:p>
        </w:tc>
        <w:tc>
          <w:tcPr>
            <w:tcW w:w="1748" w:type="dxa"/>
            <w:noWrap/>
            <w:hideMark/>
          </w:tcPr>
          <w:p w14:paraId="19E7E0C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2772</w:t>
            </w:r>
          </w:p>
        </w:tc>
        <w:tc>
          <w:tcPr>
            <w:tcW w:w="1155" w:type="dxa"/>
            <w:noWrap/>
            <w:hideMark/>
          </w:tcPr>
          <w:p w14:paraId="6FA6AFB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8B110F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BE566A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1624DE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5D54C7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52E2844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Infectious</w:t>
            </w:r>
          </w:p>
        </w:tc>
        <w:tc>
          <w:tcPr>
            <w:tcW w:w="1748" w:type="dxa"/>
            <w:noWrap/>
            <w:hideMark/>
          </w:tcPr>
          <w:p w14:paraId="56F9BA5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852</w:t>
            </w:r>
          </w:p>
        </w:tc>
        <w:tc>
          <w:tcPr>
            <w:tcW w:w="1155" w:type="dxa"/>
            <w:noWrap/>
            <w:hideMark/>
          </w:tcPr>
          <w:p w14:paraId="456D681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13E990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980E87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C09C38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352A33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544CD6E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Injury</w:t>
            </w:r>
          </w:p>
        </w:tc>
        <w:tc>
          <w:tcPr>
            <w:tcW w:w="1748" w:type="dxa"/>
            <w:noWrap/>
            <w:hideMark/>
          </w:tcPr>
          <w:p w14:paraId="22DCB51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967</w:t>
            </w:r>
          </w:p>
        </w:tc>
        <w:tc>
          <w:tcPr>
            <w:tcW w:w="1155" w:type="dxa"/>
            <w:noWrap/>
            <w:hideMark/>
          </w:tcPr>
          <w:p w14:paraId="081CA33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DADC5E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E8EEC3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A95E57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D9E733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52B81F1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Mental_Disorders</w:t>
            </w:r>
            <w:proofErr w:type="spellEnd"/>
          </w:p>
        </w:tc>
        <w:tc>
          <w:tcPr>
            <w:tcW w:w="1748" w:type="dxa"/>
            <w:noWrap/>
            <w:hideMark/>
          </w:tcPr>
          <w:p w14:paraId="7C8C873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1441</w:t>
            </w:r>
          </w:p>
        </w:tc>
        <w:tc>
          <w:tcPr>
            <w:tcW w:w="1155" w:type="dxa"/>
            <w:noWrap/>
            <w:hideMark/>
          </w:tcPr>
          <w:p w14:paraId="362C6A7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0FCA86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7D53D1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4C17175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38FCF1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4F091B5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Musculoskeletal</w:t>
            </w:r>
          </w:p>
        </w:tc>
        <w:tc>
          <w:tcPr>
            <w:tcW w:w="1748" w:type="dxa"/>
            <w:noWrap/>
            <w:hideMark/>
          </w:tcPr>
          <w:p w14:paraId="2B6AE55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899</w:t>
            </w:r>
          </w:p>
        </w:tc>
        <w:tc>
          <w:tcPr>
            <w:tcW w:w="1155" w:type="dxa"/>
            <w:noWrap/>
            <w:hideMark/>
          </w:tcPr>
          <w:p w14:paraId="3EEC594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C29AE2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60A818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4EE624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CE6560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1B7EBE4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Neoplasms</w:t>
            </w:r>
          </w:p>
        </w:tc>
        <w:tc>
          <w:tcPr>
            <w:tcW w:w="1748" w:type="dxa"/>
            <w:noWrap/>
            <w:hideMark/>
          </w:tcPr>
          <w:p w14:paraId="6855A58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946</w:t>
            </w:r>
          </w:p>
        </w:tc>
        <w:tc>
          <w:tcPr>
            <w:tcW w:w="1155" w:type="dxa"/>
            <w:noWrap/>
            <w:hideMark/>
          </w:tcPr>
          <w:p w14:paraId="38BCAED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98C7D2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DA9C4C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74D43F6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83C234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diag_3_group</w:t>
            </w:r>
          </w:p>
        </w:tc>
        <w:tc>
          <w:tcPr>
            <w:tcW w:w="2124" w:type="dxa"/>
            <w:noWrap/>
            <w:hideMark/>
          </w:tcPr>
          <w:p w14:paraId="1622B94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Nervous_System</w:t>
            </w:r>
            <w:proofErr w:type="spellEnd"/>
          </w:p>
        </w:tc>
        <w:tc>
          <w:tcPr>
            <w:tcW w:w="1748" w:type="dxa"/>
            <w:noWrap/>
            <w:hideMark/>
          </w:tcPr>
          <w:p w14:paraId="4D29D79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846</w:t>
            </w:r>
          </w:p>
        </w:tc>
        <w:tc>
          <w:tcPr>
            <w:tcW w:w="1155" w:type="dxa"/>
            <w:noWrap/>
            <w:hideMark/>
          </w:tcPr>
          <w:p w14:paraId="59419C8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51F59A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EBF881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08CF37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D905D7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765E16A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</w:t>
            </w:r>
          </w:p>
        </w:tc>
        <w:tc>
          <w:tcPr>
            <w:tcW w:w="1748" w:type="dxa"/>
            <w:noWrap/>
            <w:hideMark/>
          </w:tcPr>
          <w:p w14:paraId="1298445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1289</w:t>
            </w:r>
          </w:p>
        </w:tc>
        <w:tc>
          <w:tcPr>
            <w:tcW w:w="1155" w:type="dxa"/>
            <w:noWrap/>
            <w:hideMark/>
          </w:tcPr>
          <w:p w14:paraId="7682634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3281C1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4CABBA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0EA6DD5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A6432B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10FB135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Other_E</w:t>
            </w:r>
            <w:proofErr w:type="spellEnd"/>
          </w:p>
        </w:tc>
        <w:tc>
          <w:tcPr>
            <w:tcW w:w="1748" w:type="dxa"/>
            <w:noWrap/>
            <w:hideMark/>
          </w:tcPr>
          <w:p w14:paraId="0B22B20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578</w:t>
            </w:r>
          </w:p>
        </w:tc>
        <w:tc>
          <w:tcPr>
            <w:tcW w:w="1155" w:type="dxa"/>
            <w:noWrap/>
            <w:hideMark/>
          </w:tcPr>
          <w:p w14:paraId="4D15595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711366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A61A29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D6B83CF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285F08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57684A8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Other_V</w:t>
            </w:r>
            <w:proofErr w:type="spellEnd"/>
          </w:p>
        </w:tc>
        <w:tc>
          <w:tcPr>
            <w:tcW w:w="1748" w:type="dxa"/>
            <w:noWrap/>
            <w:hideMark/>
          </w:tcPr>
          <w:p w14:paraId="5700B3D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1640</w:t>
            </w:r>
          </w:p>
        </w:tc>
        <w:tc>
          <w:tcPr>
            <w:tcW w:w="1155" w:type="dxa"/>
            <w:noWrap/>
            <w:hideMark/>
          </w:tcPr>
          <w:p w14:paraId="5100879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C5F6E9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421BD6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64BC23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0AC9E4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0940C9D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Respiratory</w:t>
            </w:r>
          </w:p>
        </w:tc>
        <w:tc>
          <w:tcPr>
            <w:tcW w:w="1748" w:type="dxa"/>
            <w:noWrap/>
            <w:hideMark/>
          </w:tcPr>
          <w:p w14:paraId="158CBC0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2930</w:t>
            </w:r>
          </w:p>
        </w:tc>
        <w:tc>
          <w:tcPr>
            <w:tcW w:w="1155" w:type="dxa"/>
            <w:noWrap/>
            <w:hideMark/>
          </w:tcPr>
          <w:p w14:paraId="531596A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E42780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702ED0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13042D3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3678DC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76B7E40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Symptoms</w:t>
            </w:r>
          </w:p>
        </w:tc>
        <w:tc>
          <w:tcPr>
            <w:tcW w:w="1748" w:type="dxa"/>
            <w:noWrap/>
            <w:hideMark/>
          </w:tcPr>
          <w:p w14:paraId="07B4231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2085</w:t>
            </w:r>
          </w:p>
        </w:tc>
        <w:tc>
          <w:tcPr>
            <w:tcW w:w="1155" w:type="dxa"/>
            <w:noWrap/>
            <w:hideMark/>
          </w:tcPr>
          <w:p w14:paraId="24B1BE9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1EA171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C841AC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0E1E9E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246960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diag_3_group</w:t>
            </w:r>
          </w:p>
        </w:tc>
        <w:tc>
          <w:tcPr>
            <w:tcW w:w="2124" w:type="dxa"/>
            <w:noWrap/>
            <w:hideMark/>
          </w:tcPr>
          <w:p w14:paraId="08F6739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Unknown</w:t>
            </w:r>
          </w:p>
        </w:tc>
        <w:tc>
          <w:tcPr>
            <w:tcW w:w="1748" w:type="dxa"/>
            <w:noWrap/>
            <w:hideMark/>
          </w:tcPr>
          <w:p w14:paraId="71BD5B0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759</w:t>
            </w:r>
          </w:p>
        </w:tc>
        <w:tc>
          <w:tcPr>
            <w:tcW w:w="1155" w:type="dxa"/>
            <w:noWrap/>
            <w:hideMark/>
          </w:tcPr>
          <w:p w14:paraId="0859AFA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3B35AA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2AA789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74079F2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5D694E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discharge_group</w:t>
            </w:r>
            <w:proofErr w:type="spellEnd"/>
          </w:p>
        </w:tc>
        <w:tc>
          <w:tcPr>
            <w:tcW w:w="2124" w:type="dxa"/>
            <w:noWrap/>
            <w:hideMark/>
          </w:tcPr>
          <w:p w14:paraId="641B9A9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Expired</w:t>
            </w:r>
          </w:p>
        </w:tc>
        <w:tc>
          <w:tcPr>
            <w:tcW w:w="1748" w:type="dxa"/>
            <w:noWrap/>
            <w:hideMark/>
          </w:tcPr>
          <w:p w14:paraId="12076F6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1166</w:t>
            </w:r>
          </w:p>
        </w:tc>
        <w:tc>
          <w:tcPr>
            <w:tcW w:w="1155" w:type="dxa"/>
            <w:noWrap/>
            <w:hideMark/>
          </w:tcPr>
          <w:p w14:paraId="424A5BC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9AF971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044373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33600F" w:rsidRPr="0033600F" w14:paraId="0E69F68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371C1B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discharge_group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E221B0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Home</w:t>
            </w:r>
          </w:p>
        </w:tc>
        <w:tc>
          <w:tcPr>
            <w:tcW w:w="1748" w:type="dxa"/>
            <w:noWrap/>
            <w:hideMark/>
          </w:tcPr>
          <w:p w14:paraId="1D74555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32504</w:t>
            </w:r>
          </w:p>
        </w:tc>
        <w:tc>
          <w:tcPr>
            <w:tcW w:w="1155" w:type="dxa"/>
            <w:noWrap/>
            <w:hideMark/>
          </w:tcPr>
          <w:p w14:paraId="12FB4E2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DF26D6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85B376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33600F" w:rsidRPr="0033600F" w14:paraId="424F1CE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222D5F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discharge_group</w:t>
            </w:r>
            <w:proofErr w:type="spellEnd"/>
          </w:p>
        </w:tc>
        <w:tc>
          <w:tcPr>
            <w:tcW w:w="2124" w:type="dxa"/>
            <w:noWrap/>
            <w:hideMark/>
          </w:tcPr>
          <w:p w14:paraId="5D77E89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Hospice</w:t>
            </w:r>
          </w:p>
        </w:tc>
        <w:tc>
          <w:tcPr>
            <w:tcW w:w="1748" w:type="dxa"/>
            <w:noWrap/>
            <w:hideMark/>
          </w:tcPr>
          <w:p w14:paraId="5C22734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507</w:t>
            </w:r>
          </w:p>
        </w:tc>
        <w:tc>
          <w:tcPr>
            <w:tcW w:w="1155" w:type="dxa"/>
            <w:noWrap/>
            <w:hideMark/>
          </w:tcPr>
          <w:p w14:paraId="30AD016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81C608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3B0022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33600F" w:rsidRPr="0033600F" w14:paraId="0775C7AB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013E30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discharge_group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5F9E7C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Left AMA</w:t>
            </w:r>
          </w:p>
        </w:tc>
        <w:tc>
          <w:tcPr>
            <w:tcW w:w="1748" w:type="dxa"/>
            <w:noWrap/>
            <w:hideMark/>
          </w:tcPr>
          <w:p w14:paraId="1F3D7B9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272</w:t>
            </w:r>
          </w:p>
        </w:tc>
        <w:tc>
          <w:tcPr>
            <w:tcW w:w="1155" w:type="dxa"/>
            <w:noWrap/>
            <w:hideMark/>
          </w:tcPr>
          <w:p w14:paraId="14B9F49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CEA18C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BC674A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33600F" w:rsidRPr="0033600F" w14:paraId="4BF1A6C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C79A9F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discharge_group</w:t>
            </w:r>
            <w:proofErr w:type="spellEnd"/>
          </w:p>
        </w:tc>
        <w:tc>
          <w:tcPr>
            <w:tcW w:w="2124" w:type="dxa"/>
            <w:noWrap/>
            <w:hideMark/>
          </w:tcPr>
          <w:p w14:paraId="727B119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</w:t>
            </w:r>
          </w:p>
        </w:tc>
        <w:tc>
          <w:tcPr>
            <w:tcW w:w="1748" w:type="dxa"/>
            <w:noWrap/>
            <w:hideMark/>
          </w:tcPr>
          <w:p w14:paraId="765EE76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1155" w:type="dxa"/>
            <w:noWrap/>
            <w:hideMark/>
          </w:tcPr>
          <w:p w14:paraId="31DF7B7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59118A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A6B283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33600F" w:rsidRPr="0033600F" w14:paraId="5F9FCB3C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0973AD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discharge_group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4B9263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Outpatient </w:t>
            </w: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Followup</w:t>
            </w:r>
            <w:proofErr w:type="spellEnd"/>
          </w:p>
        </w:tc>
        <w:tc>
          <w:tcPr>
            <w:tcW w:w="1748" w:type="dxa"/>
            <w:noWrap/>
            <w:hideMark/>
          </w:tcPr>
          <w:p w14:paraId="1DFB08B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4289D89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D47656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70A425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33600F" w:rsidRPr="0033600F" w14:paraId="4282617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044AF8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discharge_group</w:t>
            </w:r>
            <w:proofErr w:type="spellEnd"/>
          </w:p>
        </w:tc>
        <w:tc>
          <w:tcPr>
            <w:tcW w:w="2124" w:type="dxa"/>
            <w:noWrap/>
            <w:hideMark/>
          </w:tcPr>
          <w:p w14:paraId="360E11F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Transfer/Facility</w:t>
            </w:r>
          </w:p>
        </w:tc>
        <w:tc>
          <w:tcPr>
            <w:tcW w:w="1748" w:type="dxa"/>
            <w:noWrap/>
            <w:hideMark/>
          </w:tcPr>
          <w:p w14:paraId="54D37D8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9563</w:t>
            </w:r>
          </w:p>
        </w:tc>
        <w:tc>
          <w:tcPr>
            <w:tcW w:w="1155" w:type="dxa"/>
            <w:noWrap/>
            <w:hideMark/>
          </w:tcPr>
          <w:p w14:paraId="5084881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7662D4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5E3E2D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33600F" w:rsidRPr="0033600F" w14:paraId="09FD616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EE1185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discharge_group</w:t>
            </w:r>
            <w:proofErr w:type="spellEnd"/>
          </w:p>
        </w:tc>
        <w:tc>
          <w:tcPr>
            <w:tcW w:w="2124" w:type="dxa"/>
            <w:noWrap/>
            <w:hideMark/>
          </w:tcPr>
          <w:p w14:paraId="3C6EEDB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Unknown</w:t>
            </w:r>
          </w:p>
        </w:tc>
        <w:tc>
          <w:tcPr>
            <w:tcW w:w="1748" w:type="dxa"/>
            <w:noWrap/>
            <w:hideMark/>
          </w:tcPr>
          <w:p w14:paraId="06A141F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2319</w:t>
            </w:r>
          </w:p>
        </w:tc>
        <w:tc>
          <w:tcPr>
            <w:tcW w:w="1155" w:type="dxa"/>
            <w:noWrap/>
            <w:hideMark/>
          </w:tcPr>
          <w:p w14:paraId="736D8AE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C77CE9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B3E242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33600F" w:rsidRPr="0033600F" w14:paraId="079FDDD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88D9A1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2124" w:type="dxa"/>
            <w:noWrap/>
            <w:hideMark/>
          </w:tcPr>
          <w:p w14:paraId="4B5CFB4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Female</w:t>
            </w:r>
          </w:p>
        </w:tc>
        <w:tc>
          <w:tcPr>
            <w:tcW w:w="1748" w:type="dxa"/>
            <w:noWrap/>
            <w:hideMark/>
          </w:tcPr>
          <w:p w14:paraId="4920E95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24559</w:t>
            </w:r>
          </w:p>
        </w:tc>
        <w:tc>
          <w:tcPr>
            <w:tcW w:w="1155" w:type="dxa"/>
            <w:noWrap/>
            <w:hideMark/>
          </w:tcPr>
          <w:p w14:paraId="0EA3EBC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198BD8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BAAEF0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33600F" w:rsidRPr="0033600F" w14:paraId="5CEB77C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B0E713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2124" w:type="dxa"/>
            <w:noWrap/>
            <w:hideMark/>
          </w:tcPr>
          <w:p w14:paraId="1419812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Male</w:t>
            </w:r>
          </w:p>
        </w:tc>
        <w:tc>
          <w:tcPr>
            <w:tcW w:w="1748" w:type="dxa"/>
            <w:noWrap/>
            <w:hideMark/>
          </w:tcPr>
          <w:p w14:paraId="317D786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21793</w:t>
            </w:r>
          </w:p>
        </w:tc>
        <w:tc>
          <w:tcPr>
            <w:tcW w:w="1155" w:type="dxa"/>
            <w:noWrap/>
            <w:hideMark/>
          </w:tcPr>
          <w:p w14:paraId="35811E8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57DC8D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58F7E4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33600F" w:rsidRPr="0033600F" w14:paraId="5393BBE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05DEF6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2124" w:type="dxa"/>
            <w:noWrap/>
            <w:hideMark/>
          </w:tcPr>
          <w:p w14:paraId="3EB6C09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Unknown/Invalid</w:t>
            </w:r>
          </w:p>
        </w:tc>
        <w:tc>
          <w:tcPr>
            <w:tcW w:w="1748" w:type="dxa"/>
            <w:noWrap/>
            <w:hideMark/>
          </w:tcPr>
          <w:p w14:paraId="0406A60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E1C90E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8F0658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974DEC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33600F" w:rsidRPr="0033600F" w14:paraId="30D42F9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59D7D6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glimepiride</w:t>
            </w:r>
          </w:p>
        </w:tc>
        <w:tc>
          <w:tcPr>
            <w:tcW w:w="2124" w:type="dxa"/>
            <w:noWrap/>
            <w:hideMark/>
          </w:tcPr>
          <w:p w14:paraId="65E1312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0B28C49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94</w:t>
            </w:r>
          </w:p>
        </w:tc>
        <w:tc>
          <w:tcPr>
            <w:tcW w:w="1155" w:type="dxa"/>
            <w:noWrap/>
            <w:hideMark/>
          </w:tcPr>
          <w:p w14:paraId="3609EF7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634FE6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A0F87A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5DF4F05F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733965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glimepiride</w:t>
            </w:r>
          </w:p>
        </w:tc>
        <w:tc>
          <w:tcPr>
            <w:tcW w:w="2124" w:type="dxa"/>
            <w:noWrap/>
            <w:hideMark/>
          </w:tcPr>
          <w:p w14:paraId="711B6E8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446D2D7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44001</w:t>
            </w:r>
          </w:p>
        </w:tc>
        <w:tc>
          <w:tcPr>
            <w:tcW w:w="1155" w:type="dxa"/>
            <w:noWrap/>
            <w:hideMark/>
          </w:tcPr>
          <w:p w14:paraId="2B759C5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9FAE62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95D5E3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C848D5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8B65EC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glimepiride</w:t>
            </w:r>
          </w:p>
        </w:tc>
        <w:tc>
          <w:tcPr>
            <w:tcW w:w="2124" w:type="dxa"/>
            <w:noWrap/>
            <w:hideMark/>
          </w:tcPr>
          <w:p w14:paraId="275ED23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7BB313E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2102</w:t>
            </w:r>
          </w:p>
        </w:tc>
        <w:tc>
          <w:tcPr>
            <w:tcW w:w="1155" w:type="dxa"/>
            <w:noWrap/>
            <w:hideMark/>
          </w:tcPr>
          <w:p w14:paraId="200F0D7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C84369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730219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F5EC5D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42E4DF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glimepiride</w:t>
            </w:r>
          </w:p>
        </w:tc>
        <w:tc>
          <w:tcPr>
            <w:tcW w:w="2124" w:type="dxa"/>
            <w:noWrap/>
            <w:hideMark/>
          </w:tcPr>
          <w:p w14:paraId="0F70F78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7BD411B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157</w:t>
            </w:r>
          </w:p>
        </w:tc>
        <w:tc>
          <w:tcPr>
            <w:tcW w:w="1155" w:type="dxa"/>
            <w:noWrap/>
            <w:hideMark/>
          </w:tcPr>
          <w:p w14:paraId="11B86B0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AEDD0D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070B86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644D2FA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1D8D06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glipizide</w:t>
            </w:r>
          </w:p>
        </w:tc>
        <w:tc>
          <w:tcPr>
            <w:tcW w:w="2124" w:type="dxa"/>
            <w:noWrap/>
            <w:hideMark/>
          </w:tcPr>
          <w:p w14:paraId="65C0C11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2EBC3A8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245</w:t>
            </w:r>
          </w:p>
        </w:tc>
        <w:tc>
          <w:tcPr>
            <w:tcW w:w="1155" w:type="dxa"/>
            <w:noWrap/>
            <w:hideMark/>
          </w:tcPr>
          <w:p w14:paraId="061DA56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A5F5D4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7892B4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0BD1FDB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0293D9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glipizide</w:t>
            </w:r>
          </w:p>
        </w:tc>
        <w:tc>
          <w:tcPr>
            <w:tcW w:w="2124" w:type="dxa"/>
            <w:noWrap/>
            <w:hideMark/>
          </w:tcPr>
          <w:p w14:paraId="492C4DE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43B5696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40793</w:t>
            </w:r>
          </w:p>
        </w:tc>
        <w:tc>
          <w:tcPr>
            <w:tcW w:w="1155" w:type="dxa"/>
            <w:noWrap/>
            <w:hideMark/>
          </w:tcPr>
          <w:p w14:paraId="2199EF3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97AAD1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24EB68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78FDEBAB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27BBA9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glipizide</w:t>
            </w:r>
          </w:p>
        </w:tc>
        <w:tc>
          <w:tcPr>
            <w:tcW w:w="2124" w:type="dxa"/>
            <w:noWrap/>
            <w:hideMark/>
          </w:tcPr>
          <w:p w14:paraId="0FB34A1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6C2E421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4974</w:t>
            </w:r>
          </w:p>
        </w:tc>
        <w:tc>
          <w:tcPr>
            <w:tcW w:w="1155" w:type="dxa"/>
            <w:noWrap/>
            <w:hideMark/>
          </w:tcPr>
          <w:p w14:paraId="45ABA36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4A9C30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FAC888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C47B57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046F66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glipizide</w:t>
            </w:r>
          </w:p>
        </w:tc>
        <w:tc>
          <w:tcPr>
            <w:tcW w:w="2124" w:type="dxa"/>
            <w:noWrap/>
            <w:hideMark/>
          </w:tcPr>
          <w:p w14:paraId="7D67D43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1345130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342</w:t>
            </w:r>
          </w:p>
        </w:tc>
        <w:tc>
          <w:tcPr>
            <w:tcW w:w="1155" w:type="dxa"/>
            <w:noWrap/>
            <w:hideMark/>
          </w:tcPr>
          <w:p w14:paraId="5BF8C83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226C94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50502C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24B8D48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608E8F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glyburide</w:t>
            </w:r>
          </w:p>
        </w:tc>
        <w:tc>
          <w:tcPr>
            <w:tcW w:w="2124" w:type="dxa"/>
            <w:noWrap/>
            <w:hideMark/>
          </w:tcPr>
          <w:p w14:paraId="3EDE7D6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787D0C2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222</w:t>
            </w:r>
          </w:p>
        </w:tc>
        <w:tc>
          <w:tcPr>
            <w:tcW w:w="1155" w:type="dxa"/>
            <w:noWrap/>
            <w:hideMark/>
          </w:tcPr>
          <w:p w14:paraId="70479E5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693352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86B954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2209A25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777C2A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glyburide</w:t>
            </w:r>
          </w:p>
        </w:tc>
        <w:tc>
          <w:tcPr>
            <w:tcW w:w="2124" w:type="dxa"/>
            <w:noWrap/>
            <w:hideMark/>
          </w:tcPr>
          <w:p w14:paraId="687221D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7D88BA9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41556</w:t>
            </w:r>
          </w:p>
        </w:tc>
        <w:tc>
          <w:tcPr>
            <w:tcW w:w="1155" w:type="dxa"/>
            <w:noWrap/>
            <w:hideMark/>
          </w:tcPr>
          <w:p w14:paraId="016A7D3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D5231F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554D20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440E258A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6A4E67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glyburide</w:t>
            </w:r>
          </w:p>
        </w:tc>
        <w:tc>
          <w:tcPr>
            <w:tcW w:w="2124" w:type="dxa"/>
            <w:noWrap/>
            <w:hideMark/>
          </w:tcPr>
          <w:p w14:paraId="5F2AA31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01C0BD1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4196</w:t>
            </w:r>
          </w:p>
        </w:tc>
        <w:tc>
          <w:tcPr>
            <w:tcW w:w="1155" w:type="dxa"/>
            <w:noWrap/>
            <w:hideMark/>
          </w:tcPr>
          <w:p w14:paraId="5A22291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B8F311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F5C53F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78C7407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DC2EDE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glyburide</w:t>
            </w:r>
          </w:p>
        </w:tc>
        <w:tc>
          <w:tcPr>
            <w:tcW w:w="2124" w:type="dxa"/>
            <w:noWrap/>
            <w:hideMark/>
          </w:tcPr>
          <w:p w14:paraId="6A2CCD4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53CBA5B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380</w:t>
            </w:r>
          </w:p>
        </w:tc>
        <w:tc>
          <w:tcPr>
            <w:tcW w:w="1155" w:type="dxa"/>
            <w:noWrap/>
            <w:hideMark/>
          </w:tcPr>
          <w:p w14:paraId="46A1023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9DE122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76B41C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528CD5ED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EFFFE0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insulin</w:t>
            </w:r>
          </w:p>
        </w:tc>
        <w:tc>
          <w:tcPr>
            <w:tcW w:w="2124" w:type="dxa"/>
            <w:noWrap/>
            <w:hideMark/>
          </w:tcPr>
          <w:p w14:paraId="0DC1176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43ABA17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5268</w:t>
            </w:r>
          </w:p>
        </w:tc>
        <w:tc>
          <w:tcPr>
            <w:tcW w:w="1155" w:type="dxa"/>
            <w:noWrap/>
            <w:hideMark/>
          </w:tcPr>
          <w:p w14:paraId="2A5EEE6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6EDF0B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139696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6014562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FF7D29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insulin</w:t>
            </w:r>
          </w:p>
        </w:tc>
        <w:tc>
          <w:tcPr>
            <w:tcW w:w="2124" w:type="dxa"/>
            <w:noWrap/>
            <w:hideMark/>
          </w:tcPr>
          <w:p w14:paraId="6155ECF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387106A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21913</w:t>
            </w:r>
          </w:p>
        </w:tc>
        <w:tc>
          <w:tcPr>
            <w:tcW w:w="1155" w:type="dxa"/>
            <w:noWrap/>
            <w:hideMark/>
          </w:tcPr>
          <w:p w14:paraId="63198B6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6062B4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5B872A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193C396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739E0F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insulin</w:t>
            </w:r>
          </w:p>
        </w:tc>
        <w:tc>
          <w:tcPr>
            <w:tcW w:w="2124" w:type="dxa"/>
            <w:noWrap/>
            <w:hideMark/>
          </w:tcPr>
          <w:p w14:paraId="5277886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4EB8546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14319</w:t>
            </w:r>
          </w:p>
        </w:tc>
        <w:tc>
          <w:tcPr>
            <w:tcW w:w="1155" w:type="dxa"/>
            <w:noWrap/>
            <w:hideMark/>
          </w:tcPr>
          <w:p w14:paraId="108B82E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328F52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55216A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21CCC7B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672B60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insulin</w:t>
            </w:r>
          </w:p>
        </w:tc>
        <w:tc>
          <w:tcPr>
            <w:tcW w:w="2124" w:type="dxa"/>
            <w:noWrap/>
            <w:hideMark/>
          </w:tcPr>
          <w:p w14:paraId="69BDF85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37EC2A1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4854</w:t>
            </w:r>
          </w:p>
        </w:tc>
        <w:tc>
          <w:tcPr>
            <w:tcW w:w="1155" w:type="dxa"/>
            <w:noWrap/>
            <w:hideMark/>
          </w:tcPr>
          <w:p w14:paraId="7A17BF6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C1770D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A51DE6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762A131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81786B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max_glu_serum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997C0E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&gt;200</w:t>
            </w:r>
          </w:p>
        </w:tc>
        <w:tc>
          <w:tcPr>
            <w:tcW w:w="1748" w:type="dxa"/>
            <w:noWrap/>
            <w:hideMark/>
          </w:tcPr>
          <w:p w14:paraId="5DD0D82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690</w:t>
            </w:r>
          </w:p>
        </w:tc>
        <w:tc>
          <w:tcPr>
            <w:tcW w:w="1155" w:type="dxa"/>
            <w:noWrap/>
            <w:hideMark/>
          </w:tcPr>
          <w:p w14:paraId="30022A4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E1C261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8EEA48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B97D84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72B9A4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max_glu_serum</w:t>
            </w:r>
            <w:proofErr w:type="spellEnd"/>
          </w:p>
        </w:tc>
        <w:tc>
          <w:tcPr>
            <w:tcW w:w="2124" w:type="dxa"/>
            <w:noWrap/>
            <w:hideMark/>
          </w:tcPr>
          <w:p w14:paraId="6ECB24F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&gt;300</w:t>
            </w:r>
          </w:p>
        </w:tc>
        <w:tc>
          <w:tcPr>
            <w:tcW w:w="1748" w:type="dxa"/>
            <w:noWrap/>
            <w:hideMark/>
          </w:tcPr>
          <w:p w14:paraId="0255B28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536</w:t>
            </w:r>
          </w:p>
        </w:tc>
        <w:tc>
          <w:tcPr>
            <w:tcW w:w="1155" w:type="dxa"/>
            <w:noWrap/>
            <w:hideMark/>
          </w:tcPr>
          <w:p w14:paraId="2CAFCCA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F49E43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0C473B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59CCDF6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B50B00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max_glu_serum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17DBD2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1748" w:type="dxa"/>
            <w:noWrap/>
            <w:hideMark/>
          </w:tcPr>
          <w:p w14:paraId="0FCEFAD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43959</w:t>
            </w:r>
          </w:p>
        </w:tc>
        <w:tc>
          <w:tcPr>
            <w:tcW w:w="1155" w:type="dxa"/>
            <w:noWrap/>
            <w:hideMark/>
          </w:tcPr>
          <w:p w14:paraId="1279798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938C43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1CCD32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8DECA6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3A3254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max_glu_serum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4DA94E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Norm</w:t>
            </w:r>
          </w:p>
        </w:tc>
        <w:tc>
          <w:tcPr>
            <w:tcW w:w="1748" w:type="dxa"/>
            <w:noWrap/>
            <w:hideMark/>
          </w:tcPr>
          <w:p w14:paraId="108F0F8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1169</w:t>
            </w:r>
          </w:p>
        </w:tc>
        <w:tc>
          <w:tcPr>
            <w:tcW w:w="1155" w:type="dxa"/>
            <w:noWrap/>
            <w:hideMark/>
          </w:tcPr>
          <w:p w14:paraId="5B545F7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EDEA6B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EAE1EC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6420D33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6068CC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2454A31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Anesthesiology</w:t>
            </w:r>
            <w:proofErr w:type="spellEnd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/Pain</w:t>
            </w:r>
          </w:p>
        </w:tc>
        <w:tc>
          <w:tcPr>
            <w:tcW w:w="1748" w:type="dxa"/>
            <w:noWrap/>
            <w:hideMark/>
          </w:tcPr>
          <w:p w14:paraId="5E0069B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1155" w:type="dxa"/>
            <w:noWrap/>
            <w:hideMark/>
          </w:tcPr>
          <w:p w14:paraId="50E36CB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FCE71E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DF4D1C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557F1ADA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A533AF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609339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Emergency/Trauma</w:t>
            </w:r>
          </w:p>
        </w:tc>
        <w:tc>
          <w:tcPr>
            <w:tcW w:w="1748" w:type="dxa"/>
            <w:noWrap/>
            <w:hideMark/>
          </w:tcPr>
          <w:p w14:paraId="6A0C6A3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3188</w:t>
            </w:r>
          </w:p>
        </w:tc>
        <w:tc>
          <w:tcPr>
            <w:tcW w:w="1155" w:type="dxa"/>
            <w:noWrap/>
            <w:hideMark/>
          </w:tcPr>
          <w:p w14:paraId="7952A0D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1F0ECB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2B5DA2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7987F347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83613B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D9FD46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General Practice</w:t>
            </w:r>
          </w:p>
        </w:tc>
        <w:tc>
          <w:tcPr>
            <w:tcW w:w="1748" w:type="dxa"/>
            <w:noWrap/>
            <w:hideMark/>
          </w:tcPr>
          <w:p w14:paraId="17A4941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10392</w:t>
            </w:r>
          </w:p>
        </w:tc>
        <w:tc>
          <w:tcPr>
            <w:tcW w:w="1155" w:type="dxa"/>
            <w:noWrap/>
            <w:hideMark/>
          </w:tcPr>
          <w:p w14:paraId="1FD1147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309D25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AD85D8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77F24AFB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F8CEDB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0C8785B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Medicine Subspecialty</w:t>
            </w:r>
          </w:p>
        </w:tc>
        <w:tc>
          <w:tcPr>
            <w:tcW w:w="1748" w:type="dxa"/>
            <w:noWrap/>
            <w:hideMark/>
          </w:tcPr>
          <w:p w14:paraId="4622161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4373</w:t>
            </w:r>
          </w:p>
        </w:tc>
        <w:tc>
          <w:tcPr>
            <w:tcW w:w="1155" w:type="dxa"/>
            <w:noWrap/>
            <w:hideMark/>
          </w:tcPr>
          <w:p w14:paraId="24B69BA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C7DC54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005574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4358A2D5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533799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2CD74B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Obstetrics &amp; </w:t>
            </w: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Gynecology</w:t>
            </w:r>
            <w:proofErr w:type="spellEnd"/>
          </w:p>
        </w:tc>
        <w:tc>
          <w:tcPr>
            <w:tcW w:w="1748" w:type="dxa"/>
            <w:noWrap/>
            <w:hideMark/>
          </w:tcPr>
          <w:p w14:paraId="5F048EC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449</w:t>
            </w:r>
          </w:p>
        </w:tc>
        <w:tc>
          <w:tcPr>
            <w:tcW w:w="1155" w:type="dxa"/>
            <w:noWrap/>
            <w:hideMark/>
          </w:tcPr>
          <w:p w14:paraId="4CE5C4B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5B7FC8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E5F269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3446AC8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A6BAAC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F82A51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Orthopedics</w:t>
            </w:r>
            <w:proofErr w:type="spellEnd"/>
          </w:p>
        </w:tc>
        <w:tc>
          <w:tcPr>
            <w:tcW w:w="1748" w:type="dxa"/>
            <w:noWrap/>
            <w:hideMark/>
          </w:tcPr>
          <w:p w14:paraId="62049B0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1380</w:t>
            </w:r>
          </w:p>
        </w:tc>
        <w:tc>
          <w:tcPr>
            <w:tcW w:w="1155" w:type="dxa"/>
            <w:noWrap/>
            <w:hideMark/>
          </w:tcPr>
          <w:p w14:paraId="65BB56E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F02623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97FBB7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5642B2F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6548B3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46E436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</w:t>
            </w:r>
          </w:p>
        </w:tc>
        <w:tc>
          <w:tcPr>
            <w:tcW w:w="1748" w:type="dxa"/>
            <w:noWrap/>
            <w:hideMark/>
          </w:tcPr>
          <w:p w14:paraId="551BBE1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456</w:t>
            </w:r>
          </w:p>
        </w:tc>
        <w:tc>
          <w:tcPr>
            <w:tcW w:w="1155" w:type="dxa"/>
            <w:noWrap/>
            <w:hideMark/>
          </w:tcPr>
          <w:p w14:paraId="24599BF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CC0C0A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9AC68F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7E96054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7D8067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57CFC8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Pediatrics</w:t>
            </w:r>
            <w:proofErr w:type="spellEnd"/>
          </w:p>
        </w:tc>
        <w:tc>
          <w:tcPr>
            <w:tcW w:w="1748" w:type="dxa"/>
            <w:noWrap/>
            <w:hideMark/>
          </w:tcPr>
          <w:p w14:paraId="76F116E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274</w:t>
            </w:r>
          </w:p>
        </w:tc>
        <w:tc>
          <w:tcPr>
            <w:tcW w:w="1155" w:type="dxa"/>
            <w:noWrap/>
            <w:hideMark/>
          </w:tcPr>
          <w:p w14:paraId="1A08241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55D323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35B3F3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771A171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C54D01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3CBF691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Psychiatry/Psychology</w:t>
            </w:r>
          </w:p>
        </w:tc>
        <w:tc>
          <w:tcPr>
            <w:tcW w:w="1748" w:type="dxa"/>
            <w:noWrap/>
            <w:hideMark/>
          </w:tcPr>
          <w:p w14:paraId="1630027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474</w:t>
            </w:r>
          </w:p>
        </w:tc>
        <w:tc>
          <w:tcPr>
            <w:tcW w:w="1155" w:type="dxa"/>
            <w:noWrap/>
            <w:hideMark/>
          </w:tcPr>
          <w:p w14:paraId="4ADC021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548612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4C2FAB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542C1FD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EF41BD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35DC6B7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Radiology/Pathology</w:t>
            </w:r>
          </w:p>
        </w:tc>
        <w:tc>
          <w:tcPr>
            <w:tcW w:w="1748" w:type="dxa"/>
            <w:noWrap/>
            <w:hideMark/>
          </w:tcPr>
          <w:p w14:paraId="6413405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558</w:t>
            </w:r>
          </w:p>
        </w:tc>
        <w:tc>
          <w:tcPr>
            <w:tcW w:w="1155" w:type="dxa"/>
            <w:noWrap/>
            <w:hideMark/>
          </w:tcPr>
          <w:p w14:paraId="5199405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F45726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6422FA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314D02C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BCD8D9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57BC91B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Rehabilitation</w:t>
            </w:r>
          </w:p>
        </w:tc>
        <w:tc>
          <w:tcPr>
            <w:tcW w:w="1748" w:type="dxa"/>
            <w:noWrap/>
            <w:hideMark/>
          </w:tcPr>
          <w:p w14:paraId="782F39D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209</w:t>
            </w:r>
          </w:p>
        </w:tc>
        <w:tc>
          <w:tcPr>
            <w:tcW w:w="1155" w:type="dxa"/>
            <w:noWrap/>
            <w:hideMark/>
          </w:tcPr>
          <w:p w14:paraId="46CA48C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9565D7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14BBAE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4B0DBF9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26FAF1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19C93F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Surgery</w:t>
            </w:r>
          </w:p>
        </w:tc>
        <w:tc>
          <w:tcPr>
            <w:tcW w:w="1748" w:type="dxa"/>
            <w:noWrap/>
            <w:hideMark/>
          </w:tcPr>
          <w:p w14:paraId="2EE554C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2473</w:t>
            </w:r>
          </w:p>
        </w:tc>
        <w:tc>
          <w:tcPr>
            <w:tcW w:w="1155" w:type="dxa"/>
            <w:noWrap/>
            <w:hideMark/>
          </w:tcPr>
          <w:p w14:paraId="2EF14AC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9CE85E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2F34E4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5A111F0A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97C1BF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medical_specialty_grouped</w:t>
            </w:r>
            <w:proofErr w:type="spellEnd"/>
          </w:p>
        </w:tc>
        <w:tc>
          <w:tcPr>
            <w:tcW w:w="2124" w:type="dxa"/>
            <w:noWrap/>
            <w:hideMark/>
          </w:tcPr>
          <w:p w14:paraId="594992D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Unknown</w:t>
            </w:r>
          </w:p>
        </w:tc>
        <w:tc>
          <w:tcPr>
            <w:tcW w:w="1748" w:type="dxa"/>
            <w:noWrap/>
            <w:hideMark/>
          </w:tcPr>
          <w:p w14:paraId="76943B1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22113</w:t>
            </w:r>
          </w:p>
        </w:tc>
        <w:tc>
          <w:tcPr>
            <w:tcW w:w="1155" w:type="dxa"/>
            <w:noWrap/>
            <w:hideMark/>
          </w:tcPr>
          <w:p w14:paraId="2FAAF50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C86350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3AE201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33600F" w:rsidRPr="0033600F" w14:paraId="12A4840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DE0ADE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metformin</w:t>
            </w:r>
          </w:p>
        </w:tc>
        <w:tc>
          <w:tcPr>
            <w:tcW w:w="2124" w:type="dxa"/>
            <w:noWrap/>
            <w:hideMark/>
          </w:tcPr>
          <w:p w14:paraId="0F7D618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58121D6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267</w:t>
            </w:r>
          </w:p>
        </w:tc>
        <w:tc>
          <w:tcPr>
            <w:tcW w:w="1155" w:type="dxa"/>
            <w:noWrap/>
            <w:hideMark/>
          </w:tcPr>
          <w:p w14:paraId="49FED13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FACC17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186923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781D4FD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C6ABD6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metformin</w:t>
            </w:r>
          </w:p>
        </w:tc>
        <w:tc>
          <w:tcPr>
            <w:tcW w:w="2124" w:type="dxa"/>
            <w:noWrap/>
            <w:hideMark/>
          </w:tcPr>
          <w:p w14:paraId="35F16B6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09B2AE8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37019</w:t>
            </w:r>
          </w:p>
        </w:tc>
        <w:tc>
          <w:tcPr>
            <w:tcW w:w="1155" w:type="dxa"/>
            <w:noWrap/>
            <w:hideMark/>
          </w:tcPr>
          <w:p w14:paraId="26DE55E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A921EC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2B3004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6CF5C9A7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78C0A7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metformin</w:t>
            </w:r>
          </w:p>
        </w:tc>
        <w:tc>
          <w:tcPr>
            <w:tcW w:w="2124" w:type="dxa"/>
            <w:noWrap/>
            <w:hideMark/>
          </w:tcPr>
          <w:p w14:paraId="7279ABA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40BA0EC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8572</w:t>
            </w:r>
          </w:p>
        </w:tc>
        <w:tc>
          <w:tcPr>
            <w:tcW w:w="1155" w:type="dxa"/>
            <w:noWrap/>
            <w:hideMark/>
          </w:tcPr>
          <w:p w14:paraId="3CD52F9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98EE0F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95A016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DD863A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C45ECB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metformin</w:t>
            </w:r>
          </w:p>
        </w:tc>
        <w:tc>
          <w:tcPr>
            <w:tcW w:w="2124" w:type="dxa"/>
            <w:noWrap/>
            <w:hideMark/>
          </w:tcPr>
          <w:p w14:paraId="1196719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538F4F5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496</w:t>
            </w:r>
          </w:p>
        </w:tc>
        <w:tc>
          <w:tcPr>
            <w:tcW w:w="1155" w:type="dxa"/>
            <w:noWrap/>
            <w:hideMark/>
          </w:tcPr>
          <w:p w14:paraId="3BE2C47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5990F7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BF2D4B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676026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174B7D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miglitol</w:t>
            </w:r>
          </w:p>
        </w:tc>
        <w:tc>
          <w:tcPr>
            <w:tcW w:w="2124" w:type="dxa"/>
            <w:noWrap/>
            <w:hideMark/>
          </w:tcPr>
          <w:p w14:paraId="35BDA4B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4764289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6876003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1F35C9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0346E3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3AAE2A5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8465CD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miglitol</w:t>
            </w:r>
          </w:p>
        </w:tc>
        <w:tc>
          <w:tcPr>
            <w:tcW w:w="2124" w:type="dxa"/>
            <w:noWrap/>
            <w:hideMark/>
          </w:tcPr>
          <w:p w14:paraId="6E648BE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2257268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46340</w:t>
            </w:r>
          </w:p>
        </w:tc>
        <w:tc>
          <w:tcPr>
            <w:tcW w:w="1155" w:type="dxa"/>
            <w:noWrap/>
            <w:hideMark/>
          </w:tcPr>
          <w:p w14:paraId="046E098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C71070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727F9E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43C146B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DC5919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miglitol</w:t>
            </w:r>
          </w:p>
        </w:tc>
        <w:tc>
          <w:tcPr>
            <w:tcW w:w="2124" w:type="dxa"/>
            <w:noWrap/>
            <w:hideMark/>
          </w:tcPr>
          <w:p w14:paraId="2F6FD3F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7023200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1155" w:type="dxa"/>
            <w:noWrap/>
            <w:hideMark/>
          </w:tcPr>
          <w:p w14:paraId="0E90144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866543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8BA725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2DCD4AD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8C22BB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miglitol</w:t>
            </w:r>
          </w:p>
        </w:tc>
        <w:tc>
          <w:tcPr>
            <w:tcW w:w="2124" w:type="dxa"/>
            <w:noWrap/>
            <w:hideMark/>
          </w:tcPr>
          <w:p w14:paraId="7C144B3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31969C9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7A01AFB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DBE99B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41B7E6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025CDB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7BC61D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nateglinide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510218C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587D291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1155" w:type="dxa"/>
            <w:noWrap/>
            <w:hideMark/>
          </w:tcPr>
          <w:p w14:paraId="549E23E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1D553B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FF9E07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11C874B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550AE4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nateglinide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733AD5B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332604A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46051</w:t>
            </w:r>
          </w:p>
        </w:tc>
        <w:tc>
          <w:tcPr>
            <w:tcW w:w="1155" w:type="dxa"/>
            <w:noWrap/>
            <w:hideMark/>
          </w:tcPr>
          <w:p w14:paraId="548E656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5D4B9E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CEC56B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43A7079A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23170A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nateglinide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DBBCC6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389C559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287</w:t>
            </w:r>
          </w:p>
        </w:tc>
        <w:tc>
          <w:tcPr>
            <w:tcW w:w="1155" w:type="dxa"/>
            <w:noWrap/>
            <w:hideMark/>
          </w:tcPr>
          <w:p w14:paraId="608B7B9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210F02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ED9C6A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69F4DAC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9DB805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nateglinide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74D7DBA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18118EB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1155" w:type="dxa"/>
            <w:noWrap/>
            <w:hideMark/>
          </w:tcPr>
          <w:p w14:paraId="749D23F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B790BD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DC782E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1FFD2B4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17A445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7A9C5F9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BC</w:t>
            </w:r>
          </w:p>
        </w:tc>
        <w:tc>
          <w:tcPr>
            <w:tcW w:w="1748" w:type="dxa"/>
            <w:noWrap/>
            <w:hideMark/>
          </w:tcPr>
          <w:p w14:paraId="5C0D429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2334</w:t>
            </w:r>
          </w:p>
        </w:tc>
        <w:tc>
          <w:tcPr>
            <w:tcW w:w="1155" w:type="dxa"/>
            <w:noWrap/>
            <w:hideMark/>
          </w:tcPr>
          <w:p w14:paraId="03C036A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FFD8D6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D27192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49C8A17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E717C5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72BCB92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</w:t>
            </w:r>
          </w:p>
        </w:tc>
        <w:tc>
          <w:tcPr>
            <w:tcW w:w="1748" w:type="dxa"/>
            <w:noWrap/>
            <w:hideMark/>
          </w:tcPr>
          <w:p w14:paraId="4D17DDF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  <w:tc>
          <w:tcPr>
            <w:tcW w:w="1155" w:type="dxa"/>
            <w:noWrap/>
            <w:hideMark/>
          </w:tcPr>
          <w:p w14:paraId="27AA393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8611A6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03F39E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40B53F4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46A58E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EE1EA9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CM</w:t>
            </w:r>
          </w:p>
        </w:tc>
        <w:tc>
          <w:tcPr>
            <w:tcW w:w="1748" w:type="dxa"/>
            <w:noWrap/>
            <w:hideMark/>
          </w:tcPr>
          <w:p w14:paraId="5BF0832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885</w:t>
            </w:r>
          </w:p>
        </w:tc>
        <w:tc>
          <w:tcPr>
            <w:tcW w:w="1155" w:type="dxa"/>
            <w:noWrap/>
            <w:hideMark/>
          </w:tcPr>
          <w:p w14:paraId="34E578F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25F76B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35A77D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4A18587B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448CF5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7847534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CP</w:t>
            </w:r>
          </w:p>
        </w:tc>
        <w:tc>
          <w:tcPr>
            <w:tcW w:w="1748" w:type="dxa"/>
            <w:noWrap/>
            <w:hideMark/>
          </w:tcPr>
          <w:p w14:paraId="6352FC1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1203</w:t>
            </w:r>
          </w:p>
        </w:tc>
        <w:tc>
          <w:tcPr>
            <w:tcW w:w="1155" w:type="dxa"/>
            <w:noWrap/>
            <w:hideMark/>
          </w:tcPr>
          <w:p w14:paraId="019D35C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723E03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65D732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187F92D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30741B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686FB46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DM</w:t>
            </w:r>
          </w:p>
        </w:tc>
        <w:tc>
          <w:tcPr>
            <w:tcW w:w="1748" w:type="dxa"/>
            <w:noWrap/>
            <w:hideMark/>
          </w:tcPr>
          <w:p w14:paraId="2067FD5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228</w:t>
            </w:r>
          </w:p>
        </w:tc>
        <w:tc>
          <w:tcPr>
            <w:tcW w:w="1155" w:type="dxa"/>
            <w:noWrap/>
            <w:hideMark/>
          </w:tcPr>
          <w:p w14:paraId="506E3E4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059186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50A91C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C56CEF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86F2AC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BC9290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</w:t>
            </w:r>
          </w:p>
        </w:tc>
        <w:tc>
          <w:tcPr>
            <w:tcW w:w="1748" w:type="dxa"/>
            <w:noWrap/>
            <w:hideMark/>
          </w:tcPr>
          <w:p w14:paraId="0F37BA6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7F5BDA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978B1A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643A67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3FFFC667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94DE2F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1C0921D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HM</w:t>
            </w:r>
          </w:p>
        </w:tc>
        <w:tc>
          <w:tcPr>
            <w:tcW w:w="1748" w:type="dxa"/>
            <w:noWrap/>
            <w:hideMark/>
          </w:tcPr>
          <w:p w14:paraId="2563A4C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2762</w:t>
            </w:r>
          </w:p>
        </w:tc>
        <w:tc>
          <w:tcPr>
            <w:tcW w:w="1155" w:type="dxa"/>
            <w:noWrap/>
            <w:hideMark/>
          </w:tcPr>
          <w:p w14:paraId="7AB502D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D3AD3D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4DCA70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044C7F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26B2C9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749B830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MC</w:t>
            </w:r>
          </w:p>
        </w:tc>
        <w:tc>
          <w:tcPr>
            <w:tcW w:w="1748" w:type="dxa"/>
            <w:noWrap/>
            <w:hideMark/>
          </w:tcPr>
          <w:p w14:paraId="0CFDED3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14343</w:t>
            </w:r>
          </w:p>
        </w:tc>
        <w:tc>
          <w:tcPr>
            <w:tcW w:w="1155" w:type="dxa"/>
            <w:noWrap/>
            <w:hideMark/>
          </w:tcPr>
          <w:p w14:paraId="0482632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923630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D9BE24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4BDD2B0B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9B8001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32E9008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MD</w:t>
            </w:r>
          </w:p>
        </w:tc>
        <w:tc>
          <w:tcPr>
            <w:tcW w:w="1748" w:type="dxa"/>
            <w:noWrap/>
            <w:hideMark/>
          </w:tcPr>
          <w:p w14:paraId="2FC6D48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1578</w:t>
            </w:r>
          </w:p>
        </w:tc>
        <w:tc>
          <w:tcPr>
            <w:tcW w:w="1155" w:type="dxa"/>
            <w:noWrap/>
            <w:hideMark/>
          </w:tcPr>
          <w:p w14:paraId="79D4E8F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7F9E0A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82B9AC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280D1A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EC916A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0377778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MP</w:t>
            </w:r>
          </w:p>
        </w:tc>
        <w:tc>
          <w:tcPr>
            <w:tcW w:w="1748" w:type="dxa"/>
            <w:noWrap/>
            <w:hideMark/>
          </w:tcPr>
          <w:p w14:paraId="1930AAE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1155" w:type="dxa"/>
            <w:noWrap/>
            <w:hideMark/>
          </w:tcPr>
          <w:p w14:paraId="7B18BF8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F794C1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B687C9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635C634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2F6AB1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0C0E3B2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Missing</w:t>
            </w:r>
          </w:p>
        </w:tc>
        <w:tc>
          <w:tcPr>
            <w:tcW w:w="1748" w:type="dxa"/>
            <w:noWrap/>
            <w:hideMark/>
          </w:tcPr>
          <w:p w14:paraId="1900A1B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18595</w:t>
            </w:r>
          </w:p>
        </w:tc>
        <w:tc>
          <w:tcPr>
            <w:tcW w:w="1155" w:type="dxa"/>
            <w:noWrap/>
            <w:hideMark/>
          </w:tcPr>
          <w:p w14:paraId="48497D3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655919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BBFACF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0815BFE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A58FD1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72F36AC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OG</w:t>
            </w:r>
          </w:p>
        </w:tc>
        <w:tc>
          <w:tcPr>
            <w:tcW w:w="1748" w:type="dxa"/>
            <w:noWrap/>
            <w:hideMark/>
          </w:tcPr>
          <w:p w14:paraId="7F54FA7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496</w:t>
            </w:r>
          </w:p>
        </w:tc>
        <w:tc>
          <w:tcPr>
            <w:tcW w:w="1155" w:type="dxa"/>
            <w:noWrap/>
            <w:hideMark/>
          </w:tcPr>
          <w:p w14:paraId="7A195F8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A719B3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35CBEF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49AA40B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56EC12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44F5BC2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</w:t>
            </w:r>
          </w:p>
        </w:tc>
        <w:tc>
          <w:tcPr>
            <w:tcW w:w="1748" w:type="dxa"/>
            <w:noWrap/>
            <w:hideMark/>
          </w:tcPr>
          <w:p w14:paraId="2240181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1155" w:type="dxa"/>
            <w:noWrap/>
            <w:hideMark/>
          </w:tcPr>
          <w:p w14:paraId="0FE8B76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DD0686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F41C83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545EDA3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382886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61B68C1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</w:t>
            </w:r>
          </w:p>
        </w:tc>
        <w:tc>
          <w:tcPr>
            <w:tcW w:w="1748" w:type="dxa"/>
            <w:noWrap/>
            <w:hideMark/>
          </w:tcPr>
          <w:p w14:paraId="33281CB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302</w:t>
            </w:r>
          </w:p>
        </w:tc>
        <w:tc>
          <w:tcPr>
            <w:tcW w:w="1155" w:type="dxa"/>
            <w:noWrap/>
            <w:hideMark/>
          </w:tcPr>
          <w:p w14:paraId="24E1E58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92F587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861A0B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3336CA4A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5E5DB6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6E1DCD9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</w:t>
            </w:r>
          </w:p>
        </w:tc>
        <w:tc>
          <w:tcPr>
            <w:tcW w:w="1748" w:type="dxa"/>
            <w:noWrap/>
            <w:hideMark/>
          </w:tcPr>
          <w:p w14:paraId="0864D9E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1155" w:type="dxa"/>
            <w:noWrap/>
            <w:hideMark/>
          </w:tcPr>
          <w:p w14:paraId="2008F1E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234E31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1F9B23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202935F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7FB385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5BAD826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</w:t>
            </w:r>
          </w:p>
        </w:tc>
        <w:tc>
          <w:tcPr>
            <w:tcW w:w="1748" w:type="dxa"/>
            <w:noWrap/>
            <w:hideMark/>
          </w:tcPr>
          <w:p w14:paraId="2A707B9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2173</w:t>
            </w:r>
          </w:p>
        </w:tc>
        <w:tc>
          <w:tcPr>
            <w:tcW w:w="1155" w:type="dxa"/>
            <w:noWrap/>
            <w:hideMark/>
          </w:tcPr>
          <w:p w14:paraId="384319D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14324D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7E9673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416BB8D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6807542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7C34261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</w:t>
            </w:r>
          </w:p>
        </w:tc>
        <w:tc>
          <w:tcPr>
            <w:tcW w:w="1748" w:type="dxa"/>
            <w:noWrap/>
            <w:hideMark/>
          </w:tcPr>
          <w:p w14:paraId="77A5E7E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1209</w:t>
            </w:r>
          </w:p>
        </w:tc>
        <w:tc>
          <w:tcPr>
            <w:tcW w:w="1155" w:type="dxa"/>
            <w:noWrap/>
            <w:hideMark/>
          </w:tcPr>
          <w:p w14:paraId="32BEF89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3547B9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B15766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1AAB1B3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C9DDF4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payer_code</w:t>
            </w:r>
            <w:proofErr w:type="spellEnd"/>
          </w:p>
        </w:tc>
        <w:tc>
          <w:tcPr>
            <w:tcW w:w="2124" w:type="dxa"/>
            <w:noWrap/>
            <w:hideMark/>
          </w:tcPr>
          <w:p w14:paraId="2F8B66D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WC</w:t>
            </w:r>
          </w:p>
        </w:tc>
        <w:tc>
          <w:tcPr>
            <w:tcW w:w="1748" w:type="dxa"/>
            <w:noWrap/>
            <w:hideMark/>
          </w:tcPr>
          <w:p w14:paraId="11F5C504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74</w:t>
            </w:r>
          </w:p>
        </w:tc>
        <w:tc>
          <w:tcPr>
            <w:tcW w:w="1155" w:type="dxa"/>
            <w:noWrap/>
            <w:hideMark/>
          </w:tcPr>
          <w:p w14:paraId="1C93DBA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F5F890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F181A0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</w:tr>
      <w:tr w:rsidR="0033600F" w:rsidRPr="0033600F" w14:paraId="0B4D7A3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140E2C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pioglitazone</w:t>
            </w:r>
          </w:p>
        </w:tc>
        <w:tc>
          <w:tcPr>
            <w:tcW w:w="2124" w:type="dxa"/>
            <w:noWrap/>
            <w:hideMark/>
          </w:tcPr>
          <w:p w14:paraId="2149C50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2618E00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1155" w:type="dxa"/>
            <w:noWrap/>
            <w:hideMark/>
          </w:tcPr>
          <w:p w14:paraId="2358679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18B7C1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F23CBC8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1DA83AE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6558F0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pioglitazone</w:t>
            </w:r>
          </w:p>
        </w:tc>
        <w:tc>
          <w:tcPr>
            <w:tcW w:w="2124" w:type="dxa"/>
            <w:noWrap/>
            <w:hideMark/>
          </w:tcPr>
          <w:p w14:paraId="0B5CE89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0653DC0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43104</w:t>
            </w:r>
          </w:p>
        </w:tc>
        <w:tc>
          <w:tcPr>
            <w:tcW w:w="1155" w:type="dxa"/>
            <w:noWrap/>
            <w:hideMark/>
          </w:tcPr>
          <w:p w14:paraId="5A2C8C9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A1BA3A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162FD9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634B443C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9E801E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pioglitazone</w:t>
            </w:r>
          </w:p>
        </w:tc>
        <w:tc>
          <w:tcPr>
            <w:tcW w:w="2124" w:type="dxa"/>
            <w:noWrap/>
            <w:hideMark/>
          </w:tcPr>
          <w:p w14:paraId="349E339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342F046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3091</w:t>
            </w:r>
          </w:p>
        </w:tc>
        <w:tc>
          <w:tcPr>
            <w:tcW w:w="1155" w:type="dxa"/>
            <w:noWrap/>
            <w:hideMark/>
          </w:tcPr>
          <w:p w14:paraId="0AC97CC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EC4941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672203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182389F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985929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pioglitazone</w:t>
            </w:r>
          </w:p>
        </w:tc>
        <w:tc>
          <w:tcPr>
            <w:tcW w:w="2124" w:type="dxa"/>
            <w:noWrap/>
            <w:hideMark/>
          </w:tcPr>
          <w:p w14:paraId="745611D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24F7FEB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1155" w:type="dxa"/>
            <w:noWrap/>
            <w:hideMark/>
          </w:tcPr>
          <w:p w14:paraId="58F270C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67DDE0D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60710F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66E0F62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66F6F5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race</w:t>
            </w:r>
          </w:p>
        </w:tc>
        <w:tc>
          <w:tcPr>
            <w:tcW w:w="2124" w:type="dxa"/>
            <w:noWrap/>
            <w:hideMark/>
          </w:tcPr>
          <w:p w14:paraId="1C101EF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AfricanAmerican</w:t>
            </w:r>
            <w:proofErr w:type="spellEnd"/>
          </w:p>
        </w:tc>
        <w:tc>
          <w:tcPr>
            <w:tcW w:w="1748" w:type="dxa"/>
            <w:noWrap/>
            <w:hideMark/>
          </w:tcPr>
          <w:p w14:paraId="318013C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8820</w:t>
            </w:r>
          </w:p>
        </w:tc>
        <w:tc>
          <w:tcPr>
            <w:tcW w:w="1155" w:type="dxa"/>
            <w:noWrap/>
            <w:hideMark/>
          </w:tcPr>
          <w:p w14:paraId="1983F91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6F8810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67A21C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4ED5DEE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750D86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race</w:t>
            </w:r>
          </w:p>
        </w:tc>
        <w:tc>
          <w:tcPr>
            <w:tcW w:w="2124" w:type="dxa"/>
            <w:noWrap/>
            <w:hideMark/>
          </w:tcPr>
          <w:p w14:paraId="038AAAE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Asian</w:t>
            </w:r>
          </w:p>
        </w:tc>
        <w:tc>
          <w:tcPr>
            <w:tcW w:w="1748" w:type="dxa"/>
            <w:noWrap/>
            <w:hideMark/>
          </w:tcPr>
          <w:p w14:paraId="79CC392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332</w:t>
            </w:r>
          </w:p>
        </w:tc>
        <w:tc>
          <w:tcPr>
            <w:tcW w:w="1155" w:type="dxa"/>
            <w:noWrap/>
            <w:hideMark/>
          </w:tcPr>
          <w:p w14:paraId="2ABAC04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596F358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A65CF7E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3D6710AC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DD429D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race</w:t>
            </w:r>
          </w:p>
        </w:tc>
        <w:tc>
          <w:tcPr>
            <w:tcW w:w="2124" w:type="dxa"/>
            <w:noWrap/>
            <w:hideMark/>
          </w:tcPr>
          <w:p w14:paraId="4F56F21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Caucasian</w:t>
            </w:r>
          </w:p>
        </w:tc>
        <w:tc>
          <w:tcPr>
            <w:tcW w:w="1748" w:type="dxa"/>
            <w:noWrap/>
            <w:hideMark/>
          </w:tcPr>
          <w:p w14:paraId="5592C22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35490</w:t>
            </w:r>
          </w:p>
        </w:tc>
        <w:tc>
          <w:tcPr>
            <w:tcW w:w="1155" w:type="dxa"/>
            <w:noWrap/>
            <w:hideMark/>
          </w:tcPr>
          <w:p w14:paraId="7A2F7C4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ABEAFE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06E956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6B6CD13C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5F7786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race</w:t>
            </w:r>
          </w:p>
        </w:tc>
        <w:tc>
          <w:tcPr>
            <w:tcW w:w="2124" w:type="dxa"/>
            <w:noWrap/>
            <w:hideMark/>
          </w:tcPr>
          <w:p w14:paraId="71D363D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Hispanic</w:t>
            </w:r>
          </w:p>
        </w:tc>
        <w:tc>
          <w:tcPr>
            <w:tcW w:w="1748" w:type="dxa"/>
            <w:noWrap/>
            <w:hideMark/>
          </w:tcPr>
          <w:p w14:paraId="55AAB13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972</w:t>
            </w:r>
          </w:p>
        </w:tc>
        <w:tc>
          <w:tcPr>
            <w:tcW w:w="1155" w:type="dxa"/>
            <w:noWrap/>
            <w:hideMark/>
          </w:tcPr>
          <w:p w14:paraId="105E1B3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546233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EC089A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175F6907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8A3CC6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race</w:t>
            </w:r>
          </w:p>
        </w:tc>
        <w:tc>
          <w:tcPr>
            <w:tcW w:w="2124" w:type="dxa"/>
            <w:noWrap/>
            <w:hideMark/>
          </w:tcPr>
          <w:p w14:paraId="4EE6658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</w:t>
            </w:r>
          </w:p>
        </w:tc>
        <w:tc>
          <w:tcPr>
            <w:tcW w:w="1748" w:type="dxa"/>
            <w:noWrap/>
            <w:hideMark/>
          </w:tcPr>
          <w:p w14:paraId="77D12C5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740</w:t>
            </w:r>
          </w:p>
        </w:tc>
        <w:tc>
          <w:tcPr>
            <w:tcW w:w="1155" w:type="dxa"/>
            <w:noWrap/>
            <w:hideMark/>
          </w:tcPr>
          <w:p w14:paraId="2E9F69C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4A93B6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B59996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3600F" w:rsidRPr="0033600F" w14:paraId="43BB842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24CEC2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repaglinide</w:t>
            </w:r>
          </w:p>
        </w:tc>
        <w:tc>
          <w:tcPr>
            <w:tcW w:w="2124" w:type="dxa"/>
            <w:noWrap/>
            <w:hideMark/>
          </w:tcPr>
          <w:p w14:paraId="1C0BD634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0D255A6B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1155" w:type="dxa"/>
            <w:noWrap/>
            <w:hideMark/>
          </w:tcPr>
          <w:p w14:paraId="6D0A5FF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21036D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3147AE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D5A4F09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BC9814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repaglinide</w:t>
            </w:r>
          </w:p>
        </w:tc>
        <w:tc>
          <w:tcPr>
            <w:tcW w:w="2124" w:type="dxa"/>
            <w:noWrap/>
            <w:hideMark/>
          </w:tcPr>
          <w:p w14:paraId="4C7202C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4CE1285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45721</w:t>
            </w:r>
          </w:p>
        </w:tc>
        <w:tc>
          <w:tcPr>
            <w:tcW w:w="1155" w:type="dxa"/>
            <w:noWrap/>
            <w:hideMark/>
          </w:tcPr>
          <w:p w14:paraId="74D482B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7A797C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37652FC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9DBAD8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C96DCA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repaglinide</w:t>
            </w:r>
          </w:p>
        </w:tc>
        <w:tc>
          <w:tcPr>
            <w:tcW w:w="2124" w:type="dxa"/>
            <w:noWrap/>
            <w:hideMark/>
          </w:tcPr>
          <w:p w14:paraId="529C622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546DC6A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559</w:t>
            </w:r>
          </w:p>
        </w:tc>
        <w:tc>
          <w:tcPr>
            <w:tcW w:w="1155" w:type="dxa"/>
            <w:noWrap/>
            <w:hideMark/>
          </w:tcPr>
          <w:p w14:paraId="126A209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C716F1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6BE9EB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6A322D0E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4B9C957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repaglinide</w:t>
            </w:r>
          </w:p>
        </w:tc>
        <w:tc>
          <w:tcPr>
            <w:tcW w:w="2124" w:type="dxa"/>
            <w:noWrap/>
            <w:hideMark/>
          </w:tcPr>
          <w:p w14:paraId="511EE16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28B9165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1155" w:type="dxa"/>
            <w:noWrap/>
            <w:hideMark/>
          </w:tcPr>
          <w:p w14:paraId="5F9AC1C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F07BAC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695C1A1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26188706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1F75DC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rosiglitazone</w:t>
            </w:r>
          </w:p>
        </w:tc>
        <w:tc>
          <w:tcPr>
            <w:tcW w:w="2124" w:type="dxa"/>
            <w:noWrap/>
            <w:hideMark/>
          </w:tcPr>
          <w:p w14:paraId="29D4B5F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</w:t>
            </w:r>
          </w:p>
        </w:tc>
        <w:tc>
          <w:tcPr>
            <w:tcW w:w="1748" w:type="dxa"/>
            <w:noWrap/>
            <w:hideMark/>
          </w:tcPr>
          <w:p w14:paraId="605694E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1155" w:type="dxa"/>
            <w:noWrap/>
            <w:hideMark/>
          </w:tcPr>
          <w:p w14:paraId="749C6F7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06DE00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2377F3A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7142770F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600B87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rosiglitazone</w:t>
            </w:r>
          </w:p>
        </w:tc>
        <w:tc>
          <w:tcPr>
            <w:tcW w:w="2124" w:type="dxa"/>
            <w:noWrap/>
            <w:hideMark/>
          </w:tcPr>
          <w:p w14:paraId="34B08791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734D8836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43609</w:t>
            </w:r>
          </w:p>
        </w:tc>
        <w:tc>
          <w:tcPr>
            <w:tcW w:w="1155" w:type="dxa"/>
            <w:noWrap/>
            <w:hideMark/>
          </w:tcPr>
          <w:p w14:paraId="006F64D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4C7C9B9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6369E9F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0BCE4C74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1DDE66B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rosiglitazone</w:t>
            </w:r>
          </w:p>
        </w:tc>
        <w:tc>
          <w:tcPr>
            <w:tcW w:w="2124" w:type="dxa"/>
            <w:noWrap/>
            <w:hideMark/>
          </w:tcPr>
          <w:p w14:paraId="78178CD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3A81FDF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2615</w:t>
            </w:r>
          </w:p>
        </w:tc>
        <w:tc>
          <w:tcPr>
            <w:tcW w:w="1155" w:type="dxa"/>
            <w:noWrap/>
            <w:hideMark/>
          </w:tcPr>
          <w:p w14:paraId="27F82CD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76DC2A16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74777D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396B2F11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0457B8A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rosiglitazone</w:t>
            </w:r>
          </w:p>
        </w:tc>
        <w:tc>
          <w:tcPr>
            <w:tcW w:w="2124" w:type="dxa"/>
            <w:noWrap/>
            <w:hideMark/>
          </w:tcPr>
          <w:p w14:paraId="3453FFE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</w:t>
            </w:r>
          </w:p>
        </w:tc>
        <w:tc>
          <w:tcPr>
            <w:tcW w:w="1748" w:type="dxa"/>
            <w:noWrap/>
            <w:hideMark/>
          </w:tcPr>
          <w:p w14:paraId="158D89A7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94</w:t>
            </w:r>
          </w:p>
        </w:tc>
        <w:tc>
          <w:tcPr>
            <w:tcW w:w="1155" w:type="dxa"/>
            <w:noWrap/>
            <w:hideMark/>
          </w:tcPr>
          <w:p w14:paraId="71E696BE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3631F760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5EBFD8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33600F" w:rsidRPr="0033600F" w14:paraId="27AD4AF3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5FF96A07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tolazamide</w:t>
            </w:r>
          </w:p>
        </w:tc>
        <w:tc>
          <w:tcPr>
            <w:tcW w:w="2124" w:type="dxa"/>
            <w:noWrap/>
            <w:hideMark/>
          </w:tcPr>
          <w:p w14:paraId="7E6579F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1605CAE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46338</w:t>
            </w:r>
          </w:p>
        </w:tc>
        <w:tc>
          <w:tcPr>
            <w:tcW w:w="1155" w:type="dxa"/>
            <w:noWrap/>
            <w:hideMark/>
          </w:tcPr>
          <w:p w14:paraId="77451032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2F8B550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F4A1250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33600F" w:rsidRPr="0033600F" w14:paraId="022C52AC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3E21157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tolazamide</w:t>
            </w:r>
          </w:p>
        </w:tc>
        <w:tc>
          <w:tcPr>
            <w:tcW w:w="2124" w:type="dxa"/>
            <w:noWrap/>
            <w:hideMark/>
          </w:tcPr>
          <w:p w14:paraId="1641FB4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7C51CCB3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1155" w:type="dxa"/>
            <w:noWrap/>
            <w:hideMark/>
          </w:tcPr>
          <w:p w14:paraId="6926DD2B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2FFBB6D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7C60149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33600F" w:rsidRPr="0033600F" w14:paraId="0168E387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796C3B6A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troglitazone</w:t>
            </w:r>
          </w:p>
        </w:tc>
        <w:tc>
          <w:tcPr>
            <w:tcW w:w="2124" w:type="dxa"/>
            <w:noWrap/>
            <w:hideMark/>
          </w:tcPr>
          <w:p w14:paraId="483054C9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48" w:type="dxa"/>
            <w:noWrap/>
            <w:hideMark/>
          </w:tcPr>
          <w:p w14:paraId="01317692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46353</w:t>
            </w:r>
          </w:p>
        </w:tc>
        <w:tc>
          <w:tcPr>
            <w:tcW w:w="1155" w:type="dxa"/>
            <w:noWrap/>
            <w:hideMark/>
          </w:tcPr>
          <w:p w14:paraId="619E6075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13E742CC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9FA4655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33600F" w:rsidRPr="0033600F" w14:paraId="0AF966D0" w14:textId="77777777" w:rsidTr="001433B0">
        <w:trPr>
          <w:trHeight w:val="288"/>
        </w:trPr>
        <w:tc>
          <w:tcPr>
            <w:tcW w:w="2570" w:type="dxa"/>
            <w:noWrap/>
            <w:hideMark/>
          </w:tcPr>
          <w:p w14:paraId="2FED71CF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troglitazone</w:t>
            </w:r>
          </w:p>
        </w:tc>
        <w:tc>
          <w:tcPr>
            <w:tcW w:w="2124" w:type="dxa"/>
            <w:noWrap/>
            <w:hideMark/>
          </w:tcPr>
          <w:p w14:paraId="4333DBC8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Steady</w:t>
            </w:r>
          </w:p>
        </w:tc>
        <w:tc>
          <w:tcPr>
            <w:tcW w:w="1748" w:type="dxa"/>
            <w:noWrap/>
            <w:hideMark/>
          </w:tcPr>
          <w:p w14:paraId="378354DF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445BBCA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80" w:type="dxa"/>
            <w:noWrap/>
            <w:hideMark/>
          </w:tcPr>
          <w:p w14:paraId="0E6099F3" w14:textId="77777777" w:rsidR="0033600F" w:rsidRPr="0033600F" w:rsidRDefault="0033600F" w:rsidP="00252CBA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AFEC5DD" w14:textId="77777777" w:rsidR="0033600F" w:rsidRPr="0033600F" w:rsidRDefault="0033600F" w:rsidP="00252CB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60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14:paraId="432D5343" w14:textId="77777777" w:rsidR="0033600F" w:rsidRPr="0033600F" w:rsidRDefault="0033600F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3D801B" w14:textId="77777777" w:rsidR="00D51EE9" w:rsidRPr="0033600F" w:rsidRDefault="00D51EE9" w:rsidP="00252CBA">
      <w:pPr>
        <w:pStyle w:val="Heading2"/>
        <w:spacing w:line="276" w:lineRule="auto"/>
      </w:pPr>
      <w:bookmarkStart w:id="14" w:name="_Toc205940111"/>
      <w:r w:rsidRPr="0033600F">
        <w:t>6.2 Performance Drift</w:t>
      </w:r>
      <w:bookmarkEnd w:id="14"/>
    </w:p>
    <w:p w14:paraId="57685A2F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33600F">
        <w:rPr>
          <w:rFonts w:ascii="Times New Roman" w:hAnsi="Times New Roman" w:cs="Times New Roman"/>
          <w:sz w:val="24"/>
          <w:szCs w:val="24"/>
        </w:rPr>
        <w:t xml:space="preserve"> Identify decline in model predictive power over time.</w:t>
      </w:r>
    </w:p>
    <w:p w14:paraId="595896C3" w14:textId="77777777" w:rsidR="00D51EE9" w:rsidRPr="0033600F" w:rsidRDefault="00D51EE9" w:rsidP="00252CB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Metrics:</w:t>
      </w:r>
      <w:r w:rsidRPr="0033600F">
        <w:rPr>
          <w:rFonts w:ascii="Times New Roman" w:hAnsi="Times New Roman" w:cs="Times New Roman"/>
          <w:sz w:val="24"/>
          <w:szCs w:val="24"/>
        </w:rPr>
        <w:t xml:space="preserve"> Recall, F1-score, ROC AUC.</w:t>
      </w:r>
    </w:p>
    <w:p w14:paraId="369CA0F0" w14:textId="77777777" w:rsidR="00D51EE9" w:rsidRPr="0033600F" w:rsidRDefault="00D51EE9" w:rsidP="00252CB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Thresholds:</w:t>
      </w:r>
    </w:p>
    <w:p w14:paraId="31D6F8D2" w14:textId="77777777" w:rsidR="00D51EE9" w:rsidRPr="0033600F" w:rsidRDefault="00D51EE9" w:rsidP="00252CB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Recall drops by ≥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5 percentage points</w:t>
      </w:r>
      <w:r w:rsidRPr="0033600F">
        <w:rPr>
          <w:rFonts w:ascii="Times New Roman" w:hAnsi="Times New Roman" w:cs="Times New Roman"/>
          <w:sz w:val="24"/>
          <w:szCs w:val="24"/>
        </w:rPr>
        <w:t xml:space="preserve"> from baseline (68%) for </w:t>
      </w:r>
      <w:r w:rsidRPr="00104C30">
        <w:rPr>
          <w:rFonts w:ascii="Times New Roman" w:hAnsi="Times New Roman" w:cs="Times New Roman"/>
          <w:sz w:val="24"/>
          <w:szCs w:val="24"/>
        </w:rPr>
        <w:t>two consecutive months</w:t>
      </w:r>
      <w:r w:rsidRPr="0033600F">
        <w:rPr>
          <w:rFonts w:ascii="Times New Roman" w:hAnsi="Times New Roman" w:cs="Times New Roman"/>
          <w:sz w:val="24"/>
          <w:szCs w:val="24"/>
        </w:rPr>
        <w:t xml:space="preserve"> → trigger investigation.</w:t>
      </w:r>
    </w:p>
    <w:p w14:paraId="1F145DC4" w14:textId="77777777" w:rsidR="00D51EE9" w:rsidRPr="0033600F" w:rsidRDefault="00D51EE9" w:rsidP="00252CB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ROC AUC drops by ≥ 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5 percentage points</w:t>
      </w:r>
      <w:r w:rsidRPr="0033600F">
        <w:rPr>
          <w:rFonts w:ascii="Times New Roman" w:hAnsi="Times New Roman" w:cs="Times New Roman"/>
          <w:sz w:val="24"/>
          <w:szCs w:val="24"/>
        </w:rPr>
        <w:t xml:space="preserve"> from baseline (0.688) for two consecutive months → trigger investigation.</w:t>
      </w:r>
    </w:p>
    <w:p w14:paraId="0F72FDD4" w14:textId="5B74B113" w:rsidR="00D51EE9" w:rsidRPr="0033600F" w:rsidRDefault="00D51EE9" w:rsidP="00252CB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Action:</w:t>
      </w:r>
      <w:r w:rsidRPr="0033600F">
        <w:rPr>
          <w:rFonts w:ascii="Times New Roman" w:hAnsi="Times New Roman" w:cs="Times New Roman"/>
          <w:sz w:val="24"/>
          <w:szCs w:val="24"/>
        </w:rPr>
        <w:t xml:space="preserve"> Review feature drift results; if drift confirmed, retrain model with updated data.</w:t>
      </w:r>
    </w:p>
    <w:p w14:paraId="498064CA" w14:textId="77777777" w:rsidR="00D51EE9" w:rsidRPr="0033600F" w:rsidRDefault="00D51EE9" w:rsidP="00252CBA">
      <w:pPr>
        <w:pStyle w:val="Heading2"/>
        <w:spacing w:line="276" w:lineRule="auto"/>
      </w:pPr>
      <w:bookmarkStart w:id="15" w:name="_Toc205940112"/>
      <w:r w:rsidRPr="0033600F">
        <w:t>6.3 Target Rate Drift</w:t>
      </w:r>
      <w:bookmarkEnd w:id="15"/>
    </w:p>
    <w:p w14:paraId="5DA76AC1" w14:textId="77777777" w:rsidR="00D51EE9" w:rsidRPr="0033600F" w:rsidRDefault="00D51EE9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33600F">
        <w:rPr>
          <w:rFonts w:ascii="Times New Roman" w:hAnsi="Times New Roman" w:cs="Times New Roman"/>
          <w:sz w:val="24"/>
          <w:szCs w:val="24"/>
        </w:rPr>
        <w:t xml:space="preserve"> Detect changes in the proportion of positive class (readmitted within 30 days).</w:t>
      </w:r>
    </w:p>
    <w:p w14:paraId="7AB751FD" w14:textId="77777777" w:rsidR="00D51EE9" w:rsidRPr="0033600F" w:rsidRDefault="00D51EE9" w:rsidP="00252CB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Metric:</w:t>
      </w:r>
      <w:r w:rsidRPr="0033600F">
        <w:rPr>
          <w:rFonts w:ascii="Times New Roman" w:hAnsi="Times New Roman" w:cs="Times New Roman"/>
          <w:sz w:val="24"/>
          <w:szCs w:val="24"/>
        </w:rPr>
        <w:t xml:space="preserve"> Monthly proportion of positive cases.</w:t>
      </w:r>
    </w:p>
    <w:p w14:paraId="65D15BFB" w14:textId="77777777" w:rsidR="00D51EE9" w:rsidRPr="0033600F" w:rsidRDefault="00D51EE9" w:rsidP="00252CB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Threshold:</w:t>
      </w:r>
      <w:r w:rsidRPr="0033600F">
        <w:rPr>
          <w:rFonts w:ascii="Times New Roman" w:hAnsi="Times New Roman" w:cs="Times New Roman"/>
          <w:sz w:val="24"/>
          <w:szCs w:val="24"/>
        </w:rPr>
        <w:t xml:space="preserve"> Change of ± 3 percentage points from baseline proportion (17.7%) for two consecutive months.</w:t>
      </w:r>
    </w:p>
    <w:p w14:paraId="64063E89" w14:textId="520AE458" w:rsidR="00D51EE9" w:rsidRPr="0033600F" w:rsidRDefault="00D51EE9" w:rsidP="00252CB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Action:</w:t>
      </w:r>
      <w:r w:rsidRPr="0033600F">
        <w:rPr>
          <w:rFonts w:ascii="Times New Roman" w:hAnsi="Times New Roman" w:cs="Times New Roman"/>
          <w:sz w:val="24"/>
          <w:szCs w:val="24"/>
        </w:rPr>
        <w:t xml:space="preserve"> Investigate patient population changes, admission practices, or seasonal factors.</w:t>
      </w:r>
    </w:p>
    <w:p w14:paraId="56E4201D" w14:textId="56A6AEF0" w:rsidR="0037354A" w:rsidRPr="0033600F" w:rsidRDefault="00D51EE9" w:rsidP="00252CBA">
      <w:pPr>
        <w:pStyle w:val="Heading2"/>
        <w:spacing w:line="276" w:lineRule="auto"/>
      </w:pPr>
      <w:bookmarkStart w:id="16" w:name="_Toc205940113"/>
      <w:r w:rsidRPr="0033600F">
        <w:t>6.4 Data Quality &amp; Pipeline Health</w:t>
      </w:r>
      <w:bookmarkEnd w:id="16"/>
    </w:p>
    <w:p w14:paraId="37F0923F" w14:textId="77777777" w:rsidR="003460CC" w:rsidRPr="0033600F" w:rsidRDefault="003460C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33600F">
        <w:rPr>
          <w:rFonts w:ascii="Times New Roman" w:hAnsi="Times New Roman" w:cs="Times New Roman"/>
          <w:sz w:val="24"/>
          <w:szCs w:val="24"/>
        </w:rPr>
        <w:t>: Ensure the integrity of the incoming data stream.</w:t>
      </w:r>
    </w:p>
    <w:p w14:paraId="2327491D" w14:textId="77777777" w:rsidR="003460CC" w:rsidRPr="0033600F" w:rsidRDefault="003460C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Checks</w:t>
      </w:r>
      <w:r w:rsidRPr="0033600F">
        <w:rPr>
          <w:rFonts w:ascii="Times New Roman" w:hAnsi="Times New Roman" w:cs="Times New Roman"/>
          <w:sz w:val="24"/>
          <w:szCs w:val="24"/>
        </w:rPr>
        <w:t>:</w:t>
      </w:r>
    </w:p>
    <w:p w14:paraId="352CA94A" w14:textId="77777777" w:rsidR="003460CC" w:rsidRPr="0033600F" w:rsidRDefault="003460CC" w:rsidP="00252CB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Schema validation — all expected fields present with correct data types.</w:t>
      </w:r>
    </w:p>
    <w:p w14:paraId="0D6747DD" w14:textId="77777777" w:rsidR="003460CC" w:rsidRPr="0033600F" w:rsidRDefault="003460CC" w:rsidP="00252CB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Missing values in critical features:</w:t>
      </w:r>
    </w:p>
    <w:p w14:paraId="4E3CA3CE" w14:textId="77777777" w:rsidR="003460CC" w:rsidRPr="0033600F" w:rsidRDefault="003460CC" w:rsidP="00252CBA">
      <w:pPr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For features where missing was informative during modelling (e.g., </w:t>
      </w:r>
      <w:proofErr w:type="spellStart"/>
      <w:r w:rsidRPr="0033600F">
        <w:rPr>
          <w:rFonts w:ascii="Times New Roman" w:hAnsi="Times New Roman" w:cs="Times New Roman"/>
          <w:sz w:val="24"/>
          <w:szCs w:val="24"/>
        </w:rPr>
        <w:t>medical_specialty_grouped</w:t>
      </w:r>
      <w:proofErr w:type="spellEnd"/>
      <w:r w:rsidRPr="0033600F">
        <w:rPr>
          <w:rFonts w:ascii="Times New Roman" w:hAnsi="Times New Roman" w:cs="Times New Roman"/>
          <w:sz w:val="24"/>
          <w:szCs w:val="24"/>
        </w:rPr>
        <w:t>, diag_1_group, diag_2_group, diag_3_group), retain “Missing” or “Unknown” as a separate category.</w:t>
      </w:r>
    </w:p>
    <w:p w14:paraId="0764EA5C" w14:textId="77777777" w:rsidR="003460CC" w:rsidRPr="0033600F" w:rsidRDefault="003460CC" w:rsidP="00252CBA">
      <w:pPr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For other categorical features, impute with training-mode category.</w:t>
      </w:r>
    </w:p>
    <w:p w14:paraId="457F7AB4" w14:textId="77777777" w:rsidR="003460CC" w:rsidRPr="0033600F" w:rsidRDefault="003460CC" w:rsidP="00252CB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Rare categories:</w:t>
      </w:r>
    </w:p>
    <w:p w14:paraId="46931678" w14:textId="77777777" w:rsidR="003460CC" w:rsidRPr="0033600F" w:rsidRDefault="003460CC" w:rsidP="00252CBA">
      <w:pPr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 xml:space="preserve">Categories representing &lt;1% of the training data are merged into an “Other” bucket, unless they are clinically significant (e.g., Hospice/Expired in </w:t>
      </w:r>
      <w:proofErr w:type="spellStart"/>
      <w:r w:rsidRPr="0033600F">
        <w:rPr>
          <w:rFonts w:ascii="Times New Roman" w:hAnsi="Times New Roman" w:cs="Times New Roman"/>
          <w:sz w:val="24"/>
          <w:szCs w:val="24"/>
        </w:rPr>
        <w:t>discharge_group</w:t>
      </w:r>
      <w:proofErr w:type="spellEnd"/>
      <w:r w:rsidRPr="0033600F">
        <w:rPr>
          <w:rFonts w:ascii="Times New Roman" w:hAnsi="Times New Roman" w:cs="Times New Roman"/>
          <w:sz w:val="24"/>
          <w:szCs w:val="24"/>
        </w:rPr>
        <w:t>).</w:t>
      </w:r>
    </w:p>
    <w:p w14:paraId="13D1D396" w14:textId="77777777" w:rsidR="003460CC" w:rsidRPr="0033600F" w:rsidRDefault="003460CC" w:rsidP="00252CBA">
      <w:pPr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Clinically significant rare categories are retained as separate values.</w:t>
      </w:r>
    </w:p>
    <w:p w14:paraId="73AEDABC" w14:textId="77777777" w:rsidR="003460CC" w:rsidRPr="0033600F" w:rsidRDefault="003460CC" w:rsidP="00252CB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Out-of-range values: Map to “Other” or “Missing” as defined for each feature.</w:t>
      </w:r>
    </w:p>
    <w:p w14:paraId="160A55CF" w14:textId="77777777" w:rsidR="003460CC" w:rsidRPr="0033600F" w:rsidRDefault="003460CC" w:rsidP="00252CB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Duplicate encounter records: Must be removed before scoring.</w:t>
      </w:r>
    </w:p>
    <w:p w14:paraId="258AB540" w14:textId="77777777" w:rsidR="003460CC" w:rsidRPr="0033600F" w:rsidRDefault="003460CC" w:rsidP="00252CBA">
      <w:pPr>
        <w:numPr>
          <w:ilvl w:val="0"/>
          <w:numId w:val="24"/>
        </w:numPr>
        <w:tabs>
          <w:tab w:val="clear" w:pos="720"/>
          <w:tab w:val="num" w:pos="56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Data timeliness: Ensure scoring data is received on the agreed schedule; stale data is flagged for review.</w:t>
      </w:r>
    </w:p>
    <w:p w14:paraId="555823ED" w14:textId="77777777" w:rsidR="003460CC" w:rsidRPr="0033600F" w:rsidRDefault="003460C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Threshold</w:t>
      </w:r>
      <w:r w:rsidRPr="0033600F">
        <w:rPr>
          <w:rFonts w:ascii="Times New Roman" w:hAnsi="Times New Roman" w:cs="Times New Roman"/>
          <w:sz w:val="24"/>
          <w:szCs w:val="24"/>
        </w:rPr>
        <w:t>: Any critical failure halts scoring until resolved.</w:t>
      </w:r>
    </w:p>
    <w:p w14:paraId="5D3BAE98" w14:textId="2D629410" w:rsidR="003460CC" w:rsidRPr="0033600F" w:rsidRDefault="003460CC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Action</w:t>
      </w:r>
      <w:r w:rsidRPr="0033600F">
        <w:rPr>
          <w:rFonts w:ascii="Times New Roman" w:hAnsi="Times New Roman" w:cs="Times New Roman"/>
          <w:sz w:val="24"/>
          <w:szCs w:val="24"/>
        </w:rPr>
        <w:t>: IT Ops notified immediately; Owner and Data Engineer coordinate the fix.</w:t>
      </w:r>
    </w:p>
    <w:p w14:paraId="094F285C" w14:textId="77777777" w:rsidR="003460CC" w:rsidRPr="0033600F" w:rsidRDefault="003460CC" w:rsidP="00252C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04749" w14:textId="51EA6F8A" w:rsidR="00EC6E93" w:rsidRDefault="00EC6E93" w:rsidP="00252CBA">
      <w:pPr>
        <w:pStyle w:val="Heading1"/>
        <w:spacing w:line="276" w:lineRule="auto"/>
      </w:pPr>
      <w:bookmarkStart w:id="17" w:name="_Toc205940114"/>
      <w:r>
        <w:t>7.0 Variables in model</w:t>
      </w:r>
      <w:bookmarkEnd w:id="17"/>
    </w:p>
    <w:p w14:paraId="55A5F7BA" w14:textId="0A65613E" w:rsidR="003460CC" w:rsidRPr="0033600F" w:rsidRDefault="003460CC" w:rsidP="00252CBA">
      <w:pPr>
        <w:pStyle w:val="Heading2"/>
        <w:spacing w:line="276" w:lineRule="auto"/>
      </w:pPr>
      <w:bookmarkStart w:id="18" w:name="_Toc205940115"/>
      <w:r w:rsidRPr="0033600F">
        <w:t>7.1 Monitored Categorical Features</w:t>
      </w:r>
      <w:bookmarkEnd w:id="18"/>
      <w:r w:rsidRPr="0033600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2231"/>
        <w:gridCol w:w="1945"/>
        <w:gridCol w:w="1655"/>
        <w:gridCol w:w="1061"/>
      </w:tblGrid>
      <w:tr w:rsidR="007374C7" w:rsidRPr="0033600F" w14:paraId="3574E0EB" w14:textId="77777777" w:rsidTr="007374C7">
        <w:tc>
          <w:tcPr>
            <w:tcW w:w="0" w:type="auto"/>
            <w:hideMark/>
          </w:tcPr>
          <w:p w14:paraId="4626A39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535E4439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 Values</w:t>
            </w:r>
          </w:p>
        </w:tc>
        <w:tc>
          <w:tcPr>
            <w:tcW w:w="0" w:type="auto"/>
            <w:hideMark/>
          </w:tcPr>
          <w:p w14:paraId="626C2847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% (top categories)</w:t>
            </w:r>
          </w:p>
        </w:tc>
        <w:tc>
          <w:tcPr>
            <w:tcW w:w="0" w:type="auto"/>
            <w:hideMark/>
          </w:tcPr>
          <w:p w14:paraId="6A52295F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Rare-Category Rule</w:t>
            </w:r>
          </w:p>
        </w:tc>
        <w:tc>
          <w:tcPr>
            <w:tcW w:w="0" w:type="auto"/>
            <w:hideMark/>
          </w:tcPr>
          <w:p w14:paraId="6D0A0BD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Impute</w:t>
            </w:r>
          </w:p>
        </w:tc>
      </w:tr>
      <w:tr w:rsidR="007374C7" w:rsidRPr="0033600F" w14:paraId="77DE1C92" w14:textId="77777777" w:rsidTr="007374C7">
        <w:tc>
          <w:tcPr>
            <w:tcW w:w="0" w:type="auto"/>
            <w:hideMark/>
          </w:tcPr>
          <w:p w14:paraId="5FE558A2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A1Cresult</w:t>
            </w:r>
          </w:p>
        </w:tc>
        <w:tc>
          <w:tcPr>
            <w:tcW w:w="0" w:type="auto"/>
            <w:hideMark/>
          </w:tcPr>
          <w:p w14:paraId="7C8620B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{None, &gt;8, Norm, &gt;7}</w:t>
            </w:r>
          </w:p>
        </w:tc>
        <w:tc>
          <w:tcPr>
            <w:tcW w:w="0" w:type="auto"/>
            <w:hideMark/>
          </w:tcPr>
          <w:p w14:paraId="40A1A223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None: 83.01%, &gt;8: 8.06%, Norm: 5.10%, &gt;7: 3.83%</w:t>
            </w:r>
          </w:p>
        </w:tc>
        <w:tc>
          <w:tcPr>
            <w:tcW w:w="0" w:type="auto"/>
            <w:hideMark/>
          </w:tcPr>
          <w:p w14:paraId="13D5DF3A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0EE164A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714036A0" w14:textId="77777777" w:rsidTr="007374C7">
        <w:tc>
          <w:tcPr>
            <w:tcW w:w="0" w:type="auto"/>
            <w:hideMark/>
          </w:tcPr>
          <w:p w14:paraId="1EFB1410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acarbose</w:t>
            </w:r>
          </w:p>
        </w:tc>
        <w:tc>
          <w:tcPr>
            <w:tcW w:w="0" w:type="auto"/>
            <w:hideMark/>
          </w:tcPr>
          <w:p w14:paraId="213D699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4C081C5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99.12%, Steady: 0.83%, Up: 0.04%, Down: 0.01%</w:t>
            </w:r>
          </w:p>
        </w:tc>
        <w:tc>
          <w:tcPr>
            <w:tcW w:w="0" w:type="auto"/>
            <w:hideMark/>
          </w:tcPr>
          <w:p w14:paraId="6E34440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66233F4C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32727FEF" w14:textId="77777777" w:rsidTr="007374C7">
        <w:tc>
          <w:tcPr>
            <w:tcW w:w="0" w:type="auto"/>
            <w:hideMark/>
          </w:tcPr>
          <w:p w14:paraId="477C872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admission_source_grouped</w:t>
            </w:r>
            <w:proofErr w:type="spellEnd"/>
          </w:p>
        </w:tc>
        <w:tc>
          <w:tcPr>
            <w:tcW w:w="0" w:type="auto"/>
            <w:hideMark/>
          </w:tcPr>
          <w:p w14:paraId="0F5A5DF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{Emergency, Referral, Transfer, Others, Newborn/Birth}</w:t>
            </w:r>
          </w:p>
        </w:tc>
        <w:tc>
          <w:tcPr>
            <w:tcW w:w="0" w:type="auto"/>
            <w:hideMark/>
          </w:tcPr>
          <w:p w14:paraId="18D3319C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Emergency: 54.28%, Referral: 31.29%, Transfer: 7.60%, Others: 6.83%, Newborn/Birth: 0.01%</w:t>
            </w:r>
          </w:p>
        </w:tc>
        <w:tc>
          <w:tcPr>
            <w:tcW w:w="0" w:type="auto"/>
            <w:hideMark/>
          </w:tcPr>
          <w:p w14:paraId="7922EA9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4B8E702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6C2DD80D" w14:textId="77777777" w:rsidTr="007374C7">
        <w:tc>
          <w:tcPr>
            <w:tcW w:w="0" w:type="auto"/>
            <w:hideMark/>
          </w:tcPr>
          <w:p w14:paraId="6DA2CAE3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admission_type_grouped</w:t>
            </w:r>
            <w:proofErr w:type="spellEnd"/>
          </w:p>
        </w:tc>
        <w:tc>
          <w:tcPr>
            <w:tcW w:w="0" w:type="auto"/>
            <w:hideMark/>
          </w:tcPr>
          <w:p w14:paraId="194E693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Emergency_Urgent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Elective,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Other_Unknown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70273B7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Emergency_Urgent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: 70.65%, Elective: 19.74%,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Other_Unknown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: 9.61%</w:t>
            </w:r>
          </w:p>
        </w:tc>
        <w:tc>
          <w:tcPr>
            <w:tcW w:w="0" w:type="auto"/>
            <w:hideMark/>
          </w:tcPr>
          <w:p w14:paraId="2C21584A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1644E5BA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3B162E07" w14:textId="77777777" w:rsidTr="007374C7">
        <w:tc>
          <w:tcPr>
            <w:tcW w:w="0" w:type="auto"/>
            <w:hideMark/>
          </w:tcPr>
          <w:p w14:paraId="35C64F8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0" w:type="auto"/>
            <w:hideMark/>
          </w:tcPr>
          <w:p w14:paraId="13E4C72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{No, Ch}</w:t>
            </w:r>
          </w:p>
        </w:tc>
        <w:tc>
          <w:tcPr>
            <w:tcW w:w="0" w:type="auto"/>
            <w:hideMark/>
          </w:tcPr>
          <w:p w14:paraId="4AB9F5D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55.04%, Ch: 44.96%</w:t>
            </w:r>
          </w:p>
        </w:tc>
        <w:tc>
          <w:tcPr>
            <w:tcW w:w="0" w:type="auto"/>
            <w:hideMark/>
          </w:tcPr>
          <w:p w14:paraId="5B1939E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71CF5C5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0A0CA824" w14:textId="77777777" w:rsidTr="007374C7">
        <w:tc>
          <w:tcPr>
            <w:tcW w:w="0" w:type="auto"/>
            <w:hideMark/>
          </w:tcPr>
          <w:p w14:paraId="5CF093D7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chlorpropamide</w:t>
            </w:r>
          </w:p>
        </w:tc>
        <w:tc>
          <w:tcPr>
            <w:tcW w:w="0" w:type="auto"/>
            <w:hideMark/>
          </w:tcPr>
          <w:p w14:paraId="14647C0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6DF6884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99.62%, Steady: 0.33%, Up: 0.04%, Down: 0.01%</w:t>
            </w:r>
          </w:p>
        </w:tc>
        <w:tc>
          <w:tcPr>
            <w:tcW w:w="0" w:type="auto"/>
            <w:hideMark/>
          </w:tcPr>
          <w:p w14:paraId="25D72267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494F80CA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43AF3731" w14:textId="77777777" w:rsidTr="007374C7">
        <w:tc>
          <w:tcPr>
            <w:tcW w:w="0" w:type="auto"/>
            <w:hideMark/>
          </w:tcPr>
          <w:p w14:paraId="229B2FF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citoglipton</w:t>
            </w:r>
            <w:proofErr w:type="spellEnd"/>
          </w:p>
        </w:tc>
        <w:tc>
          <w:tcPr>
            <w:tcW w:w="0" w:type="auto"/>
            <w:hideMark/>
          </w:tcPr>
          <w:p w14:paraId="368CDE9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{No, Steady}</w:t>
            </w:r>
          </w:p>
        </w:tc>
        <w:tc>
          <w:tcPr>
            <w:tcW w:w="0" w:type="auto"/>
            <w:hideMark/>
          </w:tcPr>
          <w:p w14:paraId="554527D7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99.99%, Steady: 0.01%</w:t>
            </w:r>
          </w:p>
        </w:tc>
        <w:tc>
          <w:tcPr>
            <w:tcW w:w="0" w:type="auto"/>
            <w:hideMark/>
          </w:tcPr>
          <w:p w14:paraId="5916582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494052A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30958B20" w14:textId="77777777" w:rsidTr="007374C7">
        <w:tc>
          <w:tcPr>
            <w:tcW w:w="0" w:type="auto"/>
            <w:hideMark/>
          </w:tcPr>
          <w:p w14:paraId="33E535EF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diag_1_group</w:t>
            </w:r>
          </w:p>
        </w:tc>
        <w:tc>
          <w:tcPr>
            <w:tcW w:w="0" w:type="auto"/>
            <w:hideMark/>
          </w:tcPr>
          <w:p w14:paraId="7B52D13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{Circulatory, Respiratory, Digestive, Diabetes, Symptoms, Injury, Musculoskeletal, Genitourinary, Neoplasms, Other, Infectious,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Endocrine_Other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Mental_Disorders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Other_V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Nervous_System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Blood_Diseases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, Unknown}</w:t>
            </w:r>
          </w:p>
        </w:tc>
        <w:tc>
          <w:tcPr>
            <w:tcW w:w="0" w:type="auto"/>
            <w:hideMark/>
          </w:tcPr>
          <w:p w14:paraId="3330F81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Circulatory: 29.46%, Respiratory: 9.46%, Digestive: 8.91%, Diabetes: 8.26%</w:t>
            </w:r>
          </w:p>
        </w:tc>
        <w:tc>
          <w:tcPr>
            <w:tcW w:w="0" w:type="auto"/>
            <w:hideMark/>
          </w:tcPr>
          <w:p w14:paraId="78AA140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2FCEEE37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</w:tr>
      <w:tr w:rsidR="007374C7" w:rsidRPr="0033600F" w14:paraId="2823CC66" w14:textId="77777777" w:rsidTr="007374C7">
        <w:tc>
          <w:tcPr>
            <w:tcW w:w="0" w:type="auto"/>
            <w:hideMark/>
          </w:tcPr>
          <w:p w14:paraId="7407079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diag_2_group</w:t>
            </w:r>
          </w:p>
        </w:tc>
        <w:tc>
          <w:tcPr>
            <w:tcW w:w="0" w:type="auto"/>
            <w:hideMark/>
          </w:tcPr>
          <w:p w14:paraId="4CBC0CB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{Circulatory, Diabetes, Respiratory,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Endocrine_Other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Genitourinary, Symptoms, Other, </w:t>
            </w:r>
            <w:r w:rsidRPr="00336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Digestive,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Blood_Diseases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Neoplasms,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Mental_Disorders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Injury, Infectious,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Other_V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Musculoskeletal,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Nervous_System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Other_E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, Unknown}</w:t>
            </w:r>
          </w:p>
        </w:tc>
        <w:tc>
          <w:tcPr>
            <w:tcW w:w="0" w:type="auto"/>
            <w:hideMark/>
          </w:tcPr>
          <w:p w14:paraId="653FC97A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Circulatory: 29.94%, Diabetes: 12.94%, Respiratory: 9.68%,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Endocrine_Other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: 8.23%</w:t>
            </w:r>
          </w:p>
        </w:tc>
        <w:tc>
          <w:tcPr>
            <w:tcW w:w="0" w:type="auto"/>
            <w:hideMark/>
          </w:tcPr>
          <w:p w14:paraId="5B212BB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Bucket &lt;1% into 'Other'</w:t>
            </w:r>
          </w:p>
        </w:tc>
        <w:tc>
          <w:tcPr>
            <w:tcW w:w="0" w:type="auto"/>
            <w:hideMark/>
          </w:tcPr>
          <w:p w14:paraId="229779A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</w:tr>
      <w:tr w:rsidR="007374C7" w:rsidRPr="0033600F" w14:paraId="4E2229E2" w14:textId="77777777" w:rsidTr="007374C7">
        <w:tc>
          <w:tcPr>
            <w:tcW w:w="0" w:type="auto"/>
            <w:hideMark/>
          </w:tcPr>
          <w:p w14:paraId="006523C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diag_3_group</w:t>
            </w:r>
          </w:p>
        </w:tc>
        <w:tc>
          <w:tcPr>
            <w:tcW w:w="0" w:type="auto"/>
            <w:hideMark/>
          </w:tcPr>
          <w:p w14:paraId="431A17A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{Circulatory, Diabetes,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Endocrine_Other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Respiratory, Genitourinary, Symptoms,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Other_V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Digestive,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Mental_Disorders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Other,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Blood_Diseases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Injury, Neoplasms, Musculoskeletal, Infectious,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Nervous_System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Unknown,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Other_E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5B0B434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Circulatory: 28.94%, Diabetes: 17.11%,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Endocrine_Other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: 9.30%, Respiratory: 6.32%</w:t>
            </w:r>
          </w:p>
        </w:tc>
        <w:tc>
          <w:tcPr>
            <w:tcW w:w="0" w:type="auto"/>
            <w:hideMark/>
          </w:tcPr>
          <w:p w14:paraId="5A20030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19222640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</w:tr>
      <w:tr w:rsidR="007374C7" w:rsidRPr="0033600F" w14:paraId="2B7075DB" w14:textId="77777777" w:rsidTr="007374C7">
        <w:tc>
          <w:tcPr>
            <w:tcW w:w="0" w:type="auto"/>
            <w:hideMark/>
          </w:tcPr>
          <w:p w14:paraId="0FADABA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discharge_group</w:t>
            </w:r>
            <w:proofErr w:type="spellEnd"/>
          </w:p>
        </w:tc>
        <w:tc>
          <w:tcPr>
            <w:tcW w:w="0" w:type="auto"/>
            <w:hideMark/>
          </w:tcPr>
          <w:p w14:paraId="149E01E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{Home, Transfer/Facility, Other/Unknown, Hospice/Expired, Left AMA, Outpatient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Followup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0CBAC5A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Home: 70.12%, Transfer/Facility: 20.48%, Other/Unknown: 5.18%, Hospice/Expired: 3.61%</w:t>
            </w:r>
          </w:p>
        </w:tc>
        <w:tc>
          <w:tcPr>
            <w:tcW w:w="0" w:type="auto"/>
            <w:hideMark/>
          </w:tcPr>
          <w:p w14:paraId="743DFC0C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Keep Hospice/Expired (&lt;1%) as clinical exception; bucket others &lt;1%</w:t>
            </w:r>
          </w:p>
        </w:tc>
        <w:tc>
          <w:tcPr>
            <w:tcW w:w="0" w:type="auto"/>
            <w:hideMark/>
          </w:tcPr>
          <w:p w14:paraId="08FB4AC7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06B35787" w14:textId="77777777" w:rsidTr="007374C7">
        <w:tc>
          <w:tcPr>
            <w:tcW w:w="0" w:type="auto"/>
            <w:hideMark/>
          </w:tcPr>
          <w:p w14:paraId="146629E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examide</w:t>
            </w:r>
            <w:proofErr w:type="spellEnd"/>
          </w:p>
        </w:tc>
        <w:tc>
          <w:tcPr>
            <w:tcW w:w="0" w:type="auto"/>
            <w:hideMark/>
          </w:tcPr>
          <w:p w14:paraId="2E633AFF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{No}</w:t>
            </w:r>
          </w:p>
        </w:tc>
        <w:tc>
          <w:tcPr>
            <w:tcW w:w="0" w:type="auto"/>
            <w:hideMark/>
          </w:tcPr>
          <w:p w14:paraId="2FDB1092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100.0%</w:t>
            </w:r>
          </w:p>
        </w:tc>
        <w:tc>
          <w:tcPr>
            <w:tcW w:w="0" w:type="auto"/>
            <w:hideMark/>
          </w:tcPr>
          <w:p w14:paraId="021772E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589FD4C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70095ACA" w14:textId="77777777" w:rsidTr="007374C7">
        <w:tc>
          <w:tcPr>
            <w:tcW w:w="0" w:type="auto"/>
            <w:hideMark/>
          </w:tcPr>
          <w:p w14:paraId="2931901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6D72799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{Female, Male, Unknown/Invalid}</w:t>
            </w:r>
          </w:p>
        </w:tc>
        <w:tc>
          <w:tcPr>
            <w:tcW w:w="0" w:type="auto"/>
            <w:hideMark/>
          </w:tcPr>
          <w:p w14:paraId="5BB01DA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Female: 53.21%, Male: 46.77%, Unknown/Invalid: 0.02%</w:t>
            </w:r>
          </w:p>
        </w:tc>
        <w:tc>
          <w:tcPr>
            <w:tcW w:w="0" w:type="auto"/>
            <w:hideMark/>
          </w:tcPr>
          <w:p w14:paraId="0E6F651F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6286FF9F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3682CB08" w14:textId="77777777" w:rsidTr="007374C7">
        <w:tc>
          <w:tcPr>
            <w:tcW w:w="0" w:type="auto"/>
            <w:hideMark/>
          </w:tcPr>
          <w:p w14:paraId="31ECE40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glimepiride</w:t>
            </w:r>
          </w:p>
        </w:tc>
        <w:tc>
          <w:tcPr>
            <w:tcW w:w="0" w:type="auto"/>
            <w:hideMark/>
          </w:tcPr>
          <w:p w14:paraId="67F4C91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34D279E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95.02%, Steady: 4.63%, Up: 0.26%, Down: 0.09%</w:t>
            </w:r>
          </w:p>
        </w:tc>
        <w:tc>
          <w:tcPr>
            <w:tcW w:w="0" w:type="auto"/>
            <w:hideMark/>
          </w:tcPr>
          <w:p w14:paraId="099C506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4CC4D742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086EE83D" w14:textId="77777777" w:rsidTr="007374C7">
        <w:tc>
          <w:tcPr>
            <w:tcW w:w="0" w:type="auto"/>
            <w:hideMark/>
          </w:tcPr>
          <w:p w14:paraId="52B3B36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glipizide</w:t>
            </w:r>
          </w:p>
        </w:tc>
        <w:tc>
          <w:tcPr>
            <w:tcW w:w="0" w:type="auto"/>
            <w:hideMark/>
          </w:tcPr>
          <w:p w14:paraId="52F5FA17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41881A60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88.28%, Steady: 11.26%, Up: 0.34%, Down: 0.12%</w:t>
            </w:r>
          </w:p>
        </w:tc>
        <w:tc>
          <w:tcPr>
            <w:tcW w:w="0" w:type="auto"/>
            <w:hideMark/>
          </w:tcPr>
          <w:p w14:paraId="1D689C6F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514613B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6E5F06D7" w14:textId="77777777" w:rsidTr="007374C7">
        <w:tc>
          <w:tcPr>
            <w:tcW w:w="0" w:type="auto"/>
            <w:hideMark/>
          </w:tcPr>
          <w:p w14:paraId="21D02BB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glyburide</w:t>
            </w:r>
          </w:p>
        </w:tc>
        <w:tc>
          <w:tcPr>
            <w:tcW w:w="0" w:type="auto"/>
            <w:hideMark/>
          </w:tcPr>
          <w:p w14:paraId="4A294D1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2D7E534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95.33%, Steady: 4.25%, Up: 0.31%, Down: 0.11%</w:t>
            </w:r>
          </w:p>
        </w:tc>
        <w:tc>
          <w:tcPr>
            <w:tcW w:w="0" w:type="auto"/>
            <w:hideMark/>
          </w:tcPr>
          <w:p w14:paraId="624CA26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31002A2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156B3583" w14:textId="77777777" w:rsidTr="007374C7">
        <w:tc>
          <w:tcPr>
            <w:tcW w:w="0" w:type="auto"/>
            <w:hideMark/>
          </w:tcPr>
          <w:p w14:paraId="4E96680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insulin</w:t>
            </w:r>
          </w:p>
        </w:tc>
        <w:tc>
          <w:tcPr>
            <w:tcW w:w="0" w:type="auto"/>
            <w:hideMark/>
          </w:tcPr>
          <w:p w14:paraId="7B21D38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5BBD7720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53.80%, Steady: 43.10%, Up: 2.02%, Down: 1.08%</w:t>
            </w:r>
          </w:p>
        </w:tc>
        <w:tc>
          <w:tcPr>
            <w:tcW w:w="0" w:type="auto"/>
            <w:hideMark/>
          </w:tcPr>
          <w:p w14:paraId="0E8FFBB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44B957D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126115AD" w14:textId="77777777" w:rsidTr="007374C7">
        <w:tc>
          <w:tcPr>
            <w:tcW w:w="0" w:type="auto"/>
            <w:hideMark/>
          </w:tcPr>
          <w:p w14:paraId="4CF09FB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max_glu_serum</w:t>
            </w:r>
            <w:proofErr w:type="spellEnd"/>
          </w:p>
        </w:tc>
        <w:tc>
          <w:tcPr>
            <w:tcW w:w="0" w:type="auto"/>
            <w:hideMark/>
          </w:tcPr>
          <w:p w14:paraId="462CAB2A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{None, Norm, &gt;200, &gt;300}</w:t>
            </w:r>
          </w:p>
        </w:tc>
        <w:tc>
          <w:tcPr>
            <w:tcW w:w="0" w:type="auto"/>
            <w:hideMark/>
          </w:tcPr>
          <w:p w14:paraId="3AAF491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None: 94.83%, Norm: 2.52%, &gt;200: 1.49%, &gt;300: 1.16%</w:t>
            </w:r>
          </w:p>
        </w:tc>
        <w:tc>
          <w:tcPr>
            <w:tcW w:w="0" w:type="auto"/>
            <w:hideMark/>
          </w:tcPr>
          <w:p w14:paraId="7194DC1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76CC302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10279D89" w14:textId="77777777" w:rsidTr="007374C7">
        <w:tc>
          <w:tcPr>
            <w:tcW w:w="0" w:type="auto"/>
            <w:hideMark/>
          </w:tcPr>
          <w:p w14:paraId="318953E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medical_specialty_grouped</w:t>
            </w:r>
            <w:proofErr w:type="spellEnd"/>
          </w:p>
        </w:tc>
        <w:tc>
          <w:tcPr>
            <w:tcW w:w="0" w:type="auto"/>
            <w:hideMark/>
          </w:tcPr>
          <w:p w14:paraId="7C64BEBF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{Unknown,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PrimaryCare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Emergency/ICU, Surgery, Cardiology, Other,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Orthopedics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, Radiology, Psychiatry, Obstetrics/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Gynecology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, Oncology/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Hematology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, Endocrinology,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Pediatrics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3FF6B2E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Unknown: 47.70%,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PrimaryCare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: 22.38%, Emergency/ICU: 7.80%, Surgery: 5.45%</w:t>
            </w:r>
          </w:p>
        </w:tc>
        <w:tc>
          <w:tcPr>
            <w:tcW w:w="0" w:type="auto"/>
            <w:hideMark/>
          </w:tcPr>
          <w:p w14:paraId="763B0C9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525E8BD7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Missing category</w:t>
            </w:r>
          </w:p>
        </w:tc>
      </w:tr>
      <w:tr w:rsidR="007374C7" w:rsidRPr="0033600F" w14:paraId="50CCE9D4" w14:textId="77777777" w:rsidTr="007374C7">
        <w:tc>
          <w:tcPr>
            <w:tcW w:w="0" w:type="auto"/>
            <w:hideMark/>
          </w:tcPr>
          <w:p w14:paraId="5AD34FDC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metformin</w:t>
            </w:r>
          </w:p>
        </w:tc>
        <w:tc>
          <w:tcPr>
            <w:tcW w:w="0" w:type="auto"/>
            <w:hideMark/>
          </w:tcPr>
          <w:p w14:paraId="77AB8283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09BAC26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76.42%, Steady: 21.42%, Up: 1.45%, Down: 0.71%</w:t>
            </w:r>
          </w:p>
        </w:tc>
        <w:tc>
          <w:tcPr>
            <w:tcW w:w="0" w:type="auto"/>
            <w:hideMark/>
          </w:tcPr>
          <w:p w14:paraId="5CC05842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5A06C553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61C569A2" w14:textId="77777777" w:rsidTr="007374C7">
        <w:tc>
          <w:tcPr>
            <w:tcW w:w="0" w:type="auto"/>
            <w:hideMark/>
          </w:tcPr>
          <w:p w14:paraId="60333A5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miglitol</w:t>
            </w:r>
          </w:p>
        </w:tc>
        <w:tc>
          <w:tcPr>
            <w:tcW w:w="0" w:type="auto"/>
            <w:hideMark/>
          </w:tcPr>
          <w:p w14:paraId="2851EAA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69A3FAB5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99.64%, Steady: 0.33%, Up: 0.02%, Down: 0.01%</w:t>
            </w:r>
          </w:p>
        </w:tc>
        <w:tc>
          <w:tcPr>
            <w:tcW w:w="0" w:type="auto"/>
            <w:hideMark/>
          </w:tcPr>
          <w:p w14:paraId="52D5DD20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7190F9A0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2E08FF06" w14:textId="77777777" w:rsidTr="007374C7">
        <w:tc>
          <w:tcPr>
            <w:tcW w:w="0" w:type="auto"/>
            <w:hideMark/>
          </w:tcPr>
          <w:p w14:paraId="6D724517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nateglinide</w:t>
            </w:r>
            <w:proofErr w:type="spellEnd"/>
          </w:p>
        </w:tc>
        <w:tc>
          <w:tcPr>
            <w:tcW w:w="0" w:type="auto"/>
            <w:hideMark/>
          </w:tcPr>
          <w:p w14:paraId="53D16A02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23DCA2E0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No: 98.50%, Steady: 1.34%, </w:t>
            </w:r>
            <w:r w:rsidRPr="00336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Up: 0.10%, Down: 0.06%</w:t>
            </w:r>
          </w:p>
        </w:tc>
        <w:tc>
          <w:tcPr>
            <w:tcW w:w="0" w:type="auto"/>
            <w:hideMark/>
          </w:tcPr>
          <w:p w14:paraId="62611E2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Bucket &lt;1% into 'Other'</w:t>
            </w:r>
          </w:p>
        </w:tc>
        <w:tc>
          <w:tcPr>
            <w:tcW w:w="0" w:type="auto"/>
            <w:hideMark/>
          </w:tcPr>
          <w:p w14:paraId="42CF840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0566437F" w14:textId="77777777" w:rsidTr="007374C7">
        <w:tc>
          <w:tcPr>
            <w:tcW w:w="0" w:type="auto"/>
            <w:hideMark/>
          </w:tcPr>
          <w:p w14:paraId="2A2C5409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payer_code</w:t>
            </w:r>
            <w:proofErr w:type="spellEnd"/>
          </w:p>
        </w:tc>
        <w:tc>
          <w:tcPr>
            <w:tcW w:w="0" w:type="auto"/>
            <w:hideMark/>
          </w:tcPr>
          <w:p w14:paraId="01A0A25C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{MC, HM, BC, SP, UN, Other, Missing}</w:t>
            </w:r>
          </w:p>
        </w:tc>
        <w:tc>
          <w:tcPr>
            <w:tcW w:w="0" w:type="auto"/>
            <w:hideMark/>
          </w:tcPr>
          <w:p w14:paraId="0A8142AC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MC: 45.12%, HM: 20.94%, BC: 15.42%, SP: 6.33%</w:t>
            </w:r>
          </w:p>
        </w:tc>
        <w:tc>
          <w:tcPr>
            <w:tcW w:w="0" w:type="auto"/>
            <w:hideMark/>
          </w:tcPr>
          <w:p w14:paraId="1BE76A2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17DFF27C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Missing category</w:t>
            </w:r>
          </w:p>
        </w:tc>
      </w:tr>
      <w:tr w:rsidR="007374C7" w:rsidRPr="0033600F" w14:paraId="67AEB236" w14:textId="77777777" w:rsidTr="007374C7">
        <w:tc>
          <w:tcPr>
            <w:tcW w:w="0" w:type="auto"/>
            <w:hideMark/>
          </w:tcPr>
          <w:p w14:paraId="3F38230F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pioglitazone</w:t>
            </w:r>
          </w:p>
        </w:tc>
        <w:tc>
          <w:tcPr>
            <w:tcW w:w="0" w:type="auto"/>
            <w:hideMark/>
          </w:tcPr>
          <w:p w14:paraId="67A5D65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601BDE1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96.37%, Steady: 3.40%, Up: 0.18%, Down: 0.05%</w:t>
            </w:r>
          </w:p>
        </w:tc>
        <w:tc>
          <w:tcPr>
            <w:tcW w:w="0" w:type="auto"/>
            <w:hideMark/>
          </w:tcPr>
          <w:p w14:paraId="2824953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1E7E206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58038DF2" w14:textId="77777777" w:rsidTr="007374C7">
        <w:tc>
          <w:tcPr>
            <w:tcW w:w="0" w:type="auto"/>
            <w:hideMark/>
          </w:tcPr>
          <w:p w14:paraId="33F7BFCC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0" w:type="auto"/>
            <w:hideMark/>
          </w:tcPr>
          <w:p w14:paraId="4285CA7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{Caucasian,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AfricanAmerican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, Hispanic, Asian, Other, Missing}</w:t>
            </w:r>
          </w:p>
        </w:tc>
        <w:tc>
          <w:tcPr>
            <w:tcW w:w="0" w:type="auto"/>
            <w:hideMark/>
          </w:tcPr>
          <w:p w14:paraId="21B499B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Caucasian: 74.23%, </w:t>
            </w: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AfricanAmerican</w:t>
            </w:r>
            <w:proofErr w:type="spell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: 18.52%, Hispanic: 4.19%, Asian: 1.80%</w:t>
            </w:r>
          </w:p>
        </w:tc>
        <w:tc>
          <w:tcPr>
            <w:tcW w:w="0" w:type="auto"/>
            <w:hideMark/>
          </w:tcPr>
          <w:p w14:paraId="28799F3B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5CDE522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Missing category</w:t>
            </w:r>
          </w:p>
        </w:tc>
      </w:tr>
      <w:tr w:rsidR="007374C7" w:rsidRPr="0033600F" w14:paraId="0E34F924" w14:textId="77777777" w:rsidTr="007374C7">
        <w:tc>
          <w:tcPr>
            <w:tcW w:w="0" w:type="auto"/>
            <w:hideMark/>
          </w:tcPr>
          <w:p w14:paraId="1B69519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repaglinide</w:t>
            </w:r>
          </w:p>
        </w:tc>
        <w:tc>
          <w:tcPr>
            <w:tcW w:w="0" w:type="auto"/>
            <w:hideMark/>
          </w:tcPr>
          <w:p w14:paraId="326BA4B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669A9CF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97.49%, Steady: 2.29%, Up: 0.14%, Down: 0.08%</w:t>
            </w:r>
          </w:p>
        </w:tc>
        <w:tc>
          <w:tcPr>
            <w:tcW w:w="0" w:type="auto"/>
            <w:hideMark/>
          </w:tcPr>
          <w:p w14:paraId="5484176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6A81BCC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6232755A" w14:textId="77777777" w:rsidTr="007374C7">
        <w:tc>
          <w:tcPr>
            <w:tcW w:w="0" w:type="auto"/>
            <w:hideMark/>
          </w:tcPr>
          <w:p w14:paraId="21468670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rosiglitazone</w:t>
            </w:r>
          </w:p>
        </w:tc>
        <w:tc>
          <w:tcPr>
            <w:tcW w:w="0" w:type="auto"/>
            <w:hideMark/>
          </w:tcPr>
          <w:p w14:paraId="29A03E8C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038C3BC2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96.75%, Steady: 3.12%, Up: 0.10%, Down: 0.03%</w:t>
            </w:r>
          </w:p>
        </w:tc>
        <w:tc>
          <w:tcPr>
            <w:tcW w:w="0" w:type="auto"/>
            <w:hideMark/>
          </w:tcPr>
          <w:p w14:paraId="35DD2C1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00F2159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22F9BD31" w14:textId="77777777" w:rsidTr="007374C7">
        <w:tc>
          <w:tcPr>
            <w:tcW w:w="0" w:type="auto"/>
            <w:hideMark/>
          </w:tcPr>
          <w:p w14:paraId="44CCEC71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tolazamide</w:t>
            </w:r>
          </w:p>
        </w:tc>
        <w:tc>
          <w:tcPr>
            <w:tcW w:w="0" w:type="auto"/>
            <w:hideMark/>
          </w:tcPr>
          <w:p w14:paraId="04977BD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42762026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99.62%, Steady: 0.32%, Up: 0.05%, Down: 0.01%</w:t>
            </w:r>
          </w:p>
        </w:tc>
        <w:tc>
          <w:tcPr>
            <w:tcW w:w="0" w:type="auto"/>
            <w:hideMark/>
          </w:tcPr>
          <w:p w14:paraId="48BC2B1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75CF0B84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  <w:tr w:rsidR="007374C7" w:rsidRPr="0033600F" w14:paraId="7ED4AC7E" w14:textId="77777777" w:rsidTr="007374C7">
        <w:tc>
          <w:tcPr>
            <w:tcW w:w="0" w:type="auto"/>
            <w:hideMark/>
          </w:tcPr>
          <w:p w14:paraId="61DBCC8D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troglitazone</w:t>
            </w:r>
          </w:p>
        </w:tc>
        <w:tc>
          <w:tcPr>
            <w:tcW w:w="0" w:type="auto"/>
            <w:hideMark/>
          </w:tcPr>
          <w:p w14:paraId="48432F90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 xml:space="preserve">{No, Steady, Up, </w:t>
            </w:r>
            <w:proofErr w:type="gram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54848832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No: 99.95%, Steady: 0.05%</w:t>
            </w:r>
          </w:p>
        </w:tc>
        <w:tc>
          <w:tcPr>
            <w:tcW w:w="0" w:type="auto"/>
            <w:hideMark/>
          </w:tcPr>
          <w:p w14:paraId="7B69BAAE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Bucket &lt;1% into 'Other'</w:t>
            </w:r>
          </w:p>
        </w:tc>
        <w:tc>
          <w:tcPr>
            <w:tcW w:w="0" w:type="auto"/>
            <w:hideMark/>
          </w:tcPr>
          <w:p w14:paraId="222BA138" w14:textId="77777777" w:rsidR="007374C7" w:rsidRPr="0033600F" w:rsidRDefault="007374C7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</w:tr>
    </w:tbl>
    <w:p w14:paraId="74F07BC3" w14:textId="77777777" w:rsidR="003460CC" w:rsidRPr="0033600F" w:rsidRDefault="003460CC" w:rsidP="00252C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D95C3" w14:textId="08D831DD" w:rsidR="003460CC" w:rsidRPr="0033600F" w:rsidRDefault="007374C7" w:rsidP="00252CBA">
      <w:pPr>
        <w:pStyle w:val="Heading2"/>
        <w:spacing w:line="276" w:lineRule="auto"/>
      </w:pPr>
      <w:bookmarkStart w:id="19" w:name="_Toc205940116"/>
      <w:r w:rsidRPr="0033600F">
        <w:t>7.2 Numeric Variable Baseline &amp; Monitoring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996"/>
        <w:gridCol w:w="1003"/>
        <w:gridCol w:w="996"/>
        <w:gridCol w:w="643"/>
        <w:gridCol w:w="683"/>
        <w:gridCol w:w="1317"/>
        <w:gridCol w:w="963"/>
      </w:tblGrid>
      <w:tr w:rsidR="007244C6" w:rsidRPr="0033600F" w14:paraId="3B225228" w14:textId="77777777" w:rsidTr="007244C6">
        <w:tc>
          <w:tcPr>
            <w:tcW w:w="0" w:type="auto"/>
            <w:hideMark/>
          </w:tcPr>
          <w:p w14:paraId="774C481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4476DA52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1EA263B8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14:paraId="56D83AD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hideMark/>
          </w:tcPr>
          <w:p w14:paraId="405668BB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14:paraId="4DFC95DD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hideMark/>
          </w:tcPr>
          <w:p w14:paraId="6E0E2782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Missing %</w:t>
            </w:r>
          </w:p>
        </w:tc>
        <w:tc>
          <w:tcPr>
            <w:tcW w:w="0" w:type="auto"/>
            <w:hideMark/>
          </w:tcPr>
          <w:p w14:paraId="300E9978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Impute</w:t>
            </w:r>
          </w:p>
        </w:tc>
      </w:tr>
      <w:tr w:rsidR="007244C6" w:rsidRPr="0033600F" w14:paraId="37F46AD8" w14:textId="77777777" w:rsidTr="007244C6">
        <w:tc>
          <w:tcPr>
            <w:tcW w:w="0" w:type="auto"/>
            <w:hideMark/>
          </w:tcPr>
          <w:p w14:paraId="2EB69FE6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14:paraId="2F210C74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4.3958</w:t>
            </w:r>
          </w:p>
        </w:tc>
        <w:tc>
          <w:tcPr>
            <w:tcW w:w="0" w:type="auto"/>
            <w:hideMark/>
          </w:tcPr>
          <w:p w14:paraId="21E78613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hideMark/>
          </w:tcPr>
          <w:p w14:paraId="4A0F48C4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1.7102</w:t>
            </w:r>
          </w:p>
        </w:tc>
        <w:tc>
          <w:tcPr>
            <w:tcW w:w="0" w:type="auto"/>
            <w:hideMark/>
          </w:tcPr>
          <w:p w14:paraId="47675414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2116B0A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1444E6D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448185BD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7244C6" w:rsidRPr="0033600F" w14:paraId="4EB9B9CC" w14:textId="77777777" w:rsidTr="007244C6">
        <w:tc>
          <w:tcPr>
            <w:tcW w:w="0" w:type="auto"/>
            <w:hideMark/>
          </w:tcPr>
          <w:p w14:paraId="36B3A960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num_lab_procedures</w:t>
            </w:r>
            <w:proofErr w:type="spellEnd"/>
          </w:p>
        </w:tc>
        <w:tc>
          <w:tcPr>
            <w:tcW w:w="0" w:type="auto"/>
            <w:hideMark/>
          </w:tcPr>
          <w:p w14:paraId="2575979A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43.2135</w:t>
            </w:r>
          </w:p>
        </w:tc>
        <w:tc>
          <w:tcPr>
            <w:tcW w:w="0" w:type="auto"/>
            <w:hideMark/>
          </w:tcPr>
          <w:p w14:paraId="2B45AC9D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44.0</w:t>
            </w:r>
          </w:p>
        </w:tc>
        <w:tc>
          <w:tcPr>
            <w:tcW w:w="0" w:type="auto"/>
            <w:hideMark/>
          </w:tcPr>
          <w:p w14:paraId="2AFBC952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19.7282</w:t>
            </w:r>
          </w:p>
        </w:tc>
        <w:tc>
          <w:tcPr>
            <w:tcW w:w="0" w:type="auto"/>
            <w:hideMark/>
          </w:tcPr>
          <w:p w14:paraId="186710CE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4FC634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  <w:hideMark/>
          </w:tcPr>
          <w:p w14:paraId="2179C70E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57D62E44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7244C6" w:rsidRPr="0033600F" w14:paraId="6F16FDC2" w14:textId="77777777" w:rsidTr="007244C6">
        <w:tc>
          <w:tcPr>
            <w:tcW w:w="0" w:type="auto"/>
            <w:hideMark/>
          </w:tcPr>
          <w:p w14:paraId="4619B1CF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num_medications</w:t>
            </w:r>
            <w:proofErr w:type="spellEnd"/>
          </w:p>
        </w:tc>
        <w:tc>
          <w:tcPr>
            <w:tcW w:w="0" w:type="auto"/>
            <w:hideMark/>
          </w:tcPr>
          <w:p w14:paraId="62C71ED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16.0299</w:t>
            </w:r>
          </w:p>
        </w:tc>
        <w:tc>
          <w:tcPr>
            <w:tcW w:w="0" w:type="auto"/>
            <w:hideMark/>
          </w:tcPr>
          <w:p w14:paraId="0BF76412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hideMark/>
          </w:tcPr>
          <w:p w14:paraId="2CC6B5F8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8.0978</w:t>
            </w:r>
          </w:p>
        </w:tc>
        <w:tc>
          <w:tcPr>
            <w:tcW w:w="0" w:type="auto"/>
            <w:hideMark/>
          </w:tcPr>
          <w:p w14:paraId="5E3FC41B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F5337EB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hideMark/>
          </w:tcPr>
          <w:p w14:paraId="469512BB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5FFC5A0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7244C6" w:rsidRPr="0033600F" w14:paraId="4E1248AE" w14:textId="77777777" w:rsidTr="007244C6">
        <w:tc>
          <w:tcPr>
            <w:tcW w:w="0" w:type="auto"/>
            <w:hideMark/>
          </w:tcPr>
          <w:p w14:paraId="6011EA4B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num_procedures</w:t>
            </w:r>
            <w:proofErr w:type="spellEnd"/>
          </w:p>
        </w:tc>
        <w:tc>
          <w:tcPr>
            <w:tcW w:w="0" w:type="auto"/>
            <w:hideMark/>
          </w:tcPr>
          <w:p w14:paraId="2A5631F7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1.3394</w:t>
            </w:r>
          </w:p>
        </w:tc>
        <w:tc>
          <w:tcPr>
            <w:tcW w:w="0" w:type="auto"/>
            <w:hideMark/>
          </w:tcPr>
          <w:p w14:paraId="47C787BA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hideMark/>
          </w:tcPr>
          <w:p w14:paraId="4CAED0D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1.3328</w:t>
            </w:r>
          </w:p>
        </w:tc>
        <w:tc>
          <w:tcPr>
            <w:tcW w:w="0" w:type="auto"/>
            <w:hideMark/>
          </w:tcPr>
          <w:p w14:paraId="698EEC5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B0DF22B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1101B4F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71F48EAC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7244C6" w:rsidRPr="0033600F" w14:paraId="7D6FD3AD" w14:textId="77777777" w:rsidTr="007244C6">
        <w:tc>
          <w:tcPr>
            <w:tcW w:w="0" w:type="auto"/>
            <w:hideMark/>
          </w:tcPr>
          <w:p w14:paraId="2E7B2024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number_diagnoses</w:t>
            </w:r>
            <w:proofErr w:type="spellEnd"/>
          </w:p>
        </w:tc>
        <w:tc>
          <w:tcPr>
            <w:tcW w:w="0" w:type="auto"/>
            <w:hideMark/>
          </w:tcPr>
          <w:p w14:paraId="448CD241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7.3536</w:t>
            </w:r>
          </w:p>
        </w:tc>
        <w:tc>
          <w:tcPr>
            <w:tcW w:w="0" w:type="auto"/>
            <w:hideMark/>
          </w:tcPr>
          <w:p w14:paraId="696AE4E6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hideMark/>
          </w:tcPr>
          <w:p w14:paraId="44DC2ADD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1.6065</w:t>
            </w:r>
          </w:p>
        </w:tc>
        <w:tc>
          <w:tcPr>
            <w:tcW w:w="0" w:type="auto"/>
            <w:hideMark/>
          </w:tcPr>
          <w:p w14:paraId="4D653BEC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FB8AC32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2AB2BD60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2617E318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7244C6" w:rsidRPr="0033600F" w14:paraId="1B3F6687" w14:textId="77777777" w:rsidTr="007244C6">
        <w:tc>
          <w:tcPr>
            <w:tcW w:w="0" w:type="auto"/>
            <w:hideMark/>
          </w:tcPr>
          <w:p w14:paraId="46188A62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number_emergency</w:t>
            </w:r>
            <w:proofErr w:type="spellEnd"/>
          </w:p>
        </w:tc>
        <w:tc>
          <w:tcPr>
            <w:tcW w:w="0" w:type="auto"/>
            <w:hideMark/>
          </w:tcPr>
          <w:p w14:paraId="3681B93A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0.2283</w:t>
            </w:r>
          </w:p>
        </w:tc>
        <w:tc>
          <w:tcPr>
            <w:tcW w:w="0" w:type="auto"/>
            <w:hideMark/>
          </w:tcPr>
          <w:p w14:paraId="29ABC7EE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3E21B17B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0.7795</w:t>
            </w:r>
          </w:p>
        </w:tc>
        <w:tc>
          <w:tcPr>
            <w:tcW w:w="0" w:type="auto"/>
            <w:hideMark/>
          </w:tcPr>
          <w:p w14:paraId="2DA2821E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E6688D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14:paraId="4E9CBF67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6E67B2B3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7244C6" w:rsidRPr="0033600F" w14:paraId="2E1B7E70" w14:textId="77777777" w:rsidTr="007244C6">
        <w:tc>
          <w:tcPr>
            <w:tcW w:w="0" w:type="auto"/>
            <w:hideMark/>
          </w:tcPr>
          <w:p w14:paraId="6A4D194A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number_inpatient</w:t>
            </w:r>
            <w:proofErr w:type="spellEnd"/>
          </w:p>
        </w:tc>
        <w:tc>
          <w:tcPr>
            <w:tcW w:w="0" w:type="auto"/>
            <w:hideMark/>
          </w:tcPr>
          <w:p w14:paraId="2AD01A54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0.6344</w:t>
            </w:r>
          </w:p>
        </w:tc>
        <w:tc>
          <w:tcPr>
            <w:tcW w:w="0" w:type="auto"/>
            <w:hideMark/>
          </w:tcPr>
          <w:p w14:paraId="0C8ED851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5F0D600F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1.2514</w:t>
            </w:r>
          </w:p>
        </w:tc>
        <w:tc>
          <w:tcPr>
            <w:tcW w:w="0" w:type="auto"/>
            <w:hideMark/>
          </w:tcPr>
          <w:p w14:paraId="1F2B07FA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0DDC435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66BCFC8B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7B3151C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7244C6" w:rsidRPr="0033600F" w14:paraId="3792134A" w14:textId="77777777" w:rsidTr="007244C6">
        <w:tc>
          <w:tcPr>
            <w:tcW w:w="0" w:type="auto"/>
            <w:hideMark/>
          </w:tcPr>
          <w:p w14:paraId="6FCE503F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number_outpatient</w:t>
            </w:r>
            <w:proofErr w:type="spellEnd"/>
          </w:p>
        </w:tc>
        <w:tc>
          <w:tcPr>
            <w:tcW w:w="0" w:type="auto"/>
            <w:hideMark/>
          </w:tcPr>
          <w:p w14:paraId="58E97E9D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0.3288</w:t>
            </w:r>
          </w:p>
        </w:tc>
        <w:tc>
          <w:tcPr>
            <w:tcW w:w="0" w:type="auto"/>
            <w:hideMark/>
          </w:tcPr>
          <w:p w14:paraId="10AB4573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1593FC4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0.9503</w:t>
            </w:r>
          </w:p>
        </w:tc>
        <w:tc>
          <w:tcPr>
            <w:tcW w:w="0" w:type="auto"/>
            <w:hideMark/>
          </w:tcPr>
          <w:p w14:paraId="69423623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C23D0B5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750A6A1F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2B961436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7244C6" w:rsidRPr="0033600F" w14:paraId="2C976E2C" w14:textId="77777777" w:rsidTr="007244C6">
        <w:tc>
          <w:tcPr>
            <w:tcW w:w="0" w:type="auto"/>
            <w:hideMark/>
          </w:tcPr>
          <w:p w14:paraId="79FAD625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time_in_hospital</w:t>
            </w:r>
            <w:proofErr w:type="spellEnd"/>
          </w:p>
        </w:tc>
        <w:tc>
          <w:tcPr>
            <w:tcW w:w="0" w:type="auto"/>
            <w:hideMark/>
          </w:tcPr>
          <w:p w14:paraId="26F64899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4.3976</w:t>
            </w:r>
          </w:p>
        </w:tc>
        <w:tc>
          <w:tcPr>
            <w:tcW w:w="0" w:type="auto"/>
            <w:hideMark/>
          </w:tcPr>
          <w:p w14:paraId="514BD27F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hideMark/>
          </w:tcPr>
          <w:p w14:paraId="64D745D3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2.9355</w:t>
            </w:r>
          </w:p>
        </w:tc>
        <w:tc>
          <w:tcPr>
            <w:tcW w:w="0" w:type="auto"/>
            <w:hideMark/>
          </w:tcPr>
          <w:p w14:paraId="319E9AE0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CA85A71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51A27D70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61B30A1A" w14:textId="77777777" w:rsidR="007244C6" w:rsidRPr="0033600F" w:rsidRDefault="007244C6" w:rsidP="00252CB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00F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</w:tbl>
    <w:p w14:paraId="0CDB734C" w14:textId="77777777" w:rsidR="002276A3" w:rsidRPr="0033600F" w:rsidRDefault="002276A3" w:rsidP="00252CBA">
      <w:pPr>
        <w:pStyle w:val="Heading1"/>
        <w:spacing w:line="276" w:lineRule="auto"/>
      </w:pPr>
      <w:bookmarkStart w:id="20" w:name="_Toc205940117"/>
      <w:r w:rsidRPr="0033600F">
        <w:t>8.0 Change Management</w:t>
      </w:r>
      <w:bookmarkEnd w:id="20"/>
    </w:p>
    <w:p w14:paraId="719F6170" w14:textId="36A76FA5" w:rsidR="002276A3" w:rsidRPr="0033600F" w:rsidRDefault="002276A3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3600F">
        <w:rPr>
          <w:rFonts w:ascii="Times New Roman" w:hAnsi="Times New Roman" w:cs="Times New Roman"/>
          <w:sz w:val="24"/>
          <w:szCs w:val="24"/>
        </w:rPr>
        <w:t xml:space="preserve">Ensure all modifications to the </w:t>
      </w:r>
      <w:r w:rsidRPr="0033600F">
        <w:rPr>
          <w:rFonts w:ascii="Times New Roman" w:hAnsi="Times New Roman" w:cs="Times New Roman"/>
          <w:i/>
          <w:iCs/>
          <w:sz w:val="24"/>
          <w:szCs w:val="24"/>
        </w:rPr>
        <w:t>Reducing Readmissions in Diabetic Patients</w:t>
      </w:r>
      <w:r w:rsidRPr="0033600F">
        <w:rPr>
          <w:rFonts w:ascii="Times New Roman" w:hAnsi="Times New Roman" w:cs="Times New Roman"/>
          <w:sz w:val="24"/>
          <w:szCs w:val="24"/>
        </w:rPr>
        <w:t xml:space="preserve"> model are controlled, documented, and validated before implementation. This process maintains model integrity, compliance, and audit readiness.</w:t>
      </w:r>
    </w:p>
    <w:p w14:paraId="0A69EF1D" w14:textId="77777777" w:rsidR="002276A3" w:rsidRPr="0033600F" w:rsidRDefault="002276A3" w:rsidP="00252CBA">
      <w:pPr>
        <w:pStyle w:val="Heading2"/>
        <w:spacing w:line="276" w:lineRule="auto"/>
      </w:pPr>
      <w:bookmarkStart w:id="21" w:name="_Toc205940118"/>
      <w:r w:rsidRPr="0033600F">
        <w:t>8.1 Scope of Changes</w:t>
      </w:r>
      <w:bookmarkEnd w:id="21"/>
    </w:p>
    <w:p w14:paraId="1D06F4E4" w14:textId="77777777" w:rsidR="002276A3" w:rsidRPr="0033600F" w:rsidRDefault="002276A3" w:rsidP="00252C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Changes requiring this process include:</w:t>
      </w:r>
    </w:p>
    <w:p w14:paraId="2EEDA200" w14:textId="77777777" w:rsidR="002276A3" w:rsidRPr="0033600F" w:rsidRDefault="002276A3" w:rsidP="00252CB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Model Modifications – algorithm change, retraining, hyperparameter tuning.</w:t>
      </w:r>
    </w:p>
    <w:p w14:paraId="6D6CA54D" w14:textId="77777777" w:rsidR="002276A3" w:rsidRPr="0033600F" w:rsidRDefault="002276A3" w:rsidP="00252CB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Feature Changes – adding, removing, or redefining input variables.</w:t>
      </w:r>
    </w:p>
    <w:p w14:paraId="7C0E69DD" w14:textId="77777777" w:rsidR="002276A3" w:rsidRPr="0033600F" w:rsidRDefault="002276A3" w:rsidP="00252CB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Data Pipeline Changes – new data sources, schema changes, or preprocessing updates.</w:t>
      </w:r>
    </w:p>
    <w:p w14:paraId="50003CE5" w14:textId="77777777" w:rsidR="002276A3" w:rsidRPr="0033600F" w:rsidRDefault="002276A3" w:rsidP="00252CB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Threshold/Rule Updates – changes to decision thresholds, rare-category rules, or imputation methods.</w:t>
      </w:r>
    </w:p>
    <w:p w14:paraId="342CEF8A" w14:textId="77777777" w:rsidR="002276A3" w:rsidRPr="0033600F" w:rsidRDefault="002276A3" w:rsidP="00252CB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Monitoring Updates – adjustments to drift thresholds or risk tiering rules.</w:t>
      </w:r>
    </w:p>
    <w:p w14:paraId="62FA0D16" w14:textId="52AE2E9E" w:rsidR="002276A3" w:rsidRPr="0033600F" w:rsidRDefault="002276A3" w:rsidP="00252CB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Infrastructure Changes – migration to new platforms or scoring environments.</w:t>
      </w:r>
    </w:p>
    <w:p w14:paraId="2DD4FA7B" w14:textId="77777777" w:rsidR="002276A3" w:rsidRPr="0033600F" w:rsidRDefault="002276A3" w:rsidP="00252CBA">
      <w:pPr>
        <w:pStyle w:val="Heading2"/>
        <w:spacing w:line="276" w:lineRule="auto"/>
      </w:pPr>
      <w:bookmarkStart w:id="22" w:name="_Toc205940119"/>
      <w:r w:rsidRPr="0033600F">
        <w:t>8.2 Change Approval Workflow</w:t>
      </w:r>
      <w:bookmarkEnd w:id="22"/>
    </w:p>
    <w:p w14:paraId="5E9A1354" w14:textId="77777777" w:rsidR="002276A3" w:rsidRPr="0033600F" w:rsidRDefault="002276A3" w:rsidP="00252CB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Initiation – Owner logs a Change Request (CR) in the Change Request Log.</w:t>
      </w:r>
    </w:p>
    <w:p w14:paraId="57E464C4" w14:textId="77777777" w:rsidR="002276A3" w:rsidRPr="0033600F" w:rsidRDefault="002276A3" w:rsidP="00252CB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Impact Assessment – Reviewer evaluates potential effects on performance, fairness, compliance, and clinical utility.</w:t>
      </w:r>
    </w:p>
    <w:p w14:paraId="6FFA9894" w14:textId="77777777" w:rsidR="002276A3" w:rsidRPr="0033600F" w:rsidRDefault="002276A3" w:rsidP="00252CB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Validation – Change is tested in a non-production environment using holdout data.</w:t>
      </w:r>
    </w:p>
    <w:p w14:paraId="7BBC5CC0" w14:textId="77777777" w:rsidR="002276A3" w:rsidRPr="0033600F" w:rsidRDefault="002276A3" w:rsidP="00252CB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Approval – Reviewer signs off after validation and documentation review.</w:t>
      </w:r>
    </w:p>
    <w:p w14:paraId="043F1CAD" w14:textId="77777777" w:rsidR="002276A3" w:rsidRPr="0033600F" w:rsidRDefault="002276A3" w:rsidP="00252CB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Deployment – IT/Data Engineering deploys the change to production.</w:t>
      </w:r>
    </w:p>
    <w:p w14:paraId="06455061" w14:textId="044BAA00" w:rsidR="002276A3" w:rsidRPr="0033600F" w:rsidRDefault="002276A3" w:rsidP="00252CB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Post-Implementation Review – Performance and monitoring metrics reviewed after 1 scoring cycle.</w:t>
      </w:r>
    </w:p>
    <w:p w14:paraId="2C2945AC" w14:textId="77777777" w:rsidR="002276A3" w:rsidRPr="0033600F" w:rsidRDefault="002276A3" w:rsidP="00252CBA">
      <w:pPr>
        <w:pStyle w:val="Heading2"/>
        <w:spacing w:line="276" w:lineRule="auto"/>
      </w:pPr>
      <w:bookmarkStart w:id="23" w:name="_Toc205940120"/>
      <w:r w:rsidRPr="0033600F">
        <w:t>8.3 Roles</w:t>
      </w:r>
      <w:bookmarkEnd w:id="23"/>
    </w:p>
    <w:p w14:paraId="4662A64F" w14:textId="77777777" w:rsidR="002276A3" w:rsidRPr="0033600F" w:rsidRDefault="002276A3" w:rsidP="00252CBA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Owner – Accountable for model performance and initiating changes.</w:t>
      </w:r>
    </w:p>
    <w:p w14:paraId="519301D6" w14:textId="77777777" w:rsidR="002276A3" w:rsidRPr="0033600F" w:rsidRDefault="002276A3" w:rsidP="00252CBA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lastRenderedPageBreak/>
        <w:t>Reviewer – Validates the change, ensures compliance, and approves/rejects requests.</w:t>
      </w:r>
    </w:p>
    <w:p w14:paraId="773A7C69" w14:textId="5769DD61" w:rsidR="002276A3" w:rsidRPr="0033600F" w:rsidRDefault="002276A3" w:rsidP="00252CBA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Data Engineering – Implements technical changes and updates pipelines</w:t>
      </w:r>
      <w:r w:rsidRPr="0033600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C3CD38" w14:textId="77777777" w:rsidR="002276A3" w:rsidRPr="0033600F" w:rsidRDefault="002276A3" w:rsidP="00252CBA">
      <w:pPr>
        <w:pStyle w:val="Heading2"/>
        <w:spacing w:line="276" w:lineRule="auto"/>
      </w:pPr>
      <w:bookmarkStart w:id="24" w:name="_Toc205940121"/>
      <w:r w:rsidRPr="0033600F">
        <w:t>8.4 Documentation Requirements</w:t>
      </w:r>
      <w:bookmarkEnd w:id="24"/>
    </w:p>
    <w:p w14:paraId="07A4A79A" w14:textId="77777777" w:rsidR="002276A3" w:rsidRPr="0033600F" w:rsidRDefault="002276A3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Every approved change must update:</w:t>
      </w:r>
    </w:p>
    <w:p w14:paraId="52BE72A5" w14:textId="77777777" w:rsidR="002276A3" w:rsidRPr="0033600F" w:rsidRDefault="002276A3" w:rsidP="00252CBA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Model Governance Document.</w:t>
      </w:r>
    </w:p>
    <w:p w14:paraId="6F410A84" w14:textId="77777777" w:rsidR="002276A3" w:rsidRPr="0033600F" w:rsidRDefault="002276A3" w:rsidP="00252CBA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Variable-level baselines (Sections 7.1 / 7.2).</w:t>
      </w:r>
    </w:p>
    <w:p w14:paraId="2D3D5D58" w14:textId="77777777" w:rsidR="002276A3" w:rsidRPr="0033600F" w:rsidRDefault="002276A3" w:rsidP="00252CBA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Monitoring &amp; risk tiering thresholds if modified.</w:t>
      </w:r>
    </w:p>
    <w:p w14:paraId="053BB2FB" w14:textId="56F1DEA2" w:rsidR="002276A3" w:rsidRPr="0033600F" w:rsidRDefault="002276A3" w:rsidP="00252CBA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Version control records (model code, configuration, parameters).</w:t>
      </w:r>
    </w:p>
    <w:p w14:paraId="5E4DFBB5" w14:textId="77777777" w:rsidR="002276A3" w:rsidRPr="0033600F" w:rsidRDefault="002276A3" w:rsidP="00252CBA">
      <w:pPr>
        <w:pStyle w:val="Heading2"/>
        <w:spacing w:line="276" w:lineRule="auto"/>
      </w:pPr>
      <w:bookmarkStart w:id="25" w:name="_Toc205940122"/>
      <w:r w:rsidRPr="0033600F">
        <w:t>8.5 Emergency Changes</w:t>
      </w:r>
      <w:bookmarkEnd w:id="25"/>
    </w:p>
    <w:p w14:paraId="70BE3541" w14:textId="77777777" w:rsidR="002276A3" w:rsidRPr="0033600F" w:rsidRDefault="002276A3" w:rsidP="00252CBA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Applied only if critical performance degradation or data errors threaten business/clinical safety.</w:t>
      </w:r>
    </w:p>
    <w:p w14:paraId="4C0DEB09" w14:textId="77777777" w:rsidR="002276A3" w:rsidRPr="0033600F" w:rsidRDefault="002276A3" w:rsidP="00252CBA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Must still be logged in CR Log after implementation.</w:t>
      </w:r>
    </w:p>
    <w:p w14:paraId="4CFE8BD0" w14:textId="77777777" w:rsidR="002276A3" w:rsidRPr="0033600F" w:rsidRDefault="002276A3" w:rsidP="00252CBA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Reviewer must retroactively validate and approve.</w:t>
      </w:r>
    </w:p>
    <w:p w14:paraId="52B97ECB" w14:textId="7DD61788" w:rsidR="002276A3" w:rsidRPr="0033600F" w:rsidRDefault="002276A3" w:rsidP="00252CBA">
      <w:pPr>
        <w:pStyle w:val="Heading1"/>
        <w:spacing w:line="276" w:lineRule="auto"/>
      </w:pPr>
      <w:bookmarkStart w:id="26" w:name="_Toc205940123"/>
      <w:r w:rsidRPr="0033600F">
        <w:t>9.0 Model Retirement</w:t>
      </w:r>
      <w:bookmarkEnd w:id="26"/>
    </w:p>
    <w:p w14:paraId="31421BB2" w14:textId="77777777" w:rsidR="002276A3" w:rsidRPr="0033600F" w:rsidRDefault="002276A3" w:rsidP="00252C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600F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166D4994" w14:textId="502D4F5C" w:rsidR="007244C6" w:rsidRPr="0033600F" w:rsidRDefault="002276A3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Define the criteria, process, and documentation requirements for safely decommissioning the Reducing Readmissions in Diabetic Patients model, ensuring traceability and compliance after it is no longer in use.</w:t>
      </w:r>
    </w:p>
    <w:p w14:paraId="2A8D0874" w14:textId="77777777" w:rsidR="002276A3" w:rsidRPr="0033600F" w:rsidRDefault="002276A3" w:rsidP="00252CBA">
      <w:pPr>
        <w:pStyle w:val="Heading2"/>
        <w:spacing w:line="276" w:lineRule="auto"/>
      </w:pPr>
      <w:bookmarkStart w:id="27" w:name="_Toc205940124"/>
      <w:r w:rsidRPr="0033600F">
        <w:t>9.1 Retirement Triggers</w:t>
      </w:r>
      <w:bookmarkEnd w:id="27"/>
    </w:p>
    <w:p w14:paraId="7F8A045B" w14:textId="77777777" w:rsidR="002276A3" w:rsidRPr="0033600F" w:rsidRDefault="002276A3" w:rsidP="00252C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The model will be considered for retirement when any of the following occur:</w:t>
      </w:r>
    </w:p>
    <w:p w14:paraId="6CD61C6E" w14:textId="77777777" w:rsidR="002276A3" w:rsidRPr="0033600F" w:rsidRDefault="002276A3" w:rsidP="00252CBA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Performance Degradation – Persistent drop below agreed recall/ROC-AUC thresholds despite retraining.</w:t>
      </w:r>
    </w:p>
    <w:p w14:paraId="6D0D8E16" w14:textId="1B6ED587" w:rsidR="002276A3" w:rsidRPr="0033600F" w:rsidRDefault="002276A3" w:rsidP="00252CBA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Data Drift – Significant, sustained</w:t>
      </w:r>
      <w:r w:rsidR="003C7A05">
        <w:rPr>
          <w:rFonts w:ascii="Times New Roman" w:hAnsi="Times New Roman" w:cs="Times New Roman"/>
          <w:sz w:val="24"/>
          <w:szCs w:val="24"/>
        </w:rPr>
        <w:t xml:space="preserve"> </w:t>
      </w:r>
      <w:r w:rsidRPr="0033600F">
        <w:rPr>
          <w:rFonts w:ascii="Times New Roman" w:hAnsi="Times New Roman" w:cs="Times New Roman"/>
          <w:sz w:val="24"/>
          <w:szCs w:val="24"/>
        </w:rPr>
        <w:t>Chi-square drift in critical variables that cannot be corrected without full redevelopment.</w:t>
      </w:r>
    </w:p>
    <w:p w14:paraId="3C10D203" w14:textId="77777777" w:rsidR="002276A3" w:rsidRPr="0033600F" w:rsidRDefault="002276A3" w:rsidP="00252CBA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Business Process Change – Hospital readmission prevention strategy changes that render the model obsolete.</w:t>
      </w:r>
    </w:p>
    <w:p w14:paraId="6C5585D8" w14:textId="77777777" w:rsidR="002276A3" w:rsidRPr="0033600F" w:rsidRDefault="002276A3" w:rsidP="00252CBA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Regulatory/Compliance Change – New healthcare data regulations requiring a fundamentally different modelling approach.</w:t>
      </w:r>
    </w:p>
    <w:p w14:paraId="205174D2" w14:textId="48DA31E6" w:rsidR="002276A3" w:rsidRPr="0033600F" w:rsidRDefault="002276A3" w:rsidP="00252CBA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Model Replacement – Deployment of a newer, better-performing model after validation.</w:t>
      </w:r>
    </w:p>
    <w:p w14:paraId="6FFB6FC2" w14:textId="77777777" w:rsidR="002276A3" w:rsidRPr="0033600F" w:rsidRDefault="002276A3" w:rsidP="00252CBA">
      <w:pPr>
        <w:pStyle w:val="Heading2"/>
        <w:spacing w:line="276" w:lineRule="auto"/>
      </w:pPr>
      <w:bookmarkStart w:id="28" w:name="_Toc205940125"/>
      <w:r w:rsidRPr="0033600F">
        <w:t>9.2 Retirement Process</w:t>
      </w:r>
      <w:bookmarkEnd w:id="28"/>
    </w:p>
    <w:p w14:paraId="1BFB4CA8" w14:textId="77777777" w:rsidR="002276A3" w:rsidRPr="0033600F" w:rsidRDefault="002276A3" w:rsidP="00252CBA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Trigger Identification – Owner initiates retirement request and documents reason.</w:t>
      </w:r>
    </w:p>
    <w:p w14:paraId="12B88128" w14:textId="77777777" w:rsidR="002276A3" w:rsidRPr="0033600F" w:rsidRDefault="002276A3" w:rsidP="00252CBA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lastRenderedPageBreak/>
        <w:t>Impact Assessment – Reviewer evaluates operational, clinical, and compliance implications.</w:t>
      </w:r>
    </w:p>
    <w:p w14:paraId="4B3F90E1" w14:textId="77777777" w:rsidR="002276A3" w:rsidRPr="0033600F" w:rsidRDefault="002276A3" w:rsidP="00252CBA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Approval – Reviewer signs off on the retirement plan.</w:t>
      </w:r>
    </w:p>
    <w:p w14:paraId="60A5EE2A" w14:textId="77777777" w:rsidR="002276A3" w:rsidRPr="0033600F" w:rsidRDefault="002276A3" w:rsidP="00252CBA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Decommissioning Steps:</w:t>
      </w:r>
    </w:p>
    <w:p w14:paraId="58AEA6B6" w14:textId="77777777" w:rsidR="002276A3" w:rsidRPr="0033600F" w:rsidRDefault="002276A3" w:rsidP="00252CBA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Remove the model from the production scoring environment.</w:t>
      </w:r>
    </w:p>
    <w:p w14:paraId="3F3E6BB5" w14:textId="77777777" w:rsidR="002276A3" w:rsidRPr="0033600F" w:rsidRDefault="002276A3" w:rsidP="00252CBA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Disable all scheduled data pipelines linked to the model.</w:t>
      </w:r>
    </w:p>
    <w:p w14:paraId="73D16835" w14:textId="140093E5" w:rsidR="002276A3" w:rsidRPr="00FD6E80" w:rsidRDefault="002276A3" w:rsidP="00252CBA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00F">
        <w:rPr>
          <w:rFonts w:ascii="Times New Roman" w:hAnsi="Times New Roman" w:cs="Times New Roman"/>
          <w:sz w:val="24"/>
          <w:szCs w:val="24"/>
        </w:rPr>
        <w:t>Stop monitoring processes.</w:t>
      </w:r>
    </w:p>
    <w:sectPr w:rsidR="002276A3" w:rsidRPr="00FD6E80" w:rsidSect="003460CC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A19"/>
    <w:multiLevelType w:val="multilevel"/>
    <w:tmpl w:val="0748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61EDB"/>
    <w:multiLevelType w:val="multilevel"/>
    <w:tmpl w:val="005A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F7F0F"/>
    <w:multiLevelType w:val="multilevel"/>
    <w:tmpl w:val="52D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7EAE"/>
    <w:multiLevelType w:val="multilevel"/>
    <w:tmpl w:val="514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D241C"/>
    <w:multiLevelType w:val="multilevel"/>
    <w:tmpl w:val="183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B58F0"/>
    <w:multiLevelType w:val="multilevel"/>
    <w:tmpl w:val="7A2A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A6743"/>
    <w:multiLevelType w:val="multilevel"/>
    <w:tmpl w:val="932E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04DB1"/>
    <w:multiLevelType w:val="multilevel"/>
    <w:tmpl w:val="AC4A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D46AC"/>
    <w:multiLevelType w:val="multilevel"/>
    <w:tmpl w:val="EDD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A4F1B"/>
    <w:multiLevelType w:val="multilevel"/>
    <w:tmpl w:val="01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60222"/>
    <w:multiLevelType w:val="multilevel"/>
    <w:tmpl w:val="F5BC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52432"/>
    <w:multiLevelType w:val="multilevel"/>
    <w:tmpl w:val="A8BC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E6EC0"/>
    <w:multiLevelType w:val="multilevel"/>
    <w:tmpl w:val="12B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96F31"/>
    <w:multiLevelType w:val="multilevel"/>
    <w:tmpl w:val="E64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B0262"/>
    <w:multiLevelType w:val="multilevel"/>
    <w:tmpl w:val="47C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445C2"/>
    <w:multiLevelType w:val="multilevel"/>
    <w:tmpl w:val="EA6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54D91"/>
    <w:multiLevelType w:val="multilevel"/>
    <w:tmpl w:val="FC0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51573"/>
    <w:multiLevelType w:val="multilevel"/>
    <w:tmpl w:val="3D8E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C0F06"/>
    <w:multiLevelType w:val="multilevel"/>
    <w:tmpl w:val="F760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0536A"/>
    <w:multiLevelType w:val="multilevel"/>
    <w:tmpl w:val="8838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161E3"/>
    <w:multiLevelType w:val="multilevel"/>
    <w:tmpl w:val="2734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E242C"/>
    <w:multiLevelType w:val="multilevel"/>
    <w:tmpl w:val="EFEC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01B7A"/>
    <w:multiLevelType w:val="multilevel"/>
    <w:tmpl w:val="BBE8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654C2"/>
    <w:multiLevelType w:val="multilevel"/>
    <w:tmpl w:val="DD04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C60BF2"/>
    <w:multiLevelType w:val="multilevel"/>
    <w:tmpl w:val="090C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E7270"/>
    <w:multiLevelType w:val="multilevel"/>
    <w:tmpl w:val="1EB0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D75E0E"/>
    <w:multiLevelType w:val="multilevel"/>
    <w:tmpl w:val="2D5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132D0"/>
    <w:multiLevelType w:val="multilevel"/>
    <w:tmpl w:val="14F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C2AEC"/>
    <w:multiLevelType w:val="multilevel"/>
    <w:tmpl w:val="C13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848BA"/>
    <w:multiLevelType w:val="multilevel"/>
    <w:tmpl w:val="B03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95BA6"/>
    <w:multiLevelType w:val="multilevel"/>
    <w:tmpl w:val="8598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76275">
    <w:abstractNumId w:val="26"/>
  </w:num>
  <w:num w:numId="2" w16cid:durableId="1615938159">
    <w:abstractNumId w:val="1"/>
  </w:num>
  <w:num w:numId="3" w16cid:durableId="1837115005">
    <w:abstractNumId w:val="15"/>
  </w:num>
  <w:num w:numId="4" w16cid:durableId="814183547">
    <w:abstractNumId w:val="2"/>
  </w:num>
  <w:num w:numId="5" w16cid:durableId="289753218">
    <w:abstractNumId w:val="22"/>
  </w:num>
  <w:num w:numId="6" w16cid:durableId="51346203">
    <w:abstractNumId w:val="23"/>
  </w:num>
  <w:num w:numId="7" w16cid:durableId="2145156801">
    <w:abstractNumId w:val="4"/>
  </w:num>
  <w:num w:numId="8" w16cid:durableId="1635284828">
    <w:abstractNumId w:val="0"/>
  </w:num>
  <w:num w:numId="9" w16cid:durableId="1745451610">
    <w:abstractNumId w:val="18"/>
  </w:num>
  <w:num w:numId="10" w16cid:durableId="1293747959">
    <w:abstractNumId w:val="17"/>
  </w:num>
  <w:num w:numId="11" w16cid:durableId="1164125410">
    <w:abstractNumId w:val="28"/>
  </w:num>
  <w:num w:numId="12" w16cid:durableId="862979346">
    <w:abstractNumId w:val="11"/>
  </w:num>
  <w:num w:numId="13" w16cid:durableId="130484960">
    <w:abstractNumId w:val="7"/>
  </w:num>
  <w:num w:numId="14" w16cid:durableId="1339501432">
    <w:abstractNumId w:val="9"/>
  </w:num>
  <w:num w:numId="15" w16cid:durableId="948002836">
    <w:abstractNumId w:val="27"/>
  </w:num>
  <w:num w:numId="16" w16cid:durableId="2032536094">
    <w:abstractNumId w:val="13"/>
  </w:num>
  <w:num w:numId="17" w16cid:durableId="1324704721">
    <w:abstractNumId w:val="21"/>
  </w:num>
  <w:num w:numId="18" w16cid:durableId="1062867531">
    <w:abstractNumId w:val="3"/>
  </w:num>
  <w:num w:numId="19" w16cid:durableId="1581988722">
    <w:abstractNumId w:val="29"/>
  </w:num>
  <w:num w:numId="20" w16cid:durableId="1914702033">
    <w:abstractNumId w:val="14"/>
  </w:num>
  <w:num w:numId="21" w16cid:durableId="1959098587">
    <w:abstractNumId w:val="24"/>
  </w:num>
  <w:num w:numId="22" w16cid:durableId="874273513">
    <w:abstractNumId w:val="12"/>
  </w:num>
  <w:num w:numId="23" w16cid:durableId="1880582390">
    <w:abstractNumId w:val="19"/>
  </w:num>
  <w:num w:numId="24" w16cid:durableId="1057245301">
    <w:abstractNumId w:val="16"/>
  </w:num>
  <w:num w:numId="25" w16cid:durableId="192545885">
    <w:abstractNumId w:val="6"/>
  </w:num>
  <w:num w:numId="26" w16cid:durableId="148636120">
    <w:abstractNumId w:val="5"/>
  </w:num>
  <w:num w:numId="27" w16cid:durableId="717050567">
    <w:abstractNumId w:val="30"/>
  </w:num>
  <w:num w:numId="28" w16cid:durableId="646251974">
    <w:abstractNumId w:val="20"/>
  </w:num>
  <w:num w:numId="29" w16cid:durableId="878510354">
    <w:abstractNumId w:val="8"/>
  </w:num>
  <w:num w:numId="30" w16cid:durableId="2017924945">
    <w:abstractNumId w:val="25"/>
  </w:num>
  <w:num w:numId="31" w16cid:durableId="18149865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7C"/>
    <w:rsid w:val="000647E3"/>
    <w:rsid w:val="00104C30"/>
    <w:rsid w:val="002276A3"/>
    <w:rsid w:val="00252CBA"/>
    <w:rsid w:val="0033600F"/>
    <w:rsid w:val="003460CC"/>
    <w:rsid w:val="0036019A"/>
    <w:rsid w:val="0037354A"/>
    <w:rsid w:val="003C7A05"/>
    <w:rsid w:val="0048743E"/>
    <w:rsid w:val="0061437C"/>
    <w:rsid w:val="007244C6"/>
    <w:rsid w:val="00733496"/>
    <w:rsid w:val="007374C7"/>
    <w:rsid w:val="00764D9E"/>
    <w:rsid w:val="007B6879"/>
    <w:rsid w:val="00814CD4"/>
    <w:rsid w:val="00860E0A"/>
    <w:rsid w:val="009A3CEF"/>
    <w:rsid w:val="009F159B"/>
    <w:rsid w:val="00AF1D4A"/>
    <w:rsid w:val="00BB1AB1"/>
    <w:rsid w:val="00BD7011"/>
    <w:rsid w:val="00D51EE9"/>
    <w:rsid w:val="00E242D0"/>
    <w:rsid w:val="00EC6E93"/>
    <w:rsid w:val="00FC3F85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5603"/>
  <w15:chartTrackingRefBased/>
  <w15:docId w15:val="{4EFFE140-2175-471D-B504-48F435E3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0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0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3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3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0F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600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3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3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3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3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3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3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37C"/>
    <w:rPr>
      <w:b/>
      <w:bCs/>
      <w:smallCaps/>
      <w:color w:val="2E74B5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735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4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4CD4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CD4"/>
    <w:rPr>
      <w:color w:val="96607D"/>
      <w:u w:val="single"/>
    </w:rPr>
  </w:style>
  <w:style w:type="paragraph" w:customStyle="1" w:styleId="msonormal0">
    <w:name w:val="msonormal"/>
    <w:basedOn w:val="Normal"/>
    <w:rsid w:val="0081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33600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52CBA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2C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C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A5812-466C-4375-8873-F36E32520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20</Pages>
  <Words>4052</Words>
  <Characters>23098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Thalha</dc:creator>
  <cp:keywords/>
  <dc:description/>
  <cp:lastModifiedBy>Mohamed Thalha</cp:lastModifiedBy>
  <cp:revision>19</cp:revision>
  <dcterms:created xsi:type="dcterms:W3CDTF">2025-08-13T01:40:00Z</dcterms:created>
  <dcterms:modified xsi:type="dcterms:W3CDTF">2025-08-13T05:21:00Z</dcterms:modified>
</cp:coreProperties>
</file>