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C20F" w14:textId="77777777" w:rsidR="00F4469E" w:rsidRPr="00C45162" w:rsidRDefault="00C4269E">
      <w:pPr>
        <w:jc w:val="center"/>
        <w:rPr>
          <w:color w:val="000000" w:themeColor="text1"/>
        </w:rPr>
      </w:pPr>
      <w:r w:rsidRPr="00C45162">
        <w:rPr>
          <w:b/>
          <w:color w:val="000000" w:themeColor="text1"/>
        </w:rPr>
        <w:t>UNIVERSIDADE PRESBITERIANA MACKENZIE</w:t>
      </w:r>
      <w:r w:rsidRPr="00C45162">
        <w:rPr>
          <w:b/>
          <w:color w:val="000000" w:themeColor="text1"/>
        </w:rPr>
        <w:br/>
      </w:r>
    </w:p>
    <w:p w14:paraId="08629A1C" w14:textId="77777777" w:rsidR="00F4469E" w:rsidRPr="00C45162" w:rsidRDefault="00C4269E">
      <w:pPr>
        <w:jc w:val="center"/>
        <w:rPr>
          <w:color w:val="000000" w:themeColor="text1"/>
        </w:rPr>
      </w:pPr>
      <w:r w:rsidRPr="00C45162">
        <w:rPr>
          <w:color w:val="000000" w:themeColor="text1"/>
        </w:rPr>
        <w:br/>
        <w:t>LEANDRO HENRIQUE PEREIRA</w:t>
      </w:r>
      <w:r w:rsidRPr="00C45162">
        <w:rPr>
          <w:color w:val="000000" w:themeColor="text1"/>
        </w:rPr>
        <w:br/>
        <w:t>MURILO FREITAS RODRIGUES</w:t>
      </w:r>
      <w:r w:rsidRPr="00C45162">
        <w:rPr>
          <w:color w:val="000000" w:themeColor="text1"/>
        </w:rPr>
        <w:br/>
        <w:t>THALLES RODRIGUES</w:t>
      </w:r>
      <w:r w:rsidRPr="00C45162">
        <w:rPr>
          <w:color w:val="000000" w:themeColor="text1"/>
        </w:rPr>
        <w:br/>
      </w:r>
    </w:p>
    <w:p w14:paraId="49BEE3F0" w14:textId="77777777" w:rsidR="00F4469E" w:rsidRPr="00C45162" w:rsidRDefault="00C4269E">
      <w:pPr>
        <w:jc w:val="center"/>
        <w:rPr>
          <w:color w:val="000000" w:themeColor="text1"/>
        </w:rPr>
      </w:pPr>
      <w:r w:rsidRPr="00C45162">
        <w:rPr>
          <w:color w:val="000000" w:themeColor="text1"/>
        </w:rPr>
        <w:br/>
      </w:r>
      <w:r w:rsidRPr="00C45162">
        <w:rPr>
          <w:color w:val="000000" w:themeColor="text1"/>
        </w:rPr>
        <w:br/>
      </w:r>
      <w:r w:rsidRPr="00C45162">
        <w:rPr>
          <w:b/>
          <w:color w:val="000000" w:themeColor="text1"/>
        </w:rPr>
        <w:t>ANÁLISE DE DADOS DE VENDAS GLOBAIS DA BMW</w:t>
      </w:r>
    </w:p>
    <w:p w14:paraId="3B3B37C5" w14:textId="0B76AC40" w:rsidR="00F4469E" w:rsidRDefault="00C4269E">
      <w:pPr>
        <w:jc w:val="center"/>
        <w:rPr>
          <w:color w:val="000000" w:themeColor="text1"/>
        </w:rPr>
      </w:pPr>
      <w:r w:rsidRPr="00C45162">
        <w:rPr>
          <w:color w:val="000000" w:themeColor="text1"/>
        </w:rPr>
        <w:br/>
      </w:r>
      <w:r w:rsidRPr="00C45162">
        <w:rPr>
          <w:color w:val="000000" w:themeColor="text1"/>
        </w:rPr>
        <w:br/>
      </w:r>
      <w:r w:rsidRPr="00C45162">
        <w:rPr>
          <w:color w:val="000000" w:themeColor="text1"/>
        </w:rPr>
        <w:br/>
        <w:t>Trabalho apresentado à disciplina Projeto Aplicado II</w:t>
      </w:r>
      <w:r w:rsidRPr="00C45162">
        <w:rPr>
          <w:color w:val="000000" w:themeColor="text1"/>
        </w:rPr>
        <w:br/>
        <w:t>Curso: Banco de Dados</w:t>
      </w:r>
      <w:r w:rsidRPr="00C45162">
        <w:rPr>
          <w:color w:val="000000" w:themeColor="text1"/>
        </w:rPr>
        <w:br/>
        <w:t>Professor: Anderson Adaime de Borba</w:t>
      </w:r>
      <w:r w:rsidRPr="00C45162">
        <w:rPr>
          <w:color w:val="000000" w:themeColor="text1"/>
        </w:rPr>
        <w:br/>
      </w:r>
    </w:p>
    <w:p w14:paraId="62BAD3B0" w14:textId="6CF4A04F" w:rsidR="00EB7B48" w:rsidRDefault="00EB7B48">
      <w:pPr>
        <w:jc w:val="center"/>
        <w:rPr>
          <w:color w:val="000000" w:themeColor="text1"/>
        </w:rPr>
      </w:pPr>
    </w:p>
    <w:p w14:paraId="7FB6ED62" w14:textId="27BDBE04" w:rsidR="00EB7B48" w:rsidRDefault="00EB7B48">
      <w:pPr>
        <w:jc w:val="center"/>
        <w:rPr>
          <w:color w:val="000000" w:themeColor="text1"/>
        </w:rPr>
      </w:pPr>
    </w:p>
    <w:p w14:paraId="352F6B35" w14:textId="77309C3A" w:rsidR="00EB7B48" w:rsidRDefault="00EB7B48">
      <w:pPr>
        <w:jc w:val="center"/>
        <w:rPr>
          <w:color w:val="000000" w:themeColor="text1"/>
        </w:rPr>
      </w:pPr>
    </w:p>
    <w:p w14:paraId="1EE66451" w14:textId="07A34C06" w:rsidR="00EB7B48" w:rsidRDefault="00EB7B48">
      <w:pPr>
        <w:jc w:val="center"/>
        <w:rPr>
          <w:color w:val="000000" w:themeColor="text1"/>
        </w:rPr>
      </w:pPr>
    </w:p>
    <w:p w14:paraId="1EA8386E" w14:textId="36899AEB" w:rsidR="00EB7B48" w:rsidRDefault="00EB7B48">
      <w:pPr>
        <w:jc w:val="center"/>
        <w:rPr>
          <w:color w:val="000000" w:themeColor="text1"/>
        </w:rPr>
      </w:pPr>
    </w:p>
    <w:p w14:paraId="580903BC" w14:textId="6CE11F62" w:rsidR="00EB7B48" w:rsidRDefault="00EB7B48">
      <w:pPr>
        <w:jc w:val="center"/>
        <w:rPr>
          <w:color w:val="000000" w:themeColor="text1"/>
        </w:rPr>
      </w:pPr>
    </w:p>
    <w:p w14:paraId="137DD583" w14:textId="5D74AD13" w:rsidR="00EB7B48" w:rsidRDefault="00EB7B48">
      <w:pPr>
        <w:jc w:val="center"/>
        <w:rPr>
          <w:color w:val="000000" w:themeColor="text1"/>
        </w:rPr>
      </w:pPr>
    </w:p>
    <w:p w14:paraId="60208B5D" w14:textId="5B8F6A57" w:rsidR="00EB7B48" w:rsidRDefault="00EB7B48">
      <w:pPr>
        <w:jc w:val="center"/>
        <w:rPr>
          <w:color w:val="000000" w:themeColor="text1"/>
        </w:rPr>
      </w:pPr>
    </w:p>
    <w:p w14:paraId="27EF799A" w14:textId="2918D54D" w:rsidR="00EB7B48" w:rsidRDefault="00EB7B48">
      <w:pPr>
        <w:jc w:val="center"/>
        <w:rPr>
          <w:color w:val="000000" w:themeColor="text1"/>
        </w:rPr>
      </w:pPr>
    </w:p>
    <w:p w14:paraId="1AD94D08" w14:textId="77777777" w:rsidR="00EB7B48" w:rsidRPr="00C45162" w:rsidRDefault="00EB7B48">
      <w:pPr>
        <w:jc w:val="center"/>
        <w:rPr>
          <w:color w:val="000000" w:themeColor="text1"/>
        </w:rPr>
      </w:pPr>
    </w:p>
    <w:p w14:paraId="69D74247" w14:textId="77777777" w:rsidR="00F4469E" w:rsidRPr="00C45162" w:rsidRDefault="00C4269E">
      <w:pPr>
        <w:jc w:val="center"/>
        <w:rPr>
          <w:color w:val="000000" w:themeColor="text1"/>
        </w:rPr>
      </w:pPr>
      <w:r w:rsidRPr="00C45162">
        <w:rPr>
          <w:color w:val="000000" w:themeColor="text1"/>
        </w:rPr>
        <w:br/>
      </w:r>
      <w:r w:rsidRPr="00C45162">
        <w:rPr>
          <w:color w:val="000000" w:themeColor="text1"/>
        </w:rPr>
        <w:br/>
        <w:t>SÃO PAULO</w:t>
      </w:r>
      <w:r w:rsidRPr="00C45162">
        <w:rPr>
          <w:color w:val="000000" w:themeColor="text1"/>
        </w:rPr>
        <w:br/>
        <w:t>2026</w:t>
      </w:r>
    </w:p>
    <w:p w14:paraId="0B014BA8" w14:textId="1D6CE561" w:rsidR="00F64221" w:rsidRPr="00BF79D6" w:rsidRDefault="00C4269E" w:rsidP="00EB7B48">
      <w:pPr>
        <w:rPr>
          <w:b/>
          <w:bCs/>
          <w:color w:val="000000" w:themeColor="text1"/>
        </w:rPr>
      </w:pPr>
      <w:r w:rsidRPr="00C45162">
        <w:rPr>
          <w:color w:val="000000" w:themeColor="text1"/>
        </w:rPr>
        <w:br w:type="page"/>
      </w:r>
      <w:bookmarkStart w:id="0" w:name="_Toc224507543"/>
      <w:r w:rsidRPr="00BF79D6">
        <w:rPr>
          <w:b/>
          <w:bCs/>
          <w:color w:val="000000" w:themeColor="text1"/>
        </w:rPr>
        <w:lastRenderedPageBreak/>
        <w:t>SUMÁRIO</w:t>
      </w:r>
      <w:bookmarkEnd w:id="0"/>
      <w:r w:rsidRPr="00C45162">
        <w:rPr>
          <w:b/>
          <w:bCs/>
          <w:color w:val="000000" w:themeColor="text1"/>
        </w:rPr>
        <w:fldChar w:fldCharType="begin"/>
      </w:r>
      <w:r w:rsidRPr="00BF79D6">
        <w:rPr>
          <w:b/>
          <w:bCs/>
          <w:color w:val="000000" w:themeColor="text1"/>
        </w:rPr>
        <w:instrText>TOC \o "1-3" \h \z \u</w:instrText>
      </w:r>
      <w:r w:rsidRPr="00C45162">
        <w:rPr>
          <w:b/>
          <w:bCs/>
          <w:color w:val="000000" w:themeColor="text1"/>
        </w:rPr>
        <w:fldChar w:fldCharType="separate"/>
      </w:r>
      <w:hyperlink w:anchor="_Toc224507543" w:history="1"/>
    </w:p>
    <w:p w14:paraId="4BC01504" w14:textId="3171141D" w:rsidR="00F64221" w:rsidRDefault="00F64221">
      <w:pPr>
        <w:pStyle w:val="Sumrio1"/>
        <w:tabs>
          <w:tab w:val="right" w:leader="dot" w:pos="8630"/>
        </w:tabs>
        <w:rPr>
          <w:noProof/>
        </w:rPr>
      </w:pPr>
      <w:hyperlink w:anchor="_Toc224507544" w:history="1">
        <w:r w:rsidRPr="00607EC9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F32202" w14:textId="531A4151" w:rsidR="00F64221" w:rsidRDefault="00F64221">
      <w:pPr>
        <w:pStyle w:val="Sumrio1"/>
        <w:tabs>
          <w:tab w:val="right" w:leader="dot" w:pos="8630"/>
        </w:tabs>
        <w:rPr>
          <w:noProof/>
        </w:rPr>
      </w:pPr>
      <w:hyperlink w:anchor="_Toc224507545" w:history="1">
        <w:r w:rsidRPr="00607EC9">
          <w:rPr>
            <w:rStyle w:val="Hyperlink"/>
            <w:noProof/>
          </w:rPr>
          <w:t>1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6C5B40" w14:textId="0C73169A" w:rsidR="00F64221" w:rsidRDefault="00F64221">
      <w:pPr>
        <w:pStyle w:val="Sumrio1"/>
        <w:tabs>
          <w:tab w:val="right" w:leader="dot" w:pos="8630"/>
        </w:tabs>
        <w:rPr>
          <w:noProof/>
        </w:rPr>
      </w:pPr>
      <w:hyperlink w:anchor="_Toc224507546" w:history="1">
        <w:r w:rsidRPr="00607EC9">
          <w:rPr>
            <w:rStyle w:val="Hyperlink"/>
            <w:noProof/>
          </w:rPr>
          <w:t>2 REFERENCIAL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F58CC1" w14:textId="19F5D4F7" w:rsidR="00F64221" w:rsidRDefault="00F64221">
      <w:pPr>
        <w:pStyle w:val="Sumrio2"/>
        <w:tabs>
          <w:tab w:val="right" w:leader="dot" w:pos="8630"/>
        </w:tabs>
        <w:rPr>
          <w:noProof/>
        </w:rPr>
      </w:pPr>
      <w:hyperlink w:anchor="_Toc224507547" w:history="1">
        <w:r w:rsidRPr="00607EC9">
          <w:rPr>
            <w:rStyle w:val="Hyperlink"/>
            <w:noProof/>
          </w:rPr>
          <w:t>2.1 Ciência de dados e análise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258E2D" w14:textId="35F4E728" w:rsidR="00F64221" w:rsidRDefault="00F64221">
      <w:pPr>
        <w:pStyle w:val="Sumrio2"/>
        <w:tabs>
          <w:tab w:val="right" w:leader="dot" w:pos="8630"/>
        </w:tabs>
        <w:rPr>
          <w:noProof/>
        </w:rPr>
      </w:pPr>
      <w:hyperlink w:anchor="_Toc224507548" w:history="1">
        <w:r w:rsidRPr="00607EC9">
          <w:rPr>
            <w:rStyle w:val="Hyperlink"/>
            <w:noProof/>
          </w:rPr>
          <w:t>2.2 Aprendizado de máquina aplicado a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CC0174" w14:textId="1FBF9AD4" w:rsidR="00F64221" w:rsidRDefault="00F64221">
      <w:pPr>
        <w:pStyle w:val="Sumrio2"/>
        <w:tabs>
          <w:tab w:val="right" w:leader="dot" w:pos="8630"/>
        </w:tabs>
        <w:rPr>
          <w:noProof/>
        </w:rPr>
      </w:pPr>
      <w:hyperlink w:anchor="_Toc224507549" w:history="1">
        <w:r w:rsidRPr="00607EC9">
          <w:rPr>
            <w:rStyle w:val="Hyperlink"/>
            <w:noProof/>
          </w:rPr>
          <w:t>2.3 Análise de dados no setor automotivo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60A651" w14:textId="27A8A44B" w:rsidR="00F64221" w:rsidRDefault="00F64221">
      <w:pPr>
        <w:pStyle w:val="Sumrio1"/>
        <w:tabs>
          <w:tab w:val="right" w:leader="dot" w:pos="8630"/>
        </w:tabs>
        <w:rPr>
          <w:noProof/>
        </w:rPr>
      </w:pPr>
      <w:hyperlink w:anchor="_Toc224507550" w:history="1">
        <w:r w:rsidRPr="00607EC9">
          <w:rPr>
            <w:rStyle w:val="Hyperlink"/>
            <w:noProof/>
          </w:rPr>
          <w:t>3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D94FD5" w14:textId="6775901D" w:rsidR="00F64221" w:rsidRDefault="00F64221">
      <w:pPr>
        <w:pStyle w:val="Sumrio2"/>
        <w:tabs>
          <w:tab w:val="right" w:leader="dot" w:pos="8630"/>
        </w:tabs>
        <w:rPr>
          <w:noProof/>
        </w:rPr>
      </w:pPr>
      <w:hyperlink w:anchor="_Toc224507551" w:history="1">
        <w:r w:rsidRPr="00607EC9">
          <w:rPr>
            <w:rStyle w:val="Hyperlink"/>
            <w:noProof/>
          </w:rPr>
          <w:t>3.1 Base de dados utilizada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D8997D" w14:textId="22336590" w:rsidR="00F64221" w:rsidRDefault="00F64221">
      <w:pPr>
        <w:pStyle w:val="Sumrio2"/>
        <w:tabs>
          <w:tab w:val="right" w:leader="dot" w:pos="8630"/>
        </w:tabs>
        <w:rPr>
          <w:noProof/>
        </w:rPr>
      </w:pPr>
      <w:hyperlink w:anchor="_Toc224507552" w:history="1">
        <w:r w:rsidRPr="00607EC9">
          <w:rPr>
            <w:rStyle w:val="Hyperlink"/>
            <w:noProof/>
          </w:rPr>
          <w:t>3.2 Variáveis analisadas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851499" w14:textId="0DB8ADDF" w:rsidR="00F64221" w:rsidRDefault="00F64221">
      <w:pPr>
        <w:pStyle w:val="Sumrio1"/>
        <w:tabs>
          <w:tab w:val="right" w:leader="dot" w:pos="8630"/>
        </w:tabs>
        <w:rPr>
          <w:noProof/>
        </w:rPr>
      </w:pPr>
      <w:hyperlink w:anchor="_Toc224507553" w:history="1">
        <w:r w:rsidRPr="00607EC9">
          <w:rPr>
            <w:rStyle w:val="Hyperlink"/>
            <w:noProof/>
          </w:rPr>
          <w:t>4 OBJETIVOS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73F04B" w14:textId="75BD7A8D" w:rsidR="00F64221" w:rsidRDefault="00F64221">
      <w:pPr>
        <w:pStyle w:val="Sumrio2"/>
        <w:tabs>
          <w:tab w:val="right" w:leader="dot" w:pos="8630"/>
        </w:tabs>
        <w:rPr>
          <w:noProof/>
        </w:rPr>
      </w:pPr>
      <w:hyperlink w:anchor="_Toc224507554" w:history="1">
        <w:r w:rsidRPr="00607EC9">
          <w:rPr>
            <w:rStyle w:val="Hyperlink"/>
            <w:noProof/>
          </w:rPr>
          <w:t>4.1 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D66EB9" w14:textId="7AE09190" w:rsidR="00F64221" w:rsidRDefault="00F64221">
      <w:pPr>
        <w:pStyle w:val="Sumrio2"/>
        <w:tabs>
          <w:tab w:val="right" w:leader="dot" w:pos="8630"/>
        </w:tabs>
        <w:rPr>
          <w:noProof/>
        </w:rPr>
      </w:pPr>
      <w:hyperlink w:anchor="_Toc224507555" w:history="1">
        <w:r w:rsidRPr="00607EC9">
          <w:rPr>
            <w:rStyle w:val="Hyperlink"/>
            <w:noProof/>
          </w:rPr>
          <w:t>4.2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628440" w14:textId="70826EB3" w:rsidR="00F64221" w:rsidRDefault="00F64221">
      <w:pPr>
        <w:pStyle w:val="Sumrio1"/>
        <w:tabs>
          <w:tab w:val="right" w:leader="dot" w:pos="8630"/>
        </w:tabs>
        <w:rPr>
          <w:noProof/>
        </w:rPr>
      </w:pPr>
      <w:hyperlink w:anchor="_Toc224507556" w:history="1">
        <w:r w:rsidRPr="00607EC9">
          <w:rPr>
            <w:rStyle w:val="Hyperlink"/>
            <w:noProof/>
          </w:rPr>
          <w:t>5 CRONOGRAMA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786B4F" w14:textId="530C425E" w:rsidR="00F64221" w:rsidRDefault="00F64221">
      <w:pPr>
        <w:pStyle w:val="Sumrio1"/>
        <w:tabs>
          <w:tab w:val="right" w:leader="dot" w:pos="8630"/>
        </w:tabs>
        <w:rPr>
          <w:noProof/>
        </w:rPr>
      </w:pPr>
      <w:hyperlink w:anchor="_Toc224507557" w:history="1">
        <w:r w:rsidRPr="00607EC9">
          <w:rPr>
            <w:rStyle w:val="Hyperlink"/>
            <w:noProof/>
          </w:rPr>
          <w:t>6 CONSIDERAÇÕES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B98A4B" w14:textId="0F79C589" w:rsidR="00F64221" w:rsidRDefault="00F64221">
      <w:pPr>
        <w:pStyle w:val="Sumrio1"/>
        <w:tabs>
          <w:tab w:val="right" w:leader="dot" w:pos="8630"/>
        </w:tabs>
        <w:rPr>
          <w:noProof/>
        </w:rPr>
      </w:pPr>
      <w:hyperlink w:anchor="_Toc224507558" w:history="1">
        <w:r w:rsidRPr="00607EC9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_Toc224507558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BE5E57" w14:textId="62FB3BDB" w:rsidR="00F4469E" w:rsidRPr="00C45162" w:rsidRDefault="00C4269E">
      <w:pPr>
        <w:rPr>
          <w:color w:val="000000" w:themeColor="text1"/>
        </w:rPr>
      </w:pPr>
      <w:r w:rsidRPr="00C45162">
        <w:rPr>
          <w:color w:val="000000" w:themeColor="text1"/>
        </w:rPr>
        <w:fldChar w:fldCharType="end"/>
      </w:r>
    </w:p>
    <w:p w14:paraId="193627CB" w14:textId="77777777" w:rsidR="00F4469E" w:rsidRPr="00C45162" w:rsidRDefault="00C4269E">
      <w:pPr>
        <w:rPr>
          <w:color w:val="000000" w:themeColor="text1"/>
        </w:rPr>
      </w:pPr>
      <w:r w:rsidRPr="00C45162">
        <w:rPr>
          <w:color w:val="000000" w:themeColor="text1"/>
        </w:rPr>
        <w:br w:type="page"/>
      </w:r>
    </w:p>
    <w:p w14:paraId="4DA157B5" w14:textId="77777777" w:rsidR="00F4469E" w:rsidRPr="00C45162" w:rsidRDefault="00C4269E">
      <w:pPr>
        <w:pStyle w:val="Ttulo1"/>
        <w:rPr>
          <w:color w:val="000000" w:themeColor="text1"/>
        </w:rPr>
      </w:pPr>
      <w:bookmarkStart w:id="1" w:name="_Toc224507544"/>
      <w:r w:rsidRPr="00C45162">
        <w:rPr>
          <w:color w:val="000000" w:themeColor="text1"/>
        </w:rPr>
        <w:lastRenderedPageBreak/>
        <w:t>RESUMO</w:t>
      </w:r>
      <w:bookmarkEnd w:id="1"/>
    </w:p>
    <w:p w14:paraId="41AEA71A" w14:textId="77777777" w:rsidR="00F4469E" w:rsidRPr="00C45162" w:rsidRDefault="00C4269E" w:rsidP="00BF79D6">
      <w:pPr>
        <w:jc w:val="both"/>
        <w:rPr>
          <w:color w:val="000000" w:themeColor="text1"/>
        </w:rPr>
      </w:pPr>
      <w:r w:rsidRPr="00C45162">
        <w:rPr>
          <w:color w:val="000000" w:themeColor="text1"/>
        </w:rPr>
        <w:t>Este trabalho apresenta um estudo aplicado de ciência de dados voltado à análise das vendas globais da BMW no período de 2018 a 2025. A pesquisa utiliza uma base de dados pública contendo informações mensais sobre vendas, preços médios, receita gerada, participação de veículos elétricos e indicadores econômicos. O objetivo do estudo consiste em identificar padrões de comportamento nas vendas do mercado automotivo premium e avaliar fatores que influenciam o desempenho comercial da empresa em diferentes regiões do mundo. O estudo utiliza técnicas de análise exploratória de dados, estatística descritiva e métodos de aprendizado de máquina para modelagem preditiva de vendas. Espera-se que os resultados obtidos contribuam para a compreensão da dinâmica do mercado automotivo premium e para o desenvolvimento de modelos capazes de auxiliar processos de tomada de decisão baseados em dados.</w:t>
      </w:r>
    </w:p>
    <w:p w14:paraId="644D5CF2" w14:textId="066CA1FB" w:rsidR="00BC5D95" w:rsidRDefault="00C4269E">
      <w:pPr>
        <w:rPr>
          <w:color w:val="000000" w:themeColor="text1"/>
        </w:rPr>
      </w:pPr>
      <w:proofErr w:type="spellStart"/>
      <w:r w:rsidRPr="00C45162">
        <w:rPr>
          <w:color w:val="000000" w:themeColor="text1"/>
        </w:rPr>
        <w:t>Palavras-chave</w:t>
      </w:r>
      <w:proofErr w:type="spellEnd"/>
      <w:r w:rsidRPr="00C45162">
        <w:rPr>
          <w:color w:val="000000" w:themeColor="text1"/>
        </w:rPr>
        <w:t xml:space="preserve">: </w:t>
      </w:r>
      <w:proofErr w:type="spellStart"/>
      <w:r w:rsidRPr="00C45162">
        <w:rPr>
          <w:color w:val="000000" w:themeColor="text1"/>
        </w:rPr>
        <w:t>Ciência</w:t>
      </w:r>
      <w:proofErr w:type="spellEnd"/>
      <w:r w:rsidRPr="00C45162">
        <w:rPr>
          <w:color w:val="000000" w:themeColor="text1"/>
        </w:rPr>
        <w:t xml:space="preserve"> de Dados; Mercado </w:t>
      </w:r>
      <w:proofErr w:type="spellStart"/>
      <w:r w:rsidRPr="00C45162">
        <w:rPr>
          <w:color w:val="000000" w:themeColor="text1"/>
        </w:rPr>
        <w:t>Automotivo</w:t>
      </w:r>
      <w:proofErr w:type="spellEnd"/>
      <w:r w:rsidRPr="00C45162">
        <w:rPr>
          <w:color w:val="000000" w:themeColor="text1"/>
        </w:rPr>
        <w:t xml:space="preserve">; </w:t>
      </w:r>
      <w:proofErr w:type="spellStart"/>
      <w:r w:rsidRPr="00C45162">
        <w:rPr>
          <w:color w:val="000000" w:themeColor="text1"/>
        </w:rPr>
        <w:t>Análise</w:t>
      </w:r>
      <w:proofErr w:type="spellEnd"/>
      <w:r w:rsidRPr="00C45162">
        <w:rPr>
          <w:color w:val="000000" w:themeColor="text1"/>
        </w:rPr>
        <w:t xml:space="preserve"> </w:t>
      </w:r>
      <w:proofErr w:type="spellStart"/>
      <w:r w:rsidRPr="00C45162">
        <w:rPr>
          <w:color w:val="000000" w:themeColor="text1"/>
        </w:rPr>
        <w:t>Preditiva</w:t>
      </w:r>
      <w:proofErr w:type="spellEnd"/>
      <w:r w:rsidRPr="00C45162">
        <w:rPr>
          <w:color w:val="000000" w:themeColor="text1"/>
        </w:rPr>
        <w:t>; BMW; Machine Learning.</w:t>
      </w:r>
    </w:p>
    <w:p w14:paraId="7CC7574A" w14:textId="4FEDAFA7" w:rsidR="00F4469E" w:rsidRDefault="00F4469E">
      <w:pPr>
        <w:rPr>
          <w:color w:val="000000" w:themeColor="text1"/>
        </w:rPr>
      </w:pPr>
    </w:p>
    <w:p w14:paraId="6C788A6F" w14:textId="6763AC53" w:rsidR="00BC5D95" w:rsidRDefault="00BC5D95">
      <w:pPr>
        <w:rPr>
          <w:color w:val="000000" w:themeColor="text1"/>
        </w:rPr>
      </w:pPr>
    </w:p>
    <w:p w14:paraId="75D6CA7C" w14:textId="4C501578" w:rsidR="00BC5D95" w:rsidRDefault="00BC5D95">
      <w:pPr>
        <w:rPr>
          <w:color w:val="000000" w:themeColor="text1"/>
        </w:rPr>
      </w:pPr>
    </w:p>
    <w:p w14:paraId="37547323" w14:textId="27B97AD9" w:rsidR="00BC5D95" w:rsidRDefault="00BC5D95">
      <w:pPr>
        <w:rPr>
          <w:color w:val="000000" w:themeColor="text1"/>
        </w:rPr>
      </w:pPr>
    </w:p>
    <w:p w14:paraId="11AAA416" w14:textId="0C386CE6" w:rsidR="00BC5D95" w:rsidRDefault="00BC5D95">
      <w:pPr>
        <w:rPr>
          <w:color w:val="000000" w:themeColor="text1"/>
        </w:rPr>
      </w:pPr>
    </w:p>
    <w:p w14:paraId="6BB66920" w14:textId="1932042E" w:rsidR="00BC5D95" w:rsidRDefault="00BC5D95">
      <w:pPr>
        <w:rPr>
          <w:color w:val="000000" w:themeColor="text1"/>
        </w:rPr>
      </w:pPr>
    </w:p>
    <w:p w14:paraId="2ED70658" w14:textId="0C3588BA" w:rsidR="00BC5D95" w:rsidRDefault="00BC5D95">
      <w:pPr>
        <w:rPr>
          <w:color w:val="000000" w:themeColor="text1"/>
        </w:rPr>
      </w:pPr>
    </w:p>
    <w:p w14:paraId="7CCAF31A" w14:textId="77904D57" w:rsidR="00BC5D95" w:rsidRDefault="00BC5D95">
      <w:pPr>
        <w:rPr>
          <w:color w:val="000000" w:themeColor="text1"/>
        </w:rPr>
      </w:pPr>
    </w:p>
    <w:p w14:paraId="75F3EA61" w14:textId="05DB294E" w:rsidR="00BC5D95" w:rsidRDefault="00BC5D95">
      <w:pPr>
        <w:rPr>
          <w:color w:val="000000" w:themeColor="text1"/>
        </w:rPr>
      </w:pPr>
    </w:p>
    <w:p w14:paraId="0771083C" w14:textId="77777777" w:rsidR="00BC5D95" w:rsidRDefault="00BC5D95">
      <w:pPr>
        <w:rPr>
          <w:color w:val="000000" w:themeColor="text1"/>
        </w:rPr>
        <w:sectPr w:rsidR="00BC5D9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6F39B37" w14:textId="77777777" w:rsidR="00F4469E" w:rsidRPr="00C45162" w:rsidRDefault="00C4269E">
      <w:pPr>
        <w:pStyle w:val="Ttulo1"/>
        <w:rPr>
          <w:color w:val="000000" w:themeColor="text1"/>
        </w:rPr>
      </w:pPr>
      <w:bookmarkStart w:id="2" w:name="_Toc224507545"/>
      <w:r w:rsidRPr="00C45162">
        <w:rPr>
          <w:color w:val="000000" w:themeColor="text1"/>
        </w:rPr>
        <w:lastRenderedPageBreak/>
        <w:t>1 INTRODUÇÃO</w:t>
      </w:r>
      <w:bookmarkEnd w:id="2"/>
    </w:p>
    <w:p w14:paraId="4A9644A7" w14:textId="77777777" w:rsidR="00F4469E" w:rsidRPr="00C45162" w:rsidRDefault="00C4269E" w:rsidP="00EB7B48">
      <w:pPr>
        <w:jc w:val="both"/>
        <w:rPr>
          <w:color w:val="000000" w:themeColor="text1"/>
        </w:rPr>
      </w:pPr>
      <w:r w:rsidRPr="00C45162">
        <w:rPr>
          <w:color w:val="000000" w:themeColor="text1"/>
        </w:rPr>
        <w:t>O setor automotivo global tem passado por profundas transformações nos últimos anos, impulsionadas por avanços tecnológicos, mudanças nas preferências dos consumidores e pela crescente demanda por soluções de mobilidade sustentável. Empresas do segmento premium, como o BMW Group, têm investido intensamente em inovação tecnológica, digitalização e desenvolvimento de veículos elétricos.</w:t>
      </w:r>
    </w:p>
    <w:p w14:paraId="01D492F0" w14:textId="77777777" w:rsidR="00F4469E" w:rsidRPr="00C45162" w:rsidRDefault="00C4269E" w:rsidP="00EB7B48">
      <w:pPr>
        <w:jc w:val="both"/>
        <w:rPr>
          <w:color w:val="000000" w:themeColor="text1"/>
        </w:rPr>
      </w:pPr>
      <w:r w:rsidRPr="00C45162">
        <w:rPr>
          <w:color w:val="000000" w:themeColor="text1"/>
        </w:rPr>
        <w:t>Nesse contexto, a análise de dados torna-se uma ferramenta fundamental para compreender padrões de mercado, identificar tendências e apoiar estratégias de tomada de decisão. A utilização de técnicas de ciência de dados permite explorar grandes volumes de informações provenientes de diferentes fontes, possibilitando análises mais precisas sobre o desempenho de vendas e comportamento do mercado.</w:t>
      </w:r>
    </w:p>
    <w:p w14:paraId="5315B39D" w14:textId="77777777" w:rsidR="00F4469E" w:rsidRPr="00C45162" w:rsidRDefault="00C4269E" w:rsidP="00EB7B48">
      <w:pPr>
        <w:jc w:val="both"/>
        <w:rPr>
          <w:color w:val="000000" w:themeColor="text1"/>
        </w:rPr>
      </w:pPr>
      <w:r w:rsidRPr="00C45162">
        <w:rPr>
          <w:color w:val="000000" w:themeColor="text1"/>
        </w:rPr>
        <w:t>Assim, este projeto tem como objetivo analisar dados de vendas globais da BMW por meio de técnicas de análise exploratória e modelagem preditiva, buscando identificar fatores que influenciam o desempenho do mercado automotivo premium.</w:t>
      </w:r>
    </w:p>
    <w:p w14:paraId="0298713F" w14:textId="77777777" w:rsidR="00F4469E" w:rsidRPr="00C45162" w:rsidRDefault="00C4269E">
      <w:pPr>
        <w:pStyle w:val="Ttulo1"/>
        <w:rPr>
          <w:color w:val="000000" w:themeColor="text1"/>
        </w:rPr>
      </w:pPr>
      <w:bookmarkStart w:id="3" w:name="_Toc224507546"/>
      <w:r w:rsidRPr="00C45162">
        <w:rPr>
          <w:color w:val="000000" w:themeColor="text1"/>
        </w:rPr>
        <w:t>2 REFERENCIAL TEÓRICO</w:t>
      </w:r>
      <w:bookmarkEnd w:id="3"/>
    </w:p>
    <w:p w14:paraId="2D3D34E3" w14:textId="77777777" w:rsidR="00F4469E" w:rsidRPr="00C45162" w:rsidRDefault="00C4269E">
      <w:pPr>
        <w:pStyle w:val="Ttulo2"/>
        <w:rPr>
          <w:color w:val="000000" w:themeColor="text1"/>
        </w:rPr>
      </w:pPr>
      <w:bookmarkStart w:id="4" w:name="_Toc224507547"/>
      <w:r w:rsidRPr="00C45162">
        <w:rPr>
          <w:color w:val="000000" w:themeColor="text1"/>
        </w:rPr>
        <w:t>2.1 Ciência de dados e análise de dados</w:t>
      </w:r>
      <w:bookmarkEnd w:id="4"/>
    </w:p>
    <w:p w14:paraId="2022A862" w14:textId="77777777" w:rsidR="00F4469E" w:rsidRPr="00C45162" w:rsidRDefault="00C4269E" w:rsidP="00EB7B48">
      <w:pPr>
        <w:jc w:val="both"/>
        <w:rPr>
          <w:color w:val="000000" w:themeColor="text1"/>
        </w:rPr>
      </w:pPr>
      <w:r w:rsidRPr="00C45162">
        <w:rPr>
          <w:color w:val="000000" w:themeColor="text1"/>
        </w:rPr>
        <w:t>A ciência de dados consiste em um campo interdisciplinar que combina estatística, computação e conhecimento de domínio para extrair informações relevantes a partir de grandes volumes de dados. Técnicas de análise exploratória permitem compreender a estrutura dos dados, identificar padrões e detectar possíveis inconsistências antes da aplicação de modelos analíticos.</w:t>
      </w:r>
    </w:p>
    <w:p w14:paraId="6CA27FC1" w14:textId="77777777" w:rsidR="00F4469E" w:rsidRPr="00C45162" w:rsidRDefault="00C4269E">
      <w:pPr>
        <w:pStyle w:val="Ttulo2"/>
        <w:rPr>
          <w:color w:val="000000" w:themeColor="text1"/>
        </w:rPr>
      </w:pPr>
      <w:bookmarkStart w:id="5" w:name="_Toc224507548"/>
      <w:r w:rsidRPr="00C45162">
        <w:rPr>
          <w:color w:val="000000" w:themeColor="text1"/>
        </w:rPr>
        <w:t>2.2 Aprendizado de máquina aplicado a negócios</w:t>
      </w:r>
      <w:bookmarkEnd w:id="5"/>
    </w:p>
    <w:p w14:paraId="310C0C3F" w14:textId="77777777" w:rsidR="00F4469E" w:rsidRPr="00C45162" w:rsidRDefault="00C4269E" w:rsidP="00EB7B48">
      <w:pPr>
        <w:jc w:val="both"/>
        <w:rPr>
          <w:color w:val="000000" w:themeColor="text1"/>
        </w:rPr>
      </w:pPr>
      <w:r w:rsidRPr="00C45162">
        <w:rPr>
          <w:color w:val="000000" w:themeColor="text1"/>
        </w:rPr>
        <w:t>O aprendizado de máquina (machine learning) refere-se ao conjunto de técnicas computacionais que permitem que algoritmos aprendam padrões a partir de dados, realizando previsões ou classificações sem a necessidade de programação explícita de regras. No contexto empresarial, esses métodos são amplamente utilizados para previsão de demanda, análise de comportamento do consumidor e otimização de processos estratégicos.</w:t>
      </w:r>
    </w:p>
    <w:p w14:paraId="363E8D8D" w14:textId="77777777" w:rsidR="00F4469E" w:rsidRPr="00C45162" w:rsidRDefault="00C4269E">
      <w:pPr>
        <w:pStyle w:val="Ttulo2"/>
        <w:rPr>
          <w:color w:val="000000" w:themeColor="text1"/>
        </w:rPr>
      </w:pPr>
      <w:bookmarkStart w:id="6" w:name="_Toc224507549"/>
      <w:r w:rsidRPr="00C45162">
        <w:rPr>
          <w:color w:val="000000" w:themeColor="text1"/>
        </w:rPr>
        <w:t>2.3 Análise de dados no setor automotivo</w:t>
      </w:r>
      <w:bookmarkEnd w:id="6"/>
    </w:p>
    <w:p w14:paraId="18C92AB3" w14:textId="77777777" w:rsidR="00F4469E" w:rsidRPr="00C45162" w:rsidRDefault="00C4269E" w:rsidP="00EB7B48">
      <w:pPr>
        <w:jc w:val="both"/>
        <w:rPr>
          <w:color w:val="000000" w:themeColor="text1"/>
        </w:rPr>
      </w:pPr>
      <w:r w:rsidRPr="00C45162">
        <w:rPr>
          <w:color w:val="000000" w:themeColor="text1"/>
        </w:rPr>
        <w:t>No setor automotivo, a análise de dados tem sido utilizada para compreender tendências de consumo, monitorar desempenho de vendas e avaliar o impacto de variáveis econômicas sobre o mercado. Indicadores como crescimento econômico, preço de combustíveis e avanços em mobilidade elétrica influenciam diretamente a dinâmica de comercialização de veículos.</w:t>
      </w:r>
    </w:p>
    <w:p w14:paraId="7877CBA6" w14:textId="77777777" w:rsidR="00F4469E" w:rsidRPr="00C45162" w:rsidRDefault="00C4269E">
      <w:pPr>
        <w:pStyle w:val="Ttulo1"/>
        <w:rPr>
          <w:color w:val="000000" w:themeColor="text1"/>
        </w:rPr>
      </w:pPr>
      <w:bookmarkStart w:id="7" w:name="_Toc224507550"/>
      <w:r w:rsidRPr="00C45162">
        <w:rPr>
          <w:color w:val="000000" w:themeColor="text1"/>
        </w:rPr>
        <w:lastRenderedPageBreak/>
        <w:t>3 METODOLOGIA</w:t>
      </w:r>
      <w:bookmarkEnd w:id="7"/>
    </w:p>
    <w:p w14:paraId="26CC891B" w14:textId="77777777" w:rsidR="00F4469E" w:rsidRPr="00C45162" w:rsidRDefault="00C4269E" w:rsidP="00EB7B48">
      <w:pPr>
        <w:jc w:val="both"/>
        <w:rPr>
          <w:color w:val="000000" w:themeColor="text1"/>
        </w:rPr>
      </w:pPr>
      <w:r w:rsidRPr="00C45162">
        <w:rPr>
          <w:color w:val="000000" w:themeColor="text1"/>
        </w:rPr>
        <w:t>A metodologia adotada neste projeto baseia-se na aplicação de técnicas de ciência de dados para análise e modelagem das vendas globais da BMW. O estudo seguirá etapas estruturadas que incluem coleta de dados, preparação da base, análise exploratória, desenvolvimento de modelos preditivos e avaliação de resultados.</w:t>
      </w:r>
    </w:p>
    <w:p w14:paraId="0FB49692" w14:textId="77777777" w:rsidR="00F4469E" w:rsidRPr="00C45162" w:rsidRDefault="00C4269E">
      <w:pPr>
        <w:pStyle w:val="Ttulo2"/>
        <w:rPr>
          <w:color w:val="000000" w:themeColor="text1"/>
        </w:rPr>
      </w:pPr>
      <w:bookmarkStart w:id="8" w:name="_Toc224507551"/>
      <w:r w:rsidRPr="00C45162">
        <w:rPr>
          <w:color w:val="000000" w:themeColor="text1"/>
        </w:rPr>
        <w:t>3.1 Base de dados utilizada</w:t>
      </w:r>
      <w:bookmarkEnd w:id="8"/>
    </w:p>
    <w:p w14:paraId="1E0116A3" w14:textId="77777777" w:rsidR="00F4469E" w:rsidRPr="00C45162" w:rsidRDefault="00C4269E" w:rsidP="00EB7B48">
      <w:pPr>
        <w:jc w:val="both"/>
        <w:rPr>
          <w:color w:val="000000" w:themeColor="text1"/>
        </w:rPr>
      </w:pPr>
      <w:r w:rsidRPr="00C45162">
        <w:rPr>
          <w:color w:val="000000" w:themeColor="text1"/>
        </w:rPr>
        <w:t>A base de dados utilizada foi obtida na plataforma Kaggle e contém informações sobre vendas globais da BMW entre os anos de 2018 e 2025. O conjunto de dados possui aproximadamente 3.072 registros e 11 variáveis relacionadas a vendas, preços, indicadores econômicos e participação de veículos elétricos.</w:t>
      </w:r>
    </w:p>
    <w:p w14:paraId="2ACE3C83" w14:textId="77777777" w:rsidR="00F4469E" w:rsidRPr="00C45162" w:rsidRDefault="00C4269E">
      <w:pPr>
        <w:pStyle w:val="Ttulo2"/>
        <w:rPr>
          <w:color w:val="000000" w:themeColor="text1"/>
        </w:rPr>
      </w:pPr>
      <w:bookmarkStart w:id="9" w:name="_Toc224507552"/>
      <w:r w:rsidRPr="00C45162">
        <w:rPr>
          <w:color w:val="000000" w:themeColor="text1"/>
        </w:rPr>
        <w:t>3.2 Variáveis analisadas</w:t>
      </w:r>
      <w:bookmarkEnd w:id="9"/>
    </w:p>
    <w:p w14:paraId="44F44A80" w14:textId="77777777" w:rsidR="00F4469E" w:rsidRPr="00C45162" w:rsidRDefault="00C4269E" w:rsidP="00EB7B48">
      <w:pPr>
        <w:jc w:val="both"/>
        <w:rPr>
          <w:color w:val="000000" w:themeColor="text1"/>
        </w:rPr>
      </w:pPr>
      <w:r w:rsidRPr="00C45162">
        <w:rPr>
          <w:color w:val="000000" w:themeColor="text1"/>
        </w:rPr>
        <w:t>As principais variáveis presentes na base incluem: ano da venda, mês, região geográfica, modelo do veículo, número de unidades vendidas, preço médio, receita gerada, participação de veículos elétricos (BEV), participação no segmento premium, crescimento do PIB e índice de preço do combustível.</w:t>
      </w:r>
    </w:p>
    <w:p w14:paraId="6ADAF354" w14:textId="77777777" w:rsidR="00F4469E" w:rsidRPr="00C45162" w:rsidRDefault="00C4269E">
      <w:pPr>
        <w:pStyle w:val="Ttulo1"/>
        <w:rPr>
          <w:color w:val="000000" w:themeColor="text1"/>
        </w:rPr>
      </w:pPr>
      <w:bookmarkStart w:id="10" w:name="_Toc224507553"/>
      <w:r w:rsidRPr="00C45162">
        <w:rPr>
          <w:color w:val="000000" w:themeColor="text1"/>
        </w:rPr>
        <w:t>4 OBJETIVOS DO PROJETO</w:t>
      </w:r>
      <w:bookmarkEnd w:id="10"/>
    </w:p>
    <w:p w14:paraId="6CB5CDC1" w14:textId="77777777" w:rsidR="00F4469E" w:rsidRPr="00C45162" w:rsidRDefault="00C4269E">
      <w:pPr>
        <w:pStyle w:val="Ttulo2"/>
        <w:rPr>
          <w:color w:val="000000" w:themeColor="text1"/>
        </w:rPr>
      </w:pPr>
      <w:bookmarkStart w:id="11" w:name="_Toc224507554"/>
      <w:r w:rsidRPr="00C45162">
        <w:rPr>
          <w:color w:val="000000" w:themeColor="text1"/>
        </w:rPr>
        <w:t>4.1 Objetivo geral</w:t>
      </w:r>
      <w:bookmarkEnd w:id="11"/>
    </w:p>
    <w:p w14:paraId="15A36937" w14:textId="77777777" w:rsidR="00F4469E" w:rsidRPr="00C45162" w:rsidRDefault="00C4269E" w:rsidP="00BF79D6">
      <w:pPr>
        <w:rPr>
          <w:color w:val="000000" w:themeColor="text1"/>
        </w:rPr>
      </w:pPr>
      <w:r w:rsidRPr="00C45162">
        <w:rPr>
          <w:color w:val="000000" w:themeColor="text1"/>
        </w:rPr>
        <w:t>Analisar o comportamento das vendas globais da BMW entre 2018 e 2025, identificando padrões e fatores que influenciam o desempenho do mercado automotivo premium.</w:t>
      </w:r>
    </w:p>
    <w:p w14:paraId="39081F73" w14:textId="77777777" w:rsidR="00F4469E" w:rsidRPr="00C45162" w:rsidRDefault="00C4269E">
      <w:pPr>
        <w:pStyle w:val="Ttulo2"/>
        <w:rPr>
          <w:color w:val="000000" w:themeColor="text1"/>
        </w:rPr>
      </w:pPr>
      <w:bookmarkStart w:id="12" w:name="_Toc224507555"/>
      <w:r w:rsidRPr="00C45162">
        <w:rPr>
          <w:color w:val="000000" w:themeColor="text1"/>
        </w:rPr>
        <w:t>4.2 Objetivos específicos</w:t>
      </w:r>
      <w:bookmarkEnd w:id="12"/>
    </w:p>
    <w:p w14:paraId="07AB48A9" w14:textId="77777777" w:rsidR="00F4469E" w:rsidRPr="00C45162" w:rsidRDefault="00C4269E" w:rsidP="00EB7B48">
      <w:pPr>
        <w:rPr>
          <w:color w:val="000000" w:themeColor="text1"/>
        </w:rPr>
      </w:pPr>
      <w:r w:rsidRPr="00C45162">
        <w:rPr>
          <w:color w:val="000000" w:themeColor="text1"/>
        </w:rPr>
        <w:t>- Realizar análise exploratória da base de dados.</w:t>
      </w:r>
      <w:r w:rsidRPr="00C45162">
        <w:rPr>
          <w:color w:val="000000" w:themeColor="text1"/>
        </w:rPr>
        <w:br/>
        <w:t>- Investigar o impacto de fatores econômicos nas vendas.</w:t>
      </w:r>
      <w:r w:rsidRPr="00C45162">
        <w:rPr>
          <w:color w:val="000000" w:themeColor="text1"/>
        </w:rPr>
        <w:br/>
        <w:t>- Avaliar a evolução da participação de veículos elétricos.</w:t>
      </w:r>
      <w:r w:rsidRPr="00C45162">
        <w:rPr>
          <w:color w:val="000000" w:themeColor="text1"/>
        </w:rPr>
        <w:br/>
        <w:t>- Identificar tendências de crescimento ou retração nas vendas.</w:t>
      </w:r>
      <w:r w:rsidRPr="00C45162">
        <w:rPr>
          <w:color w:val="000000" w:themeColor="text1"/>
        </w:rPr>
        <w:br/>
        <w:t>- Desenvolver modelos preditivos para estimativa de vendas futuras.</w:t>
      </w:r>
    </w:p>
    <w:p w14:paraId="510F329E" w14:textId="540A0D23" w:rsidR="00F4469E" w:rsidRPr="00C45162" w:rsidRDefault="00EB7B48">
      <w:pPr>
        <w:pStyle w:val="Ttulo1"/>
        <w:rPr>
          <w:color w:val="000000" w:themeColor="text1"/>
        </w:rPr>
      </w:pPr>
      <w:bookmarkStart w:id="13" w:name="_Toc224507556"/>
      <w:r>
        <w:rPr>
          <w:color w:val="000000" w:themeColor="text1"/>
        </w:rPr>
        <w:br w:type="column"/>
      </w:r>
      <w:r w:rsidR="00C4269E" w:rsidRPr="00C45162">
        <w:rPr>
          <w:color w:val="000000" w:themeColor="text1"/>
        </w:rPr>
        <w:lastRenderedPageBreak/>
        <w:t>5 CRONOGRAMA DE ATIVIDADES</w:t>
      </w:r>
      <w:bookmarkEnd w:id="13"/>
    </w:p>
    <w:p w14:paraId="79D1DAFA" w14:textId="77777777" w:rsidR="00D05F7E" w:rsidRPr="00C45162" w:rsidRDefault="00D05F7E" w:rsidP="00D05F7E">
      <w:pPr>
        <w:rPr>
          <w:color w:val="000000" w:themeColor="text1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30"/>
      </w:tblGrid>
      <w:tr w:rsidR="00C45162" w:rsidRPr="00C45162" w14:paraId="4206E93C" w14:textId="77777777" w:rsidTr="00D05F7E">
        <w:tc>
          <w:tcPr>
            <w:tcW w:w="8780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773"/>
              <w:gridCol w:w="2831"/>
              <w:gridCol w:w="2800"/>
            </w:tblGrid>
            <w:tr w:rsidR="00C45162" w:rsidRPr="00C45162" w14:paraId="75D0A5E2" w14:textId="77777777" w:rsidTr="00D05F7E">
              <w:tc>
                <w:tcPr>
                  <w:tcW w:w="288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BF3413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Etapa</w:t>
                  </w:r>
                </w:p>
              </w:tc>
              <w:tc>
                <w:tcPr>
                  <w:tcW w:w="288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3D9DB5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Atividade</w:t>
                  </w:r>
                </w:p>
              </w:tc>
              <w:tc>
                <w:tcPr>
                  <w:tcW w:w="2880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D81CAB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Prazo</w:t>
                  </w:r>
                </w:p>
              </w:tc>
            </w:tr>
            <w:tr w:rsidR="00C45162" w:rsidRPr="00C45162" w14:paraId="73D7590D" w14:textId="77777777" w:rsidTr="00D05F7E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78C02B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Etapa 1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710F36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Definição do projeto, empresa e base de dados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613912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10/03/2026</w:t>
                  </w:r>
                </w:p>
              </w:tc>
            </w:tr>
            <w:tr w:rsidR="00C45162" w:rsidRPr="00C45162" w14:paraId="631B4896" w14:textId="77777777" w:rsidTr="00D05F7E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804F1F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Etapa 2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68146F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Aquisição e preparação dos dados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E49455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11/03/2026</w:t>
                  </w:r>
                </w:p>
              </w:tc>
            </w:tr>
            <w:tr w:rsidR="00C45162" w:rsidRPr="00C45162" w14:paraId="3359F68D" w14:textId="77777777" w:rsidTr="00D05F7E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BC8433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Etapa 3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286CF8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Análise exploratória dos dados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E95B22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12/03/2026</w:t>
                  </w:r>
                </w:p>
              </w:tc>
            </w:tr>
            <w:tr w:rsidR="00C45162" w:rsidRPr="00C45162" w14:paraId="6CB2884D" w14:textId="77777777" w:rsidTr="00D05F7E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5458D7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Etapa 4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E0ECDF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Desenvolvimento de modelos preditivos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EC0CC4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13/03/2026</w:t>
                  </w:r>
                </w:p>
              </w:tc>
            </w:tr>
            <w:tr w:rsidR="00C45162" w:rsidRPr="00C45162" w14:paraId="002864F4" w14:textId="77777777" w:rsidTr="00D05F7E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23EEA8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Etapa 5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876019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Avaliação dos modelos e resultados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7E7A59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14/03/2026</w:t>
                  </w:r>
                </w:p>
              </w:tc>
            </w:tr>
            <w:tr w:rsidR="00C45162" w:rsidRPr="00C45162" w14:paraId="726615E1" w14:textId="77777777" w:rsidTr="00D05F7E"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28B59618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Etapa 6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594BEC10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Documentação e apresentação final</w:t>
                  </w:r>
                </w:p>
              </w:tc>
              <w:tc>
                <w:tcPr>
                  <w:tcW w:w="2880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50AC05C4" w14:textId="77777777" w:rsidR="00D05F7E" w:rsidRPr="00C45162" w:rsidRDefault="00D05F7E" w:rsidP="00AA3569">
                  <w:pPr>
                    <w:rPr>
                      <w:color w:val="000000" w:themeColor="text1"/>
                    </w:rPr>
                  </w:pPr>
                  <w:r w:rsidRPr="00C45162">
                    <w:rPr>
                      <w:color w:val="000000" w:themeColor="text1"/>
                    </w:rPr>
                    <w:t>15/03/2026</w:t>
                  </w:r>
                </w:p>
              </w:tc>
            </w:tr>
          </w:tbl>
          <w:p w14:paraId="5162453C" w14:textId="77777777" w:rsidR="00D05F7E" w:rsidRPr="00C45162" w:rsidRDefault="00D05F7E">
            <w:pPr>
              <w:rPr>
                <w:color w:val="000000" w:themeColor="text1"/>
              </w:rPr>
            </w:pPr>
          </w:p>
        </w:tc>
      </w:tr>
    </w:tbl>
    <w:p w14:paraId="3B549FAA" w14:textId="77777777" w:rsidR="00EB7B48" w:rsidRDefault="00EB7B48">
      <w:pPr>
        <w:pStyle w:val="Ttulo1"/>
        <w:rPr>
          <w:color w:val="000000" w:themeColor="text1"/>
        </w:rPr>
      </w:pPr>
      <w:bookmarkStart w:id="14" w:name="_Toc224507557"/>
    </w:p>
    <w:p w14:paraId="029391B3" w14:textId="77777777" w:rsidR="00EB7B48" w:rsidRDefault="00EB7B48">
      <w:pPr>
        <w:pStyle w:val="Ttulo1"/>
        <w:rPr>
          <w:color w:val="000000" w:themeColor="text1"/>
        </w:rPr>
      </w:pPr>
    </w:p>
    <w:p w14:paraId="402C1754" w14:textId="1B187694" w:rsidR="00F4469E" w:rsidRPr="00C45162" w:rsidRDefault="003755ED">
      <w:pPr>
        <w:pStyle w:val="Ttulo1"/>
        <w:rPr>
          <w:color w:val="000000" w:themeColor="text1"/>
        </w:rPr>
      </w:pPr>
      <w:r>
        <w:rPr>
          <w:color w:val="000000" w:themeColor="text1"/>
        </w:rPr>
        <w:br w:type="column"/>
      </w:r>
      <w:r w:rsidR="00C4269E" w:rsidRPr="00C45162">
        <w:rPr>
          <w:color w:val="000000" w:themeColor="text1"/>
        </w:rPr>
        <w:lastRenderedPageBreak/>
        <w:t>6 CONSIDERAÇÕES FINAIS</w:t>
      </w:r>
      <w:bookmarkEnd w:id="14"/>
    </w:p>
    <w:p w14:paraId="7687C1FC" w14:textId="77777777" w:rsidR="00F4469E" w:rsidRPr="00C45162" w:rsidRDefault="00C4269E" w:rsidP="00EB7B48">
      <w:pPr>
        <w:jc w:val="both"/>
        <w:rPr>
          <w:color w:val="000000" w:themeColor="text1"/>
        </w:rPr>
      </w:pPr>
      <w:r w:rsidRPr="00C45162">
        <w:rPr>
          <w:color w:val="000000" w:themeColor="text1"/>
        </w:rPr>
        <w:t>A análise de dados aplicada ao setor automotivo permite compreender com maior profundidade os fatores que influenciam o desempenho de vendas em diferentes mercados. A partir da utilização de técnicas de ciência de dados e aprendizado de máquina, torna-se possível identificar padrões de comportamento, prever tendências e apoiar decisões estratégicas baseadas em evidências.</w:t>
      </w:r>
    </w:p>
    <w:p w14:paraId="5129E3E5" w14:textId="77777777" w:rsidR="00F4469E" w:rsidRPr="00C45162" w:rsidRDefault="00C4269E" w:rsidP="00EB7B48">
      <w:pPr>
        <w:jc w:val="both"/>
        <w:rPr>
          <w:color w:val="000000" w:themeColor="text1"/>
        </w:rPr>
      </w:pPr>
      <w:r w:rsidRPr="00C45162">
        <w:rPr>
          <w:color w:val="000000" w:themeColor="text1"/>
        </w:rPr>
        <w:t>Espera-se que os resultados deste projeto contribuam para ampliar a compreensão sobre o mercado automotivo premium, especialmente no contexto da crescente transição para veículos elétricos e novas soluções de mobilidade.</w:t>
      </w:r>
    </w:p>
    <w:p w14:paraId="4F18B211" w14:textId="51C77496" w:rsidR="00F4469E" w:rsidRPr="00C45162" w:rsidRDefault="00EB7B48">
      <w:pPr>
        <w:pStyle w:val="Ttulo1"/>
        <w:rPr>
          <w:color w:val="000000" w:themeColor="text1"/>
        </w:rPr>
      </w:pPr>
      <w:bookmarkStart w:id="15" w:name="_Toc224507558"/>
      <w:r>
        <w:rPr>
          <w:color w:val="000000" w:themeColor="text1"/>
        </w:rPr>
        <w:br w:type="column"/>
      </w:r>
      <w:r w:rsidR="00C4269E" w:rsidRPr="00C45162">
        <w:rPr>
          <w:color w:val="000000" w:themeColor="text1"/>
        </w:rPr>
        <w:lastRenderedPageBreak/>
        <w:t>REFERÊNCIAS</w:t>
      </w:r>
      <w:bookmarkEnd w:id="15"/>
    </w:p>
    <w:p w14:paraId="017402E8" w14:textId="6F9EA67D" w:rsidR="00F4469E" w:rsidRPr="00C45162" w:rsidRDefault="00C4269E">
      <w:pPr>
        <w:rPr>
          <w:color w:val="000000" w:themeColor="text1"/>
        </w:rPr>
      </w:pPr>
      <w:r w:rsidRPr="00C45162">
        <w:rPr>
          <w:color w:val="000000" w:themeColor="text1"/>
        </w:rPr>
        <w:t xml:space="preserve">KAGGLE. BMW Global Automotive Sales Dataset. Disponível em: https://www.kaggle.com/datasets/dmahajanbe23/bmw-global-automotive-sales. </w:t>
      </w:r>
      <w:proofErr w:type="spellStart"/>
      <w:r w:rsidRPr="00C45162">
        <w:rPr>
          <w:color w:val="000000" w:themeColor="text1"/>
        </w:rPr>
        <w:t>Acesso</w:t>
      </w:r>
      <w:proofErr w:type="spellEnd"/>
      <w:r w:rsidRPr="00C45162">
        <w:rPr>
          <w:color w:val="000000" w:themeColor="text1"/>
        </w:rPr>
        <w:t xml:space="preserve"> </w:t>
      </w:r>
      <w:proofErr w:type="spellStart"/>
      <w:r w:rsidRPr="00C45162">
        <w:rPr>
          <w:color w:val="000000" w:themeColor="text1"/>
        </w:rPr>
        <w:t>em</w:t>
      </w:r>
      <w:proofErr w:type="spellEnd"/>
      <w:r w:rsidRPr="00C45162">
        <w:rPr>
          <w:color w:val="000000" w:themeColor="text1"/>
        </w:rPr>
        <w:t>: 2026.</w:t>
      </w:r>
    </w:p>
    <w:p w14:paraId="34660CC3" w14:textId="4A04585A" w:rsidR="00D05F7E" w:rsidRPr="00C45162" w:rsidRDefault="00D05F7E">
      <w:pPr>
        <w:rPr>
          <w:color w:val="000000" w:themeColor="text1"/>
          <w:sz w:val="28"/>
          <w:szCs w:val="24"/>
        </w:rPr>
      </w:pPr>
    </w:p>
    <w:p w14:paraId="23BE416D" w14:textId="4D96954C" w:rsidR="00D05F7E" w:rsidRPr="00C45162" w:rsidRDefault="00D05F7E">
      <w:pPr>
        <w:rPr>
          <w:rFonts w:ascii="Calibri" w:hAnsi="Calibri" w:cs="Calibri"/>
          <w:b/>
          <w:bCs/>
          <w:color w:val="000000" w:themeColor="text1"/>
          <w:sz w:val="28"/>
          <w:szCs w:val="24"/>
        </w:rPr>
      </w:pPr>
      <w:r w:rsidRPr="00C45162">
        <w:rPr>
          <w:rFonts w:ascii="Calibri" w:hAnsi="Calibri" w:cs="Calibri"/>
          <w:b/>
          <w:bCs/>
          <w:color w:val="000000" w:themeColor="text1"/>
          <w:sz w:val="28"/>
          <w:szCs w:val="24"/>
        </w:rPr>
        <w:t>REPOSITÓRIO</w:t>
      </w:r>
    </w:p>
    <w:p w14:paraId="24EA700F" w14:textId="563AEBA2" w:rsidR="00D05F7E" w:rsidRPr="00D05F7E" w:rsidRDefault="00E76622">
      <w:pPr>
        <w:rPr>
          <w:color w:val="FF0000"/>
        </w:rPr>
      </w:pPr>
      <w:hyperlink r:id="rId8" w:history="1">
        <w:r w:rsidRPr="00E76622">
          <w:rPr>
            <w:rStyle w:val="Hyperlink"/>
          </w:rPr>
          <w:t>https://github.com/ThallesRodri/ProjetoAplicadoII</w:t>
        </w:r>
      </w:hyperlink>
    </w:p>
    <w:sectPr w:rsidR="00D05F7E" w:rsidRPr="00D05F7E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D16D4" w14:textId="77777777" w:rsidR="00392054" w:rsidRDefault="00392054" w:rsidP="003405EA">
      <w:pPr>
        <w:spacing w:after="0" w:line="240" w:lineRule="auto"/>
      </w:pPr>
      <w:r>
        <w:separator/>
      </w:r>
    </w:p>
  </w:endnote>
  <w:endnote w:type="continuationSeparator" w:id="0">
    <w:p w14:paraId="506C1C7A" w14:textId="77777777" w:rsidR="00392054" w:rsidRDefault="00392054" w:rsidP="00340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F1B5" w14:textId="77777777" w:rsidR="00392054" w:rsidRDefault="00392054" w:rsidP="003405EA">
      <w:pPr>
        <w:spacing w:after="0" w:line="240" w:lineRule="auto"/>
      </w:pPr>
      <w:r>
        <w:separator/>
      </w:r>
    </w:p>
  </w:footnote>
  <w:footnote w:type="continuationSeparator" w:id="0">
    <w:p w14:paraId="43C7EAE3" w14:textId="77777777" w:rsidR="00392054" w:rsidRDefault="00392054" w:rsidP="00340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3002761"/>
      <w:docPartObj>
        <w:docPartGallery w:val="Page Numbers (Top of Page)"/>
        <w:docPartUnique/>
      </w:docPartObj>
    </w:sdtPr>
    <w:sdtContent>
      <w:p w14:paraId="10F5C669" w14:textId="2B334D45" w:rsidR="00EB7B48" w:rsidRDefault="00EB7B4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0FE9A1ED" w14:textId="77777777" w:rsidR="00EB7B48" w:rsidRDefault="00EB7B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262710">
    <w:abstractNumId w:val="8"/>
  </w:num>
  <w:num w:numId="2" w16cid:durableId="19281911">
    <w:abstractNumId w:val="6"/>
  </w:num>
  <w:num w:numId="3" w16cid:durableId="221253515">
    <w:abstractNumId w:val="5"/>
  </w:num>
  <w:num w:numId="4" w16cid:durableId="377970179">
    <w:abstractNumId w:val="4"/>
  </w:num>
  <w:num w:numId="5" w16cid:durableId="762382354">
    <w:abstractNumId w:val="7"/>
  </w:num>
  <w:num w:numId="6" w16cid:durableId="582035350">
    <w:abstractNumId w:val="3"/>
  </w:num>
  <w:num w:numId="7" w16cid:durableId="164826743">
    <w:abstractNumId w:val="2"/>
  </w:num>
  <w:num w:numId="8" w16cid:durableId="1731462285">
    <w:abstractNumId w:val="1"/>
  </w:num>
  <w:num w:numId="9" w16cid:durableId="212692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94F"/>
    <w:rsid w:val="0015074B"/>
    <w:rsid w:val="0029639D"/>
    <w:rsid w:val="00326F90"/>
    <w:rsid w:val="003405EA"/>
    <w:rsid w:val="003755ED"/>
    <w:rsid w:val="00392054"/>
    <w:rsid w:val="009B6148"/>
    <w:rsid w:val="00AA1D8D"/>
    <w:rsid w:val="00AC270F"/>
    <w:rsid w:val="00B47730"/>
    <w:rsid w:val="00BC5D95"/>
    <w:rsid w:val="00BF79D6"/>
    <w:rsid w:val="00C4269E"/>
    <w:rsid w:val="00C45162"/>
    <w:rsid w:val="00CB0664"/>
    <w:rsid w:val="00D05F7E"/>
    <w:rsid w:val="00DD3088"/>
    <w:rsid w:val="00E76622"/>
    <w:rsid w:val="00EB7B48"/>
    <w:rsid w:val="00F4469E"/>
    <w:rsid w:val="00F642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EA1B126"/>
  <w14:defaultImageDpi w14:val="300"/>
  <w15:docId w15:val="{6941483C-1F98-459E-9E7D-D04BB458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6422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64221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6422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6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allesRodri/ProjetoAplicadoI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1224</Words>
  <Characters>6613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Thalles Rodrigues</cp:lastModifiedBy>
  <cp:revision>4</cp:revision>
  <dcterms:created xsi:type="dcterms:W3CDTF">2026-03-16T02:20:00Z</dcterms:created>
  <dcterms:modified xsi:type="dcterms:W3CDTF">2026-03-16T14:36:00Z</dcterms:modified>
  <cp:category/>
</cp:coreProperties>
</file>