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b/>
          <w:sz w:val="32"/>
          <w:szCs w:val="32"/>
        </w:rPr>
      </w:pPr>
      <w:proofErr w:type="spellStart"/>
      <w:r w:rsidRPr="009533D6">
        <w:rPr>
          <w:rStyle w:val="normaltextrun"/>
          <w:b/>
          <w:sz w:val="32"/>
          <w:szCs w:val="32"/>
        </w:rPr>
        <w:t>Piezoeletricidade</w:t>
      </w:r>
      <w:proofErr w:type="spellEnd"/>
      <w:r w:rsidRPr="009533D6">
        <w:rPr>
          <w:rStyle w:val="normaltextrun"/>
          <w:b/>
          <w:sz w:val="32"/>
          <w:szCs w:val="32"/>
        </w:rPr>
        <w:t xml:space="preserve"> Aliada ao movimento</w:t>
      </w:r>
      <w:r w:rsidRPr="009533D6">
        <w:rPr>
          <w:rStyle w:val="eop"/>
          <w:b/>
          <w:sz w:val="32"/>
          <w:szCs w:val="32"/>
        </w:rPr>
        <w:t> </w:t>
      </w:r>
    </w:p>
    <w:p w:rsidR="009533D6" w:rsidRPr="009533D6" w:rsidRDefault="009533D6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</w:rPr>
      </w:pPr>
    </w:p>
    <w:p w:rsidR="00103FEA" w:rsidRPr="009533D6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proofErr w:type="spellStart"/>
      <w:r w:rsidRPr="009533D6">
        <w:rPr>
          <w:rStyle w:val="normaltextrun"/>
          <w:b/>
        </w:rPr>
        <w:t>Thalles</w:t>
      </w:r>
      <w:proofErr w:type="spellEnd"/>
      <w:r w:rsidRPr="009533D6">
        <w:rPr>
          <w:rStyle w:val="normaltextrun"/>
          <w:b/>
        </w:rPr>
        <w:t xml:space="preserve"> Almeida de Araújo</w:t>
      </w:r>
      <w:r w:rsidRPr="009533D6">
        <w:rPr>
          <w:rStyle w:val="normaltextrun"/>
          <w:b/>
          <w:sz w:val="19"/>
          <w:szCs w:val="19"/>
          <w:vertAlign w:val="superscript"/>
        </w:rPr>
        <w:t>1</w:t>
      </w:r>
      <w:r w:rsidRPr="009533D6">
        <w:rPr>
          <w:rStyle w:val="normaltextrun"/>
          <w:b/>
        </w:rPr>
        <w:t>, Celso Guedes</w:t>
      </w:r>
      <w:r w:rsidR="001C1A66">
        <w:rPr>
          <w:rStyle w:val="normaltextrun"/>
          <w:b/>
        </w:rPr>
        <w:t xml:space="preserve"> de Jesus</w:t>
      </w:r>
      <w:r w:rsidRPr="009533D6">
        <w:rPr>
          <w:rStyle w:val="normaltextrun"/>
          <w:b/>
          <w:sz w:val="19"/>
          <w:szCs w:val="19"/>
          <w:vertAlign w:val="superscript"/>
        </w:rPr>
        <w:t xml:space="preserve"> </w:t>
      </w:r>
      <w:proofErr w:type="gramStart"/>
      <w:r w:rsidRPr="009533D6">
        <w:rPr>
          <w:rStyle w:val="normaltextrun"/>
          <w:b/>
          <w:sz w:val="19"/>
          <w:szCs w:val="19"/>
          <w:vertAlign w:val="superscript"/>
        </w:rPr>
        <w:t>2</w:t>
      </w:r>
      <w:proofErr w:type="gramEnd"/>
      <w:r w:rsidRPr="009533D6">
        <w:rPr>
          <w:rStyle w:val="normaltextrun"/>
          <w:b/>
          <w:sz w:val="19"/>
          <w:szCs w:val="19"/>
          <w:vertAlign w:val="superscript"/>
        </w:rPr>
        <w:t> </w:t>
      </w:r>
      <w:r w:rsidRPr="009533D6">
        <w:rPr>
          <w:rStyle w:val="eop"/>
          <w:b/>
          <w:sz w:val="19"/>
          <w:szCs w:val="19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Universidade </w:t>
      </w:r>
      <w:proofErr w:type="spellStart"/>
      <w:r>
        <w:rPr>
          <w:rStyle w:val="normaltextrun"/>
        </w:rPr>
        <w:t>Unigranrio</w:t>
      </w:r>
      <w:proofErr w:type="spellEnd"/>
      <w:r>
        <w:rPr>
          <w:rStyle w:val="normaltextrun"/>
        </w:rPr>
        <w:t xml:space="preserve"> (UNIGRANRIO)</w:t>
      </w:r>
      <w:r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Graduação de Sistemas de Informação / Análise de Sistemas – Universidade de Duque de Caixas</w:t>
      </w:r>
      <w:r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Duque de Caxias, BRASIL.</w:t>
      </w:r>
      <w:r>
        <w:rPr>
          <w:rStyle w:val="eop"/>
        </w:rPr>
        <w:t> </w:t>
      </w:r>
    </w:p>
    <w:p w:rsidR="00103FEA" w:rsidRPr="009533D6" w:rsidRDefault="00103FEA" w:rsidP="009533D6">
      <w:pPr>
        <w:pStyle w:val="paragraph"/>
        <w:spacing w:before="0" w:beforeAutospacing="0" w:after="0" w:afterAutospacing="0"/>
        <w:ind w:left="708"/>
        <w:textAlignment w:val="baseline"/>
        <w:rPr>
          <w:rStyle w:val="eop"/>
          <w:i/>
        </w:rPr>
      </w:pPr>
      <w:r w:rsidRPr="009533D6">
        <w:rPr>
          <w:rStyle w:val="normaltextrun"/>
          <w:b/>
          <w:i/>
        </w:rPr>
        <w:t>Abstract.</w:t>
      </w:r>
      <w:r w:rsidRPr="009533D6">
        <w:rPr>
          <w:rStyle w:val="eop"/>
          <w:i/>
        </w:rPr>
        <w:t> </w:t>
      </w:r>
      <w:proofErr w:type="spellStart"/>
      <w:r w:rsidRPr="009533D6">
        <w:rPr>
          <w:rStyle w:val="normaltextrun"/>
          <w:i/>
        </w:rPr>
        <w:t>Deliver</w:t>
      </w:r>
      <w:proofErr w:type="spellEnd"/>
      <w:r w:rsidRPr="009533D6">
        <w:rPr>
          <w:rStyle w:val="normaltextrun"/>
          <w:i/>
        </w:rPr>
        <w:t xml:space="preserve"> a solution </w:t>
      </w:r>
      <w:proofErr w:type="spellStart"/>
      <w:r w:rsidRPr="009533D6">
        <w:rPr>
          <w:rStyle w:val="normaltextrun"/>
          <w:i/>
        </w:rPr>
        <w:t>that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aims</w:t>
      </w:r>
      <w:proofErr w:type="spellEnd"/>
      <w:r w:rsidRPr="009533D6">
        <w:rPr>
          <w:rStyle w:val="normaltextrun"/>
          <w:i/>
        </w:rPr>
        <w:t xml:space="preserve"> for </w:t>
      </w:r>
      <w:proofErr w:type="spellStart"/>
      <w:r w:rsidRPr="009533D6">
        <w:rPr>
          <w:rStyle w:val="normaltextrun"/>
          <w:i/>
        </w:rPr>
        <w:t>energy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generation</w:t>
      </w:r>
      <w:proofErr w:type="spellEnd"/>
      <w:r w:rsidRPr="009533D6">
        <w:rPr>
          <w:rStyle w:val="normaltextrun"/>
          <w:i/>
        </w:rPr>
        <w:t xml:space="preserve">, in a </w:t>
      </w:r>
      <w:proofErr w:type="spellStart"/>
      <w:r w:rsidRPr="009533D6">
        <w:rPr>
          <w:rStyle w:val="normaltextrun"/>
          <w:i/>
        </w:rPr>
        <w:t>sense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that</w:t>
      </w:r>
      <w:proofErr w:type="spellEnd"/>
      <w:r w:rsidRPr="009533D6">
        <w:rPr>
          <w:rStyle w:val="normaltextrun"/>
          <w:i/>
        </w:rPr>
        <w:t xml:space="preserve"> it </w:t>
      </w:r>
      <w:proofErr w:type="spellStart"/>
      <w:r w:rsidRPr="009533D6">
        <w:rPr>
          <w:rStyle w:val="normaltextrun"/>
          <w:i/>
        </w:rPr>
        <w:t>integrates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with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one’s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lifestyle</w:t>
      </w:r>
      <w:proofErr w:type="spellEnd"/>
      <w:r w:rsidRPr="009533D6">
        <w:rPr>
          <w:rStyle w:val="normaltextrun"/>
          <w:i/>
        </w:rPr>
        <w:t xml:space="preserve">, </w:t>
      </w:r>
      <w:proofErr w:type="spellStart"/>
      <w:r w:rsidRPr="009533D6">
        <w:rPr>
          <w:rStyle w:val="normaltextrun"/>
          <w:i/>
        </w:rPr>
        <w:t>this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way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giving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energetic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independence</w:t>
      </w:r>
      <w:proofErr w:type="spellEnd"/>
      <w:r w:rsidRPr="009533D6">
        <w:rPr>
          <w:rStyle w:val="normaltextrun"/>
          <w:i/>
        </w:rPr>
        <w:t xml:space="preserve"> </w:t>
      </w:r>
      <w:proofErr w:type="spellStart"/>
      <w:r w:rsidRPr="009533D6">
        <w:rPr>
          <w:rStyle w:val="normaltextrun"/>
          <w:i/>
        </w:rPr>
        <w:t>at</w:t>
      </w:r>
      <w:proofErr w:type="spellEnd"/>
      <w:r w:rsidRPr="009533D6">
        <w:rPr>
          <w:rStyle w:val="normaltextrun"/>
          <w:i/>
        </w:rPr>
        <w:t xml:space="preserve"> set </w:t>
      </w:r>
      <w:proofErr w:type="spellStart"/>
      <w:r w:rsidRPr="009533D6">
        <w:rPr>
          <w:rStyle w:val="normaltextrun"/>
          <w:i/>
        </w:rPr>
        <w:t>environment</w:t>
      </w:r>
      <w:proofErr w:type="spellEnd"/>
      <w:r w:rsidRPr="009533D6">
        <w:rPr>
          <w:rStyle w:val="normaltextrun"/>
          <w:i/>
        </w:rPr>
        <w:t>.</w:t>
      </w:r>
      <w:r w:rsidRPr="009533D6">
        <w:rPr>
          <w:rStyle w:val="eop"/>
          <w:i/>
        </w:rPr>
        <w:t> </w:t>
      </w:r>
    </w:p>
    <w:p w:rsidR="009533D6" w:rsidRPr="009533D6" w:rsidRDefault="009533D6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sz w:val="18"/>
          <w:szCs w:val="18"/>
        </w:rPr>
      </w:pPr>
    </w:p>
    <w:p w:rsidR="00103FEA" w:rsidRPr="009533D6" w:rsidRDefault="00103FEA" w:rsidP="009533D6">
      <w:pPr>
        <w:pStyle w:val="paragraph"/>
        <w:spacing w:before="0" w:beforeAutospacing="0" w:after="0" w:afterAutospacing="0"/>
        <w:ind w:left="708"/>
        <w:textAlignment w:val="baseline"/>
        <w:rPr>
          <w:rStyle w:val="eop"/>
          <w:i/>
        </w:rPr>
      </w:pPr>
      <w:r w:rsidRPr="009533D6">
        <w:rPr>
          <w:rStyle w:val="normaltextrun"/>
          <w:b/>
          <w:i/>
        </w:rPr>
        <w:t>Resumo.</w:t>
      </w:r>
      <w:r w:rsidRPr="009533D6">
        <w:rPr>
          <w:rStyle w:val="eop"/>
          <w:i/>
        </w:rPr>
        <w:t> </w:t>
      </w:r>
      <w:r w:rsidRPr="009533D6">
        <w:rPr>
          <w:rStyle w:val="normaltextrun"/>
          <w:i/>
        </w:rPr>
        <w:t>Entregar de uma solução que busca realizar a geração de energia, de forma a se integrar ao estilo de vida de cada indivíduo e assim proporcionar maior independência energética em tal ambiente.</w:t>
      </w:r>
      <w:r w:rsidRPr="009533D6">
        <w:rPr>
          <w:rStyle w:val="eop"/>
          <w:i/>
        </w:rPr>
        <w:t> </w:t>
      </w:r>
    </w:p>
    <w:p w:rsidR="009533D6" w:rsidRDefault="009533D6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9533D6" w:rsidRPr="009533D6" w:rsidRDefault="00103FEA" w:rsidP="009533D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>Introdução dos co</w:t>
      </w:r>
      <w:r w:rsidR="000931ED">
        <w:rPr>
          <w:rStyle w:val="normaltextrun"/>
        </w:rPr>
        <w:t>nceitos piez</w:t>
      </w:r>
      <w:r>
        <w:rPr>
          <w:rStyle w:val="normaltextrun"/>
        </w:rPr>
        <w:t xml:space="preserve">elétricos </w:t>
      </w:r>
    </w:p>
    <w:p w:rsidR="007D5C91" w:rsidRDefault="007D5C91" w:rsidP="007D5C91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</w:rPr>
      </w:pPr>
    </w:p>
    <w:p w:rsidR="00103FEA" w:rsidRPr="00DD1773" w:rsidRDefault="00103FEA" w:rsidP="001F59E9">
      <w:pPr>
        <w:pStyle w:val="paragraph"/>
        <w:spacing w:before="0" w:beforeAutospacing="0" w:after="0" w:afterAutospacing="0"/>
        <w:jc w:val="both"/>
        <w:textAlignment w:val="baseline"/>
      </w:pPr>
      <w:r>
        <w:rPr>
          <w:rStyle w:val="normaltextrun"/>
        </w:rPr>
        <w:t>Tendo como exemplos de implementações</w:t>
      </w:r>
      <w:r w:rsidR="00DD1773">
        <w:rPr>
          <w:rStyle w:val="normaltextrun"/>
        </w:rPr>
        <w:t xml:space="preserve"> da atividade piezelétrica</w:t>
      </w:r>
      <w:r>
        <w:rPr>
          <w:rStyle w:val="normaltextrun"/>
        </w:rPr>
        <w:t xml:space="preserve"> os piso</w:t>
      </w:r>
      <w:r w:rsidR="007D5C91">
        <w:rPr>
          <w:rStyle w:val="normaltextrun"/>
        </w:rPr>
        <w:t xml:space="preserve">s piezelétricos e </w:t>
      </w:r>
      <w:proofErr w:type="gramStart"/>
      <w:r w:rsidR="007D5C91">
        <w:rPr>
          <w:rStyle w:val="normaltextrun"/>
        </w:rPr>
        <w:t>marca</w:t>
      </w:r>
      <w:proofErr w:type="gramEnd"/>
      <w:r w:rsidR="007D5C91">
        <w:rPr>
          <w:rStyle w:val="normaltextrun"/>
        </w:rPr>
        <w:t xml:space="preserve"> passos</w:t>
      </w:r>
      <w:r w:rsidR="00DD1773">
        <w:rPr>
          <w:rStyle w:val="normaltextrun"/>
        </w:rPr>
        <w:t xml:space="preserve"> autônomos, os transdutores piezelétricos tê</w:t>
      </w:r>
      <w:r>
        <w:rPr>
          <w:rStyle w:val="normaltextrun"/>
        </w:rPr>
        <w:t xml:space="preserve">m capacidade de automatizar a forma de geração de energia aliados a uma força recorrente. </w:t>
      </w:r>
      <w:r>
        <w:rPr>
          <w:rStyle w:val="eop"/>
        </w:rPr>
        <w:t> </w:t>
      </w:r>
    </w:p>
    <w:p w:rsidR="00103FE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Como a energia solar precede a constante do sol, esta precede o princípio do estresse mecânico. Como definido no livro </w:t>
      </w:r>
      <w:proofErr w:type="spellStart"/>
      <w:r>
        <w:rPr>
          <w:rStyle w:val="normaltextrun"/>
        </w:rPr>
        <w:t>The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Beginnings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of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piezoelectricity</w:t>
      </w:r>
      <w:proofErr w:type="spellEnd"/>
      <w:r>
        <w:rPr>
          <w:rStyle w:val="normaltextrun"/>
        </w:rPr>
        <w:t xml:space="preserve">, A tecnologia foi estudada pelos irmãos Curie, Pierre e Jacques Curie. </w:t>
      </w:r>
      <w:r>
        <w:rPr>
          <w:rStyle w:val="eop"/>
        </w:rPr>
        <w:t> </w:t>
      </w: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1292225</wp:posOffset>
            </wp:positionH>
            <wp:positionV relativeFrom="paragraph">
              <wp:posOffset>91440</wp:posOffset>
            </wp:positionV>
            <wp:extent cx="2573020" cy="3522345"/>
            <wp:effectExtent l="19050" t="0" r="0" b="0"/>
            <wp:wrapSquare wrapText="bothSides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2E6BA7" w:rsidRPr="009533D6" w:rsidRDefault="002E6BA7" w:rsidP="002E6BA7">
      <w:pPr>
        <w:pStyle w:val="Legenda"/>
        <w:jc w:val="center"/>
        <w:rPr>
          <w:rFonts w:ascii="Helvetica" w:hAnsi="Helvetica" w:cs="Calibri"/>
          <w:color w:val="auto"/>
          <w:sz w:val="20"/>
          <w:szCs w:val="20"/>
          <w:shd w:val="clear" w:color="auto" w:fill="FFFFFF"/>
        </w:rPr>
      </w:pPr>
      <w:r w:rsidRPr="009533D6">
        <w:rPr>
          <w:rFonts w:ascii="Helvetica" w:hAnsi="Helvetica"/>
          <w:color w:val="auto"/>
          <w:sz w:val="20"/>
          <w:szCs w:val="20"/>
        </w:rPr>
        <w:t xml:space="preserve">Figura 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begin"/>
      </w:r>
      <w:r w:rsidRPr="009533D6">
        <w:rPr>
          <w:rFonts w:ascii="Helvetica" w:hAnsi="Helvetica"/>
          <w:color w:val="auto"/>
          <w:sz w:val="20"/>
          <w:szCs w:val="20"/>
        </w:rPr>
        <w:instrText xml:space="preserve"> SEQ Figura \* ARABIC </w:instrTex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separate"/>
      </w:r>
      <w:r w:rsidR="007908ED">
        <w:rPr>
          <w:rFonts w:ascii="Helvetica" w:hAnsi="Helvetica"/>
          <w:noProof/>
          <w:color w:val="auto"/>
          <w:sz w:val="20"/>
          <w:szCs w:val="20"/>
        </w:rPr>
        <w:t>1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end"/>
      </w:r>
      <w:r w:rsidRPr="009533D6">
        <w:rPr>
          <w:rFonts w:ascii="Helvetica" w:hAnsi="Helvetica"/>
          <w:color w:val="auto"/>
          <w:sz w:val="20"/>
          <w:szCs w:val="20"/>
        </w:rPr>
        <w:t xml:space="preserve"> Imagem dos irmãos Curie.</w:t>
      </w:r>
    </w:p>
    <w:p w:rsidR="002E6BA7" w:rsidRDefault="002E6BA7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37142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lastRenderedPageBreak/>
        <w:t xml:space="preserve">Em seus estudos, além dos estudos da </w:t>
      </w:r>
      <w:proofErr w:type="spellStart"/>
      <w:r>
        <w:rPr>
          <w:rStyle w:val="normaltextrun"/>
        </w:rPr>
        <w:t>piezoeletricidade</w:t>
      </w:r>
      <w:proofErr w:type="spellEnd"/>
      <w:r>
        <w:rPr>
          <w:rStyle w:val="normaltextrun"/>
        </w:rPr>
        <w:t>, outros métodos também foram descobertos e testado</w:t>
      </w:r>
      <w:r w:rsidR="00E84247">
        <w:rPr>
          <w:rStyle w:val="normaltextrun"/>
        </w:rPr>
        <w:t>s</w:t>
      </w:r>
      <w:r>
        <w:rPr>
          <w:rStyle w:val="normaltextrun"/>
        </w:rPr>
        <w:t xml:space="preserve"> como a </w:t>
      </w:r>
      <w:proofErr w:type="spellStart"/>
      <w:r>
        <w:rPr>
          <w:rStyle w:val="normaltextrun"/>
        </w:rPr>
        <w:t>piroeletricade</w:t>
      </w:r>
      <w:proofErr w:type="spellEnd"/>
      <w:r>
        <w:rPr>
          <w:rStyle w:val="normaltextrun"/>
        </w:rPr>
        <w:t>.</w:t>
      </w:r>
    </w:p>
    <w:p w:rsidR="00D22978" w:rsidRDefault="008228B8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Dentro </w:t>
      </w:r>
      <w:proofErr w:type="gramStart"/>
      <w:r>
        <w:rPr>
          <w:rStyle w:val="normaltextrun"/>
        </w:rPr>
        <w:t>dos estudo</w:t>
      </w:r>
      <w:proofErr w:type="gramEnd"/>
      <w:r>
        <w:rPr>
          <w:rStyle w:val="normaltextrun"/>
        </w:rPr>
        <w:t xml:space="preserve"> sobre a piez</w:t>
      </w:r>
      <w:r w:rsidR="007F74A7">
        <w:rPr>
          <w:rStyle w:val="normaltextrun"/>
        </w:rPr>
        <w:t>e</w:t>
      </w:r>
      <w:r w:rsidR="002E6BA7">
        <w:rPr>
          <w:rStyle w:val="normaltextrun"/>
        </w:rPr>
        <w:t xml:space="preserve">letricidade, alguns dos seus materiais estudados foram os cristais de quartzo, encontrados naturalmente no ambiente, porém substituídos por materiais sintéticos, como o </w:t>
      </w:r>
      <w:proofErr w:type="spellStart"/>
      <w:r w:rsidR="00D22978">
        <w:rPr>
          <w:rStyle w:val="normaltextrun"/>
        </w:rPr>
        <w:t>titanato</w:t>
      </w:r>
      <w:proofErr w:type="spellEnd"/>
      <w:r w:rsidR="00D22978">
        <w:rPr>
          <w:rStyle w:val="normaltextrun"/>
        </w:rPr>
        <w:t xml:space="preserve"> </w:t>
      </w:r>
      <w:proofErr w:type="spellStart"/>
      <w:r w:rsidR="00D22978">
        <w:rPr>
          <w:rStyle w:val="normaltextrun"/>
        </w:rPr>
        <w:t>zirconato</w:t>
      </w:r>
      <w:proofErr w:type="spellEnd"/>
      <w:r w:rsidR="00D22978">
        <w:rPr>
          <w:rStyle w:val="normaltextrun"/>
        </w:rPr>
        <w:t xml:space="preserve"> de chumbo, vulgo </w:t>
      </w:r>
      <w:r w:rsidR="002E6BA7">
        <w:rPr>
          <w:rStyle w:val="normaltextrun"/>
        </w:rPr>
        <w:t xml:space="preserve">PZT, o </w:t>
      </w:r>
      <w:proofErr w:type="spellStart"/>
      <w:r w:rsidR="002E6BA7">
        <w:rPr>
          <w:rStyle w:val="normaltextrun"/>
        </w:rPr>
        <w:t>titanato</w:t>
      </w:r>
      <w:proofErr w:type="spellEnd"/>
      <w:r w:rsidR="002E6BA7">
        <w:rPr>
          <w:rStyle w:val="normaltextrun"/>
        </w:rPr>
        <w:t xml:space="preserve"> de bário e o tartarato de sódio e potássio</w:t>
      </w:r>
      <w:r w:rsidR="007F74A7">
        <w:rPr>
          <w:rStyle w:val="normaltextrun"/>
        </w:rPr>
        <w:t>.</w:t>
      </w:r>
    </w:p>
    <w:p w:rsidR="00D22978" w:rsidRDefault="008228B8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Dentre os metais apresentados, um fator a ser considerado é a toxicidade dos elementos, como todos são representados como metais pesados, o risco de contaminação pode representar um perigo, logo, sua administração é necessária.</w:t>
      </w:r>
    </w:p>
    <w:p w:rsidR="00103FE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Ao</w:t>
      </w:r>
      <w:r w:rsidR="0037142A">
        <w:rPr>
          <w:rStyle w:val="normaltextrun"/>
        </w:rPr>
        <w:t xml:space="preserve"> </w:t>
      </w:r>
      <w:r>
        <w:rPr>
          <w:rStyle w:val="normaltextrun"/>
        </w:rPr>
        <w:t xml:space="preserve">descobrir que o formato de alguns cristais continha propriedades para gerar eletricidade, estudos contrários forma elaborados na </w:t>
      </w:r>
      <w:r w:rsidR="00D22978">
        <w:rPr>
          <w:rStyle w:val="normaltextrun"/>
        </w:rPr>
        <w:t>busca de entender o efeito piez</w:t>
      </w:r>
      <w:r>
        <w:rPr>
          <w:rStyle w:val="normaltextrun"/>
        </w:rPr>
        <w:t>elétrico, e como resultado, a indução de energia no cristal gerou movimentos no mesmo, indicando o efeito reverso, a pressão mecânica geraria eletricidade, e a eletricidade geraria vibrações no cristal.</w:t>
      </w:r>
      <w:r>
        <w:rPr>
          <w:rStyle w:val="eop"/>
        </w:rPr>
        <w:t> </w:t>
      </w:r>
    </w:p>
    <w:p w:rsidR="0037142A" w:rsidRDefault="0037142A" w:rsidP="00103FE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103FEA" w:rsidRDefault="00103FEA" w:rsidP="00103FEA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 xml:space="preserve">Desenvolvimento do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eop"/>
        </w:rPr>
        <w:t> </w:t>
      </w:r>
    </w:p>
    <w:p w:rsidR="00103FEA" w:rsidRDefault="00103FEA" w:rsidP="001F59E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 proposta de projeto consistia em introduzir uma solução com amplo impacto positivo para a comunidade. </w:t>
      </w:r>
      <w:proofErr w:type="gramStart"/>
      <w:r>
        <w:rPr>
          <w:rStyle w:val="eop"/>
        </w:rPr>
        <w:t> </w:t>
      </w:r>
    </w:p>
    <w:p w:rsidR="00103FEA" w:rsidRDefault="00103FEA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gramEnd"/>
      <w:r>
        <w:rPr>
          <w:rStyle w:val="normaltextrun"/>
        </w:rPr>
        <w:t xml:space="preserve">A partir dessa idealização, um </w:t>
      </w:r>
      <w:proofErr w:type="spellStart"/>
      <w:r>
        <w:rPr>
          <w:rStyle w:val="normaltextrun"/>
        </w:rPr>
        <w:t>brainstorming</w:t>
      </w:r>
      <w:proofErr w:type="spellEnd"/>
      <w:r>
        <w:rPr>
          <w:rStyle w:val="normaltextrun"/>
        </w:rPr>
        <w:t xml:space="preserve"> foi elaborado com uma tendência de sugestões por parte dos participantes. A adoção de práticas de geração de energia de forma autossuficiente.</w:t>
      </w:r>
      <w:r>
        <w:rPr>
          <w:rStyle w:val="eop"/>
        </w:rPr>
        <w:t> </w:t>
      </w:r>
    </w:p>
    <w:p w:rsidR="00103FEA" w:rsidRDefault="008228B8" w:rsidP="008228B8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Como resultado, a piez</w:t>
      </w:r>
      <w:r w:rsidR="00103FEA">
        <w:rPr>
          <w:rStyle w:val="normaltextrun"/>
        </w:rPr>
        <w:t>eletricidade teve um destaque justamente por se adequar em cenários adaptativos ao estilo de vida das pessoas, tornando sua adesão algo mais palpável, pois o mesmo pode atender de formas diferentes.</w:t>
      </w:r>
      <w:r w:rsidR="00103FEA">
        <w:rPr>
          <w:rStyle w:val="eop"/>
        </w:rPr>
        <w:t> </w:t>
      </w:r>
    </w:p>
    <w:p w:rsidR="00103FEA" w:rsidRDefault="00103FE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Passada essa etapa de idealização do projeto, a etapa seguinte foi de orçamento dos materiais. Pelo aspecto logístico, a loja </w:t>
      </w:r>
      <w:proofErr w:type="spellStart"/>
      <w:r>
        <w:rPr>
          <w:rStyle w:val="normaltextrun"/>
        </w:rPr>
        <w:t>Mekanus</w:t>
      </w:r>
      <w:proofErr w:type="spellEnd"/>
      <w:r>
        <w:rPr>
          <w:rStyle w:val="normaltextrun"/>
        </w:rPr>
        <w:t xml:space="preserve"> se apresentou como a melhor opção para a compra dos materiais para construção do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normaltextrun"/>
        </w:rPr>
        <w:t>.</w:t>
      </w:r>
      <w:r>
        <w:rPr>
          <w:rStyle w:val="eop"/>
        </w:rPr>
        <w:t> </w:t>
      </w:r>
    </w:p>
    <w:p w:rsidR="00103FEA" w:rsidRDefault="00103FE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Após confecção do orçamento do projeto, foi iniciada a construção do mesmo.</w:t>
      </w:r>
      <w:r>
        <w:rPr>
          <w:rStyle w:val="eop"/>
        </w:rPr>
        <w:t> </w:t>
      </w: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37142A" w:rsidRDefault="0037142A" w:rsidP="00103FEA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:rsidR="00103FEA" w:rsidRDefault="00103FE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37142A" w:rsidRDefault="00AF057A" w:rsidP="00103FEA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1530985</wp:posOffset>
            </wp:positionH>
            <wp:positionV relativeFrom="paragraph">
              <wp:posOffset>106680</wp:posOffset>
            </wp:positionV>
            <wp:extent cx="2325370" cy="3108960"/>
            <wp:effectExtent l="19050" t="0" r="0" b="0"/>
            <wp:wrapSquare wrapText="bothSides"/>
            <wp:docPr id="11" name="Imagem 3" descr="C:\Users\Thalles\OneDrive\Documentos\c0101e72-cefc-4089-8bd3-7e7f1ec58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lles\OneDrive\Documentos\c0101e72-cefc-4089-8bd3-7e7f1ec589a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42A" w:rsidRDefault="0037142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37142A" w:rsidRDefault="0037142A" w:rsidP="0037142A">
      <w:pPr>
        <w:keepNext/>
      </w:pPr>
    </w:p>
    <w:p w:rsidR="00AF057A" w:rsidRDefault="00AF057A" w:rsidP="0037142A">
      <w:pPr>
        <w:pStyle w:val="Legenda"/>
        <w:jc w:val="center"/>
        <w:rPr>
          <w:rFonts w:ascii="Helvetica" w:hAnsi="Helvetica"/>
          <w:color w:val="auto"/>
          <w:sz w:val="20"/>
          <w:szCs w:val="20"/>
        </w:rPr>
      </w:pPr>
    </w:p>
    <w:p w:rsidR="0037142A" w:rsidRPr="009533D6" w:rsidRDefault="0037142A" w:rsidP="0037142A">
      <w:pPr>
        <w:pStyle w:val="Legenda"/>
        <w:jc w:val="center"/>
        <w:rPr>
          <w:rFonts w:ascii="Helvetica" w:hAnsi="Helvetica" w:cs="Calibri"/>
          <w:color w:val="auto"/>
          <w:sz w:val="20"/>
          <w:szCs w:val="20"/>
          <w:shd w:val="clear" w:color="auto" w:fill="FFFFFF"/>
        </w:rPr>
      </w:pPr>
      <w:r w:rsidRPr="009533D6">
        <w:rPr>
          <w:rFonts w:ascii="Helvetica" w:hAnsi="Helvetica"/>
          <w:color w:val="auto"/>
          <w:sz w:val="20"/>
          <w:szCs w:val="20"/>
        </w:rPr>
        <w:t xml:space="preserve">Figura 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begin"/>
      </w:r>
      <w:r w:rsidRPr="009533D6">
        <w:rPr>
          <w:rFonts w:ascii="Helvetica" w:hAnsi="Helvetica"/>
          <w:color w:val="auto"/>
          <w:sz w:val="20"/>
          <w:szCs w:val="20"/>
        </w:rPr>
        <w:instrText xml:space="preserve"> SEQ Figura \* ARABIC </w:instrTex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separate"/>
      </w:r>
      <w:r w:rsidR="007908ED">
        <w:rPr>
          <w:rFonts w:ascii="Helvetica" w:hAnsi="Helvetica"/>
          <w:noProof/>
          <w:color w:val="auto"/>
          <w:sz w:val="20"/>
          <w:szCs w:val="20"/>
        </w:rPr>
        <w:t>2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end"/>
      </w:r>
      <w:r w:rsidRPr="009533D6">
        <w:rPr>
          <w:rFonts w:ascii="Helvetica" w:hAnsi="Helvetica"/>
          <w:color w:val="auto"/>
          <w:sz w:val="20"/>
          <w:szCs w:val="20"/>
        </w:rPr>
        <w:t xml:space="preserve"> Exibição dos moldes e materiais para construção do Power </w:t>
      </w:r>
      <w:proofErr w:type="spellStart"/>
      <w:r w:rsidRPr="009533D6">
        <w:rPr>
          <w:rFonts w:ascii="Helvetica" w:hAnsi="Helvetica"/>
          <w:color w:val="auto"/>
          <w:sz w:val="20"/>
          <w:szCs w:val="20"/>
        </w:rPr>
        <w:t>Shoes</w:t>
      </w:r>
      <w:proofErr w:type="spellEnd"/>
      <w:r w:rsidRPr="009533D6">
        <w:rPr>
          <w:rFonts w:ascii="Helvetica" w:hAnsi="Helvetica"/>
          <w:color w:val="auto"/>
          <w:sz w:val="20"/>
          <w:szCs w:val="20"/>
        </w:rPr>
        <w:t>.</w:t>
      </w:r>
    </w:p>
    <w:p w:rsidR="00103FEA" w:rsidRDefault="00103FE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103FEA" w:rsidRDefault="00AF057A" w:rsidP="00103FE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54610</wp:posOffset>
            </wp:positionV>
            <wp:extent cx="2731770" cy="3649345"/>
            <wp:effectExtent l="19050" t="0" r="0" b="0"/>
            <wp:wrapSquare wrapText="bothSides"/>
            <wp:docPr id="12" name="Imagem 2" descr="C:\Users\Thalles\OneDrive\Documentos\b71286b4-1741-4f88-8574-2164e10ac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lles\OneDrive\Documentos\b71286b4-1741-4f88-8574-2164e10ac9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142A" w:rsidRDefault="0037142A" w:rsidP="0037142A">
      <w:pPr>
        <w:keepNext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37142A" w:rsidRDefault="0037142A" w:rsidP="0037142A">
      <w:pPr>
        <w:pStyle w:val="Legenda"/>
      </w:pPr>
    </w:p>
    <w:p w:rsidR="00AF057A" w:rsidRDefault="00AF057A" w:rsidP="00AF057A"/>
    <w:p w:rsidR="00AF057A" w:rsidRPr="00AF057A" w:rsidRDefault="00AF057A" w:rsidP="00AF057A"/>
    <w:p w:rsidR="0037142A" w:rsidRDefault="0037142A" w:rsidP="0037142A">
      <w:pPr>
        <w:pStyle w:val="Legenda"/>
      </w:pPr>
    </w:p>
    <w:p w:rsidR="00103FEA" w:rsidRPr="009533D6" w:rsidRDefault="0037142A" w:rsidP="0037142A">
      <w:pPr>
        <w:pStyle w:val="Legenda"/>
        <w:jc w:val="both"/>
        <w:rPr>
          <w:rFonts w:ascii="Helvetica" w:hAnsi="Helvetica"/>
          <w:color w:val="auto"/>
          <w:sz w:val="20"/>
          <w:szCs w:val="20"/>
        </w:rPr>
      </w:pPr>
      <w:r w:rsidRPr="009533D6">
        <w:rPr>
          <w:rFonts w:ascii="Helvetica" w:hAnsi="Helvetica"/>
          <w:color w:val="auto"/>
          <w:sz w:val="20"/>
          <w:szCs w:val="20"/>
        </w:rPr>
        <w:t xml:space="preserve">Figura 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begin"/>
      </w:r>
      <w:r w:rsidRPr="009533D6">
        <w:rPr>
          <w:rFonts w:ascii="Helvetica" w:hAnsi="Helvetica"/>
          <w:color w:val="auto"/>
          <w:sz w:val="20"/>
          <w:szCs w:val="20"/>
        </w:rPr>
        <w:instrText xml:space="preserve"> SEQ Figura \* ARABIC </w:instrTex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separate"/>
      </w:r>
      <w:r w:rsidR="007908ED">
        <w:rPr>
          <w:rFonts w:ascii="Helvetica" w:hAnsi="Helvetica"/>
          <w:noProof/>
          <w:color w:val="auto"/>
          <w:sz w:val="20"/>
          <w:szCs w:val="20"/>
        </w:rPr>
        <w:t>3</w:t>
      </w:r>
      <w:r w:rsidR="000470A9" w:rsidRPr="009533D6">
        <w:rPr>
          <w:rFonts w:ascii="Helvetica" w:hAnsi="Helvetica"/>
          <w:color w:val="auto"/>
          <w:sz w:val="20"/>
          <w:szCs w:val="20"/>
        </w:rPr>
        <w:fldChar w:fldCharType="end"/>
      </w:r>
      <w:r w:rsidRPr="009533D6">
        <w:rPr>
          <w:rFonts w:ascii="Helvetica" w:hAnsi="Helvetica"/>
          <w:color w:val="auto"/>
          <w:sz w:val="20"/>
          <w:szCs w:val="20"/>
        </w:rPr>
        <w:t xml:space="preserve"> Molde com piezos já instalados para geração e armazenamento posterior da energia em baterias.</w:t>
      </w:r>
    </w:p>
    <w:p w:rsidR="0037142A" w:rsidRPr="0037142A" w:rsidRDefault="0037142A" w:rsidP="0037142A"/>
    <w:p w:rsidR="00103FEA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rStyle w:val="normaltextrun"/>
        </w:rPr>
        <w:t xml:space="preserve">Aspecto Ambiental </w:t>
      </w:r>
    </w:p>
    <w:p w:rsidR="00103FEA" w:rsidRDefault="00103FEA" w:rsidP="001F59E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Quanto à inserção do material </w:t>
      </w:r>
      <w:proofErr w:type="spellStart"/>
      <w:r>
        <w:rPr>
          <w:rStyle w:val="normaltextrun"/>
        </w:rPr>
        <w:t>piezoelétrico</w:t>
      </w:r>
      <w:proofErr w:type="spellEnd"/>
      <w:r>
        <w:rPr>
          <w:rStyle w:val="normaltextrun"/>
        </w:rPr>
        <w:t xml:space="preserve"> no contexto ambiental, existem opções de materiais para se levar em conta no momento de produzir tal energia. Cristais a base do chumbo, apesar de serem mais eficientes, podem não resultar na melhor prática, gerando ainda mais incentivos para exploração nas minas em território nacional. O contrário, porém, resultaria na confecção do elemento à base de sódio e potássio, p</w:t>
      </w:r>
      <w:r w:rsidR="000931ED">
        <w:rPr>
          <w:rStyle w:val="normaltextrun"/>
        </w:rPr>
        <w:t xml:space="preserve">orém com uma geração de energia </w:t>
      </w:r>
      <w:r>
        <w:rPr>
          <w:rStyle w:val="normaltextrun"/>
        </w:rPr>
        <w:t>inferior. </w:t>
      </w:r>
      <w:r>
        <w:rPr>
          <w:rStyle w:val="eop"/>
        </w:rPr>
        <w:t> </w:t>
      </w:r>
    </w:p>
    <w:p w:rsidR="009168A4" w:rsidRDefault="00103FEA" w:rsidP="000931ED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Independente do contexto situado, o item aproveitaria a energia gasta pelos indivíduos </w:t>
      </w:r>
      <w:r w:rsidR="00C856A2">
        <w:rPr>
          <w:rStyle w:val="normaltextrun"/>
        </w:rPr>
        <w:t>a todo o momento</w:t>
      </w:r>
      <w:r>
        <w:rPr>
          <w:rStyle w:val="normaltextrun"/>
        </w:rPr>
        <w:t>, não necessitando da ocupação de uma área ambiental importante por diversos aspectos, como também atuam as energias solares, aproveitando bastante do cenário mais urbano, mais próximo do convívio com o povo, resultando em uma menor logística na distribuição da energia. Conforme a EPE, o Brasil gera 55,3% da energia elétrica a base de recursos não renováveis e poluentes, fator que acentua ainda mais em outros países. </w:t>
      </w:r>
    </w:p>
    <w:p w:rsidR="00CE4128" w:rsidRDefault="009168A4" w:rsidP="000931ED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proofErr w:type="gramStart"/>
      <w:r>
        <w:rPr>
          <w:rStyle w:val="normaltextrun"/>
        </w:rPr>
        <w:t>Por exemplo</w:t>
      </w:r>
      <w:proofErr w:type="gramEnd"/>
      <w:r>
        <w:rPr>
          <w:rStyle w:val="normaltextrun"/>
        </w:rPr>
        <w:t xml:space="preserve"> em países do continente europeu, há casos onde é inviável a construção de hidrelétricas, tampouco a o clima é favorável para obtenção de energia solar, logo se faz necessário o uso de termelétricas, prática que, mesmo necessária para obtenção de energia para a realidade daquela comunidade, resulta em aumento das emissões de carbono, </w:t>
      </w:r>
      <w:r w:rsidR="00CE4128">
        <w:rPr>
          <w:rStyle w:val="normaltextrun"/>
        </w:rPr>
        <w:t>acentuando as mudanças climáticas.</w:t>
      </w:r>
    </w:p>
    <w:p w:rsidR="00103FEA" w:rsidRDefault="00CE4128" w:rsidP="000931ED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normaltextrun"/>
        </w:rPr>
        <w:t xml:space="preserve"> aplicado a um contexto global acabaria por atenuar parte desse impacto ambiental. </w:t>
      </w:r>
      <w:r w:rsidR="00103FEA"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</w:t>
      </w:r>
      <w:r>
        <w:rPr>
          <w:rStyle w:val="eop"/>
        </w:rPr>
        <w:t> </w:t>
      </w:r>
    </w:p>
    <w:p w:rsidR="00D5651E" w:rsidRPr="000931ED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Aspecto Saúde-Cultural </w:t>
      </w:r>
    </w:p>
    <w:p w:rsidR="0057584A" w:rsidRDefault="00103FEA" w:rsidP="001F59E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Seja para uso no dia a dia, seja para o uso em uma atividade física, o Power </w:t>
      </w:r>
      <w:proofErr w:type="spellStart"/>
      <w:r>
        <w:rPr>
          <w:rStyle w:val="normaltextrun"/>
        </w:rPr>
        <w:t>Shoes</w:t>
      </w:r>
      <w:proofErr w:type="spellEnd"/>
      <w:r>
        <w:rPr>
          <w:rStyle w:val="normaltextrun"/>
        </w:rPr>
        <w:t xml:space="preserve"> atua como um lembrete de que independente do seu uso, o mais importante é ele de f</w:t>
      </w:r>
      <w:r w:rsidR="0095137B">
        <w:rPr>
          <w:rStyle w:val="normaltextrun"/>
        </w:rPr>
        <w:t>ato, ser utilizado. </w:t>
      </w:r>
      <w:r>
        <w:rPr>
          <w:rStyle w:val="normaltextrun"/>
        </w:rPr>
        <w:t>Conforme explicado no artigo sobre os Benefícios em se realizar atividades físicas, o advento de novas tecnologias favoreceu ao sedentarismo, este, podendo acarretar tanto em doenças físicas, como a obesidade ou a osteoporose, quanto em doenças mentais, como a ansiedade e a depressão.</w:t>
      </w:r>
    </w:p>
    <w:p w:rsidR="00042EDE" w:rsidRPr="00042EDE" w:rsidRDefault="00042EDE" w:rsidP="00042EDE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>Fora do contexto da pandemia, o aumento de doenças relacionadas ao sedentarismo aumentou consideravelmente, tornando o indivíduo mais propenso às enfermidades.</w:t>
      </w:r>
      <w:r>
        <w:rPr>
          <w:rStyle w:val="eop"/>
        </w:rPr>
        <w:t xml:space="preserve">   </w:t>
      </w:r>
    </w:p>
    <w:p w:rsidR="00042EDE" w:rsidRDefault="0057584A" w:rsidP="00D5651E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A obesidade, por sua vez,</w:t>
      </w:r>
      <w:r w:rsidR="00ED7BD1">
        <w:rPr>
          <w:rStyle w:val="normaltextrun"/>
        </w:rPr>
        <w:t xml:space="preserve"> é uma comorbidade que atua como base para diversas outras </w:t>
      </w:r>
      <w:r w:rsidR="00042EDE">
        <w:rPr>
          <w:rStyle w:val="normaltextrun"/>
        </w:rPr>
        <w:t xml:space="preserve">doenças </w:t>
      </w:r>
      <w:r w:rsidR="00ED7BD1">
        <w:rPr>
          <w:rStyle w:val="normaltextrun"/>
        </w:rPr>
        <w:t xml:space="preserve">e esta, ao </w:t>
      </w:r>
      <w:r>
        <w:rPr>
          <w:rStyle w:val="normaltextrun"/>
        </w:rPr>
        <w:t>se torna</w:t>
      </w:r>
      <w:r w:rsidR="00ED7BD1">
        <w:rPr>
          <w:rStyle w:val="normaltextrun"/>
        </w:rPr>
        <w:t>r</w:t>
      </w:r>
      <w:r w:rsidR="00042EDE">
        <w:rPr>
          <w:rStyle w:val="normaltextrun"/>
        </w:rPr>
        <w:t xml:space="preserve"> </w:t>
      </w:r>
      <w:r>
        <w:rPr>
          <w:rStyle w:val="normaltextrun"/>
        </w:rPr>
        <w:t xml:space="preserve">cada vez mais comum na sociedade, </w:t>
      </w:r>
      <w:r w:rsidR="00042EDE">
        <w:rPr>
          <w:rStyle w:val="normaltextrun"/>
        </w:rPr>
        <w:t>tem uma crescente demanda de</w:t>
      </w:r>
      <w:r>
        <w:rPr>
          <w:rStyle w:val="normaltextrun"/>
        </w:rPr>
        <w:t xml:space="preserve"> recursos do orçamento da saúde por </w:t>
      </w:r>
      <w:r>
        <w:rPr>
          <w:rStyle w:val="eop"/>
        </w:rPr>
        <w:t>conta da evolução do quadro</w:t>
      </w:r>
      <w:r w:rsidR="00ED7BD1">
        <w:rPr>
          <w:rStyle w:val="eop"/>
        </w:rPr>
        <w:t xml:space="preserve"> dos pacientes bem como </w:t>
      </w:r>
      <w:r w:rsidR="00042EDE">
        <w:rPr>
          <w:rStyle w:val="eop"/>
        </w:rPr>
        <w:t>a chegada de novos pacientes.</w:t>
      </w:r>
    </w:p>
    <w:p w:rsidR="00CA0EC2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163195</wp:posOffset>
            </wp:positionV>
            <wp:extent cx="4448175" cy="3339465"/>
            <wp:effectExtent l="19050" t="0" r="9525" b="0"/>
            <wp:wrapSquare wrapText="bothSides"/>
            <wp:docPr id="16" name="Imagem 16" descr="Obesidade: uma doença silenci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besidade: uma doença silencios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0470A9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1.05pt;margin-top:8pt;width:350.3pt;height:21.5pt;z-index:251669504" stroked="f">
            <v:textbox style="mso-fit-shape-to-text:t" inset="0,0,0,0">
              <w:txbxContent>
                <w:p w:rsidR="00CA0EC2" w:rsidRPr="00CA0EC2" w:rsidRDefault="00CA0EC2" w:rsidP="00CA0EC2">
                  <w:pPr>
                    <w:pStyle w:val="Legenda"/>
                    <w:rPr>
                      <w:rFonts w:ascii="Helvetica" w:eastAsia="Times New Roman" w:hAnsi="Helvetica" w:cs="Times New Roman"/>
                      <w:noProof/>
                      <w:color w:val="auto"/>
                      <w:sz w:val="20"/>
                      <w:szCs w:val="20"/>
                    </w:rPr>
                  </w:pPr>
                  <w:r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Figura </w:t>
                  </w:r>
                  <w:r w:rsidR="000470A9"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begin"/>
                  </w:r>
                  <w:r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instrText xml:space="preserve"> SEQ Figura \* ARABIC </w:instrText>
                  </w:r>
                  <w:r w:rsidR="000470A9"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separate"/>
                  </w:r>
                  <w:r w:rsidR="007908ED">
                    <w:rPr>
                      <w:rFonts w:ascii="Helvetica" w:hAnsi="Helvetica"/>
                      <w:noProof/>
                      <w:color w:val="auto"/>
                      <w:sz w:val="20"/>
                      <w:szCs w:val="20"/>
                    </w:rPr>
                    <w:t>4</w:t>
                  </w:r>
                  <w:r w:rsidR="000470A9"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end"/>
                  </w:r>
                  <w:r w:rsidRPr="00CA0EC2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Ilustração referenciando as doenças relacionadas à obesidade.</w:t>
                  </w:r>
                </w:p>
              </w:txbxContent>
            </v:textbox>
            <w10:wrap type="square"/>
          </v:shape>
        </w:pict>
      </w: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242FCE" w:rsidRDefault="00242FCE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57584A" w:rsidRDefault="00103FEA" w:rsidP="0057584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O ato de realizar esse convite ao público geral</w:t>
      </w:r>
      <w:proofErr w:type="gramStart"/>
      <w:r w:rsidR="000931ED">
        <w:rPr>
          <w:rStyle w:val="normaltextrun"/>
        </w:rPr>
        <w:t>,</w:t>
      </w:r>
      <w:r w:rsidR="009168A4">
        <w:rPr>
          <w:rStyle w:val="normaltextrun"/>
        </w:rPr>
        <w:t xml:space="preserve"> </w:t>
      </w:r>
      <w:r>
        <w:rPr>
          <w:rStyle w:val="normaltextrun"/>
        </w:rPr>
        <w:t>serve</w:t>
      </w:r>
      <w:proofErr w:type="gramEnd"/>
      <w:r>
        <w:rPr>
          <w:rStyle w:val="normaltextrun"/>
        </w:rPr>
        <w:t xml:space="preserve">, </w:t>
      </w:r>
      <w:r w:rsidR="00DD1773">
        <w:rPr>
          <w:rStyle w:val="normaltextrun"/>
        </w:rPr>
        <w:t>além das demais questões, para</w:t>
      </w:r>
      <w:r>
        <w:rPr>
          <w:rStyle w:val="normaltextrun"/>
        </w:rPr>
        <w:t xml:space="preserve"> promover a busca da saúde e do bem estar comum</w:t>
      </w:r>
      <w:r w:rsidR="00042EDE">
        <w:rPr>
          <w:rStyle w:val="normaltextrun"/>
        </w:rPr>
        <w:t>, mitigando, e possivelmente revertendo o quadro exposto, atuando na melhora física e mental do indivíduo ao ter um estilo de vida mais ativo</w:t>
      </w:r>
      <w:r>
        <w:rPr>
          <w:rStyle w:val="normaltextrun"/>
        </w:rPr>
        <w:t>.</w:t>
      </w:r>
    </w:p>
    <w:p w:rsidR="00103FEA" w:rsidRDefault="00103FEA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2E6BA7" w:rsidRPr="002E6BA7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Aspecto Político-Econômico </w:t>
      </w:r>
    </w:p>
    <w:p w:rsidR="002E6BA7" w:rsidRDefault="002E6BA7" w:rsidP="002E6BA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</w:p>
    <w:p w:rsidR="00103FEA" w:rsidRDefault="00103FEA" w:rsidP="002E6BA7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Dada as formas de geração de energia fiscalizadas segundo a EPE, o Brasil tem certo equilíbrio entre energias renováveis</w:t>
      </w:r>
      <w:r w:rsidR="0032656E">
        <w:rPr>
          <w:rStyle w:val="normaltextrun"/>
        </w:rPr>
        <w:t xml:space="preserve"> e não renováveis</w:t>
      </w:r>
      <w:r>
        <w:rPr>
          <w:rStyle w:val="normaltextrun"/>
        </w:rPr>
        <w:t xml:space="preserve"> no país, apesar de ainda ser predominante o uso de energias não renováveis, a mesma corresponde a 55,3% enquanto energias renováveis são responsáveis por 44,7% da produção de toda a energia renovável no país.</w:t>
      </w:r>
      <w:r>
        <w:rPr>
          <w:rStyle w:val="eop"/>
        </w:rPr>
        <w:t> </w:t>
      </w:r>
    </w:p>
    <w:p w:rsidR="007908ED" w:rsidRDefault="007908ED" w:rsidP="002E6BA7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7908ED" w:rsidRDefault="000470A9" w:rsidP="002E6BA7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0470A9">
        <w:rPr>
          <w:noProof/>
        </w:rPr>
        <w:lastRenderedPageBreak/>
        <w:pict>
          <v:shape id="_x0000_s1029" type="#_x0000_t202" style="position:absolute;left:0;text-align:left;margin-left:19.75pt;margin-top:181.65pt;width:425.45pt;height:.05pt;z-index:251672576" stroked="f">
            <v:textbox style="mso-fit-shape-to-text:t" inset="0,0,0,0">
              <w:txbxContent>
                <w:p w:rsidR="007908ED" w:rsidRPr="007908ED" w:rsidRDefault="007908ED" w:rsidP="007908ED">
                  <w:pPr>
                    <w:pStyle w:val="Legenda"/>
                    <w:jc w:val="center"/>
                    <w:rPr>
                      <w:rFonts w:ascii="Helvetica" w:eastAsia="Times New Roman" w:hAnsi="Helvetica" w:cs="Segoe UI"/>
                      <w:noProof/>
                      <w:color w:val="auto"/>
                      <w:sz w:val="20"/>
                      <w:szCs w:val="20"/>
                    </w:rPr>
                  </w:pPr>
                  <w:r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Figura </w:t>
                  </w:r>
                  <w:r w:rsidR="000470A9"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begin"/>
                  </w:r>
                  <w:r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instrText xml:space="preserve"> SEQ Figura \* ARABIC </w:instrText>
                  </w:r>
                  <w:r w:rsidR="000470A9"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separate"/>
                  </w:r>
                  <w:r w:rsidRPr="007908ED">
                    <w:rPr>
                      <w:rFonts w:ascii="Helvetica" w:hAnsi="Helvetica"/>
                      <w:noProof/>
                      <w:color w:val="auto"/>
                      <w:sz w:val="20"/>
                      <w:szCs w:val="20"/>
                    </w:rPr>
                    <w:t>5</w:t>
                  </w:r>
                  <w:r w:rsidR="000470A9"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end"/>
                  </w:r>
                  <w:r w:rsidRPr="007908ED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Quadro do percentual de uso de fontes renováveis no país</w:t>
                  </w:r>
                </w:p>
              </w:txbxContent>
            </v:textbox>
            <w10:wrap type="square"/>
          </v:shape>
        </w:pict>
      </w:r>
      <w:r w:rsidR="007908ED">
        <w:rPr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250880</wp:posOffset>
            </wp:positionH>
            <wp:positionV relativeFrom="paragraph">
              <wp:posOffset>-193</wp:posOffset>
            </wp:positionV>
            <wp:extent cx="5403740" cy="2250219"/>
            <wp:effectExtent l="19050" t="0" r="646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40" cy="225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Mesmo com a ascensão das novas tecnologias e com a demanda global por formas mais eficientes e menos poluentes, o contexto atual ainda é desfavorável conforme a ONU, dentro de seus objetivos de desenvolvimento sustentável.</w:t>
      </w:r>
      <w:r>
        <w:rPr>
          <w:rStyle w:val="eop"/>
        </w:rPr>
        <w:t> </w:t>
      </w:r>
    </w:p>
    <w:p w:rsidR="0095137B" w:rsidRDefault="007908ED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>Dentre os dezessete</w:t>
      </w:r>
      <w:r w:rsidR="0095137B">
        <w:rPr>
          <w:rStyle w:val="normaltextrun"/>
        </w:rPr>
        <w:t xml:space="preserve"> objetivos</w:t>
      </w:r>
      <w:r w:rsidR="00AF057A">
        <w:rPr>
          <w:rStyle w:val="normaltextrun"/>
        </w:rPr>
        <w:t xml:space="preserve"> previamente mencionados, dois </w:t>
      </w:r>
      <w:r w:rsidR="0095137B">
        <w:rPr>
          <w:rStyle w:val="normaltextrun"/>
        </w:rPr>
        <w:t>podem ser abordados com maior destaque</w:t>
      </w:r>
      <w:r>
        <w:rPr>
          <w:rStyle w:val="normaltextrun"/>
        </w:rPr>
        <w:t>, tais como</w:t>
      </w:r>
      <w:r w:rsidR="0095137B">
        <w:rPr>
          <w:rStyle w:val="normaltextrun"/>
        </w:rPr>
        <w:t xml:space="preserve"> a meta </w:t>
      </w:r>
      <w:proofErr w:type="gramStart"/>
      <w:r w:rsidR="0095137B">
        <w:rPr>
          <w:rStyle w:val="normaltextrun"/>
        </w:rPr>
        <w:t>7</w:t>
      </w:r>
      <w:proofErr w:type="gramEnd"/>
      <w:r w:rsidR="0095137B">
        <w:rPr>
          <w:rStyle w:val="normaltextrun"/>
        </w:rPr>
        <w:t xml:space="preserve"> e</w:t>
      </w:r>
      <w:r>
        <w:rPr>
          <w:rStyle w:val="normaltextrun"/>
        </w:rPr>
        <w:t xml:space="preserve"> a</w:t>
      </w:r>
      <w:r w:rsidR="0095137B">
        <w:rPr>
          <w:rStyle w:val="normaltextrun"/>
        </w:rPr>
        <w:t xml:space="preserve"> meta 13, a </w:t>
      </w:r>
      <w:r>
        <w:rPr>
          <w:rStyle w:val="normaltextrun"/>
        </w:rPr>
        <w:t xml:space="preserve">meta de </w:t>
      </w:r>
      <w:r w:rsidR="0095137B">
        <w:rPr>
          <w:rStyle w:val="normaltextrun"/>
        </w:rPr>
        <w:t xml:space="preserve">Energia Limpa e Acessível e a </w:t>
      </w:r>
      <w:r>
        <w:rPr>
          <w:rStyle w:val="normaltextrun"/>
        </w:rPr>
        <w:t xml:space="preserve">meta de </w:t>
      </w:r>
      <w:r w:rsidR="0095137B">
        <w:rPr>
          <w:rStyle w:val="normaltextrun"/>
        </w:rPr>
        <w:t>Ação contra a Mudança Global do Clima, respectivamente.</w:t>
      </w:r>
      <w:r w:rsidR="0095137B">
        <w:rPr>
          <w:rStyle w:val="eop"/>
        </w:rPr>
        <w:t> </w:t>
      </w:r>
    </w:p>
    <w:p w:rsidR="0095137B" w:rsidRDefault="0095137B" w:rsidP="009513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401955</wp:posOffset>
            </wp:positionH>
            <wp:positionV relativeFrom="paragraph">
              <wp:posOffset>39370</wp:posOffset>
            </wp:positionV>
            <wp:extent cx="4497070" cy="2671445"/>
            <wp:effectExtent l="19050" t="0" r="0" b="0"/>
            <wp:wrapSquare wrapText="bothSides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CA0EC2">
      <w:pPr>
        <w:pStyle w:val="paragraph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95137B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95137B" w:rsidRDefault="000470A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pict>
          <v:shape id="_x0000_s1026" type="#_x0000_t202" style="position:absolute;left:0;text-align:left;margin-left:32pt;margin-top:8.45pt;width:352.05pt;height:33pt;z-index:251663360" stroked="f">
            <v:textbox style="mso-fit-shape-to-text:t" inset="0,0,0,0">
              <w:txbxContent>
                <w:p w:rsidR="0037142A" w:rsidRPr="009533D6" w:rsidRDefault="0037142A" w:rsidP="00FA7A99">
                  <w:pPr>
                    <w:pStyle w:val="Legenda"/>
                    <w:jc w:val="both"/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</w:pP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Figura </w:t>
                  </w:r>
                  <w:r w:rsidR="000470A9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begin"/>
                  </w: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instrText xml:space="preserve"> SEQ Figura \* ARABIC </w:instrText>
                  </w:r>
                  <w:r w:rsidR="000470A9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separate"/>
                  </w:r>
                  <w:r w:rsidR="007908ED">
                    <w:rPr>
                      <w:rFonts w:ascii="Helvetica" w:hAnsi="Helvetica"/>
                      <w:noProof/>
                      <w:color w:val="auto"/>
                      <w:sz w:val="20"/>
                      <w:szCs w:val="20"/>
                    </w:rPr>
                    <w:t>6</w:t>
                  </w:r>
                  <w:r w:rsidR="000470A9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fldChar w:fldCharType="end"/>
                  </w: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Meta da ODS apresentada pela ONU</w:t>
                  </w:r>
                  <w:r w:rsidR="00A92CFA"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 xml:space="preserve"> sobre a adoção de metas de Energia Limpa</w:t>
                  </w:r>
                  <w:r w:rsidRPr="009533D6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145159" w:rsidRDefault="00145159" w:rsidP="00145159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145159" w:rsidRDefault="0014515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CA0EC2" w:rsidRDefault="00CA0EC2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32656E" w:rsidRDefault="0032656E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32656E" w:rsidRDefault="00E14DD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Tendo como base</w:t>
      </w:r>
      <w:r w:rsidR="0032656E">
        <w:rPr>
          <w:rStyle w:val="normaltextrun"/>
        </w:rPr>
        <w:t xml:space="preserve"> percentual de uso de energia divulgado pela EPE, no cenário brasileiro, mais da metade das fontes usadas para geração de energia elétrica do país não são renováveis, e parte delas ainda contam com materiais perigosos como o urânio nas usinas nucleares. As usinas </w:t>
      </w:r>
      <w:r>
        <w:rPr>
          <w:rStyle w:val="normaltextrun"/>
        </w:rPr>
        <w:t xml:space="preserve">não só foram ativadas como as mesmas geraram 1,3% da energia do país em 2021. </w:t>
      </w:r>
    </w:p>
    <w:p w:rsidR="00E14DDA" w:rsidRDefault="00E14DD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lastRenderedPageBreak/>
        <w:t xml:space="preserve">A idealização nesse cenário seria a implementação do </w:t>
      </w:r>
      <w:proofErr w:type="spellStart"/>
      <w:proofErr w:type="gramStart"/>
      <w:r>
        <w:rPr>
          <w:rStyle w:val="normaltextrun"/>
        </w:rPr>
        <w:t>PowerShoes</w:t>
      </w:r>
      <w:proofErr w:type="spellEnd"/>
      <w:proofErr w:type="gramEnd"/>
      <w:r>
        <w:rPr>
          <w:rStyle w:val="normaltextrun"/>
        </w:rPr>
        <w:t xml:space="preserve"> </w:t>
      </w:r>
      <w:r w:rsidR="00EB5B69">
        <w:rPr>
          <w:rStyle w:val="normaltextrun"/>
        </w:rPr>
        <w:t>integrando parte da produção e até substituindo parte da demanda de fontes não renováveis por ela própria. Essa medida acabaria por acrescentar bastante as fontes renováveis alternativas, fontes essas que entre as renov</w:t>
      </w:r>
      <w:r w:rsidR="007908ED">
        <w:rPr>
          <w:rStyle w:val="normaltextrun"/>
        </w:rPr>
        <w:t xml:space="preserve">áveis estão empatadas em terceiro </w:t>
      </w:r>
      <w:r w:rsidR="00EB5B69">
        <w:rPr>
          <w:rStyle w:val="normaltextrun"/>
        </w:rPr>
        <w:t xml:space="preserve">lugar quanto </w:t>
      </w:r>
      <w:r w:rsidR="007908ED">
        <w:rPr>
          <w:rStyle w:val="normaltextrun"/>
        </w:rPr>
        <w:t>à</w:t>
      </w:r>
      <w:r w:rsidR="00EB5B69">
        <w:rPr>
          <w:rStyle w:val="normaltextrun"/>
        </w:rPr>
        <w:t xml:space="preserve"> produção de energia no ano de 2021.</w:t>
      </w:r>
    </w:p>
    <w:p w:rsidR="0032656E" w:rsidRDefault="0032656E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CA0EC2" w:rsidRDefault="00CA0EC2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Participando da idéia do acesso a fonte de energia limpa, a </w:t>
      </w:r>
      <w:proofErr w:type="spellStart"/>
      <w:proofErr w:type="gramStart"/>
      <w:r>
        <w:rPr>
          <w:rStyle w:val="normaltextrun"/>
        </w:rPr>
        <w:t>PowerShoes</w:t>
      </w:r>
      <w:proofErr w:type="spellEnd"/>
      <w:proofErr w:type="gramEnd"/>
      <w:r>
        <w:rPr>
          <w:rStyle w:val="normaltextrun"/>
        </w:rPr>
        <w:t xml:space="preserve"> </w:t>
      </w:r>
      <w:r w:rsidR="00BF5CD6">
        <w:rPr>
          <w:rStyle w:val="normaltextrun"/>
        </w:rPr>
        <w:t xml:space="preserve">atuaria </w:t>
      </w:r>
      <w:r>
        <w:rPr>
          <w:rStyle w:val="normaltextrun"/>
        </w:rPr>
        <w:t>no contexto da entrega de um calçado, item pessoal bastante participativo</w:t>
      </w:r>
      <w:r w:rsidR="00BF5CD6">
        <w:rPr>
          <w:rStyle w:val="normaltextrun"/>
        </w:rPr>
        <w:t xml:space="preserve"> na sociedade que aproveitaria dos passos para a geração de energia. </w:t>
      </w:r>
    </w:p>
    <w:p w:rsidR="00CA0EC2" w:rsidRDefault="00CA0EC2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CA0EC2" w:rsidRDefault="00CA0EC2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145159" w:rsidRDefault="0014515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145159" w:rsidRDefault="0014515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-410210</wp:posOffset>
            </wp:positionV>
            <wp:extent cx="4497070" cy="2703195"/>
            <wp:effectExtent l="19050" t="0" r="0" b="0"/>
            <wp:wrapSquare wrapText="bothSides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0470A9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noProof/>
        </w:rPr>
        <w:pict>
          <v:shape id="_x0000_s1027" type="#_x0000_t202" style="position:absolute;left:0;text-align:left;margin-left:-364.45pt;margin-top:5.65pt;width:354.1pt;height:23.75pt;z-index:251666432" stroked="f">
            <v:textbox inset="0,0,0,0">
              <w:txbxContent>
                <w:p w:rsidR="00BE47AC" w:rsidRPr="00BE47AC" w:rsidRDefault="00BE47AC" w:rsidP="00BE47AC">
                  <w:pPr>
                    <w:pStyle w:val="Legenda"/>
                    <w:rPr>
                      <w:rFonts w:ascii="Helvetica" w:eastAsia="Times New Roman" w:hAnsi="Helvetica" w:cs="Times New Roman"/>
                      <w:noProof/>
                      <w:color w:val="auto"/>
                      <w:sz w:val="20"/>
                      <w:szCs w:val="20"/>
                    </w:rPr>
                  </w:pPr>
                  <w:r w:rsidRPr="00BE47AC">
                    <w:rPr>
                      <w:rFonts w:ascii="Helvetica" w:hAnsi="Helvetica"/>
                      <w:color w:val="auto"/>
                      <w:sz w:val="20"/>
                      <w:szCs w:val="20"/>
                    </w:rPr>
                    <w:t>Figura 5 Meta da ODS apresentada pela ONU sobre melhores práticas para reduzir os impactos no meio ambiente.</w:t>
                  </w:r>
                </w:p>
              </w:txbxContent>
            </v:textbox>
            <w10:wrap type="square"/>
          </v:shape>
        </w:pict>
      </w:r>
    </w:p>
    <w:p w:rsidR="00BE47AC" w:rsidRDefault="00BE47AC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AF057A" w:rsidRDefault="00AF057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</w:p>
    <w:p w:rsidR="00BE47AC" w:rsidRDefault="007908ED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Dadas as estimativas sobre o impacto que as emissões de Carbono estão causando, </w:t>
      </w:r>
    </w:p>
    <w:p w:rsidR="00C333E0" w:rsidRDefault="00BF5CD6" w:rsidP="00C333E0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>Participando da ideia da Ação co</w:t>
      </w:r>
      <w:r w:rsidR="00C333E0">
        <w:rPr>
          <w:rStyle w:val="normaltextrun"/>
        </w:rPr>
        <w:t xml:space="preserve">ntra a mudança global do Clima, a </w:t>
      </w:r>
      <w:proofErr w:type="spellStart"/>
      <w:proofErr w:type="gramStart"/>
      <w:r w:rsidR="00C333E0">
        <w:rPr>
          <w:rStyle w:val="normaltextrun"/>
        </w:rPr>
        <w:t>PowerShoes</w:t>
      </w:r>
      <w:proofErr w:type="spellEnd"/>
      <w:proofErr w:type="gramEnd"/>
      <w:r w:rsidR="00C333E0">
        <w:rPr>
          <w:rStyle w:val="normaltextrun"/>
        </w:rPr>
        <w:t xml:space="preserve"> atuaria no contexto de reduzir o uso de energias não renováveis. Uma vez que a mesma visa um elemento de fácil adoção como um calçado, sua </w:t>
      </w:r>
      <w:proofErr w:type="gramStart"/>
      <w:r w:rsidR="00C333E0">
        <w:rPr>
          <w:rStyle w:val="normaltextrun"/>
        </w:rPr>
        <w:t>implementação</w:t>
      </w:r>
      <w:proofErr w:type="gramEnd"/>
      <w:r w:rsidR="00C333E0">
        <w:rPr>
          <w:rStyle w:val="normaltextrun"/>
        </w:rPr>
        <w:t xml:space="preserve"> na </w:t>
      </w:r>
      <w:proofErr w:type="spellStart"/>
      <w:r w:rsidR="00C333E0">
        <w:rPr>
          <w:rStyle w:val="normaltextrun"/>
        </w:rPr>
        <w:t>socidedade</w:t>
      </w:r>
      <w:proofErr w:type="spellEnd"/>
      <w:r w:rsidR="00C333E0">
        <w:rPr>
          <w:rStyle w:val="normaltextrun"/>
        </w:rPr>
        <w:t xml:space="preserve"> resultaria em ganhos energéticos capazes de mitigar o uso das fontes não renováveis e sua forma como uma fonte de energia descentralizada não necessitaria de uma ampla estrutura para a produção de energia em si.</w:t>
      </w:r>
    </w:p>
    <w:p w:rsidR="009533D6" w:rsidRDefault="00103FEA" w:rsidP="0095137B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Pelo contexto histórico do país, culturalmente foram discutidas formas limpas de concepção elétrica, com isso reformulações estruturais em busca da proliferação da mesma foram </w:t>
      </w:r>
      <w:proofErr w:type="gramStart"/>
      <w:r>
        <w:rPr>
          <w:rStyle w:val="normaltextrun"/>
        </w:rPr>
        <w:t>implementadas</w:t>
      </w:r>
      <w:proofErr w:type="gramEnd"/>
      <w:r>
        <w:rPr>
          <w:rStyle w:val="normaltextrun"/>
        </w:rPr>
        <w:t xml:space="preserve">, de forma pública pelo governo, ou de forma privada. Com isso, painéis solares foram instalados acima de casas e estabelecimentos e usinas eólicas e hidrelétricas foram </w:t>
      </w:r>
      <w:proofErr w:type="gramStart"/>
      <w:r>
        <w:rPr>
          <w:rStyle w:val="normaltextrun"/>
        </w:rPr>
        <w:t>implementadas</w:t>
      </w:r>
      <w:proofErr w:type="gramEnd"/>
      <w:r>
        <w:rPr>
          <w:rStyle w:val="normaltextrun"/>
        </w:rPr>
        <w:t xml:space="preserve">. </w:t>
      </w:r>
    </w:p>
    <w:p w:rsidR="00A92CFA" w:rsidRDefault="00103FEA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  <w:r>
        <w:rPr>
          <w:rStyle w:val="normaltextrun"/>
        </w:rPr>
        <w:t xml:space="preserve">Apesar das reestruturações, pouco foi pensado sobre </w:t>
      </w:r>
      <w:proofErr w:type="gramStart"/>
      <w:r>
        <w:rPr>
          <w:rStyle w:val="normaltextrun"/>
        </w:rPr>
        <w:t>implementações</w:t>
      </w:r>
      <w:proofErr w:type="gramEnd"/>
      <w:r>
        <w:rPr>
          <w:rStyle w:val="normaltextrun"/>
        </w:rPr>
        <w:t xml:space="preserve"> que comportem seu uso junto ao cotidiano humano. Existem sim exemplares, tais como o projeto </w:t>
      </w:r>
      <w:proofErr w:type="spellStart"/>
      <w:proofErr w:type="gramStart"/>
      <w:r>
        <w:rPr>
          <w:rStyle w:val="normaltextrun"/>
        </w:rPr>
        <w:t>SunUp</w:t>
      </w:r>
      <w:proofErr w:type="spellEnd"/>
      <w:proofErr w:type="gram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Backpack</w:t>
      </w:r>
      <w:proofErr w:type="spellEnd"/>
      <w:r>
        <w:rPr>
          <w:rStyle w:val="normaltextrun"/>
        </w:rPr>
        <w:t>, voltado para a captação de energia solar, porém seu uso não é amplamente difundido entre a comunidade.</w:t>
      </w:r>
      <w:r>
        <w:rPr>
          <w:rStyle w:val="eop"/>
        </w:rPr>
        <w:t> </w:t>
      </w:r>
    </w:p>
    <w:p w:rsidR="00AF057A" w:rsidRDefault="00AF057A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eop"/>
        </w:rPr>
      </w:pPr>
    </w:p>
    <w:p w:rsidR="00AF057A" w:rsidRPr="00AF057A" w:rsidRDefault="00AF057A" w:rsidP="00AF057A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:rsidR="00103FEA" w:rsidRPr="00C619DC" w:rsidRDefault="00103FEA" w:rsidP="00C619D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103FEA" w:rsidRDefault="00103FEA" w:rsidP="009F3B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</w:pPr>
      <w:r>
        <w:rPr>
          <w:rStyle w:val="normaltextrun"/>
        </w:rPr>
        <w:lastRenderedPageBreak/>
        <w:t>Referencias</w:t>
      </w:r>
      <w:r>
        <w:rPr>
          <w:rStyle w:val="eop"/>
        </w:rPr>
        <w:t> </w:t>
      </w:r>
    </w:p>
    <w:p w:rsidR="00103FEA" w:rsidRDefault="00103FEA" w:rsidP="00103F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</w:rPr>
        <w:t>Github</w:t>
      </w:r>
      <w:proofErr w:type="spellEnd"/>
      <w:r>
        <w:rPr>
          <w:rStyle w:val="normaltextrun"/>
        </w:rPr>
        <w:t xml:space="preserve"> do projeto: </w:t>
      </w:r>
      <w:r>
        <w:rPr>
          <w:rStyle w:val="eop"/>
        </w:rPr>
        <w:t> </w:t>
      </w:r>
    </w:p>
    <w:p w:rsidR="00103FEA" w:rsidRDefault="00AF057A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EPE (2022), BEN Relatório Síntese </w:t>
      </w:r>
      <w:proofErr w:type="gramStart"/>
      <w:r>
        <w:rPr>
          <w:rStyle w:val="normaltextrun"/>
        </w:rPr>
        <w:t>2022 Ano</w:t>
      </w:r>
      <w:proofErr w:type="gramEnd"/>
      <w:r>
        <w:rPr>
          <w:rStyle w:val="normaltextrun"/>
        </w:rPr>
        <w:t xml:space="preserve"> Base 2021, </w:t>
      </w:r>
      <w:r w:rsidR="00103FEA">
        <w:rPr>
          <w:rStyle w:val="normaltextrun"/>
        </w:rPr>
        <w:t xml:space="preserve"> </w:t>
      </w:r>
      <w:hyperlink r:id="rId12" w:tgtFrame="_blank" w:history="1">
        <w:r w:rsidR="00103FEA">
          <w:rPr>
            <w:rStyle w:val="normaltextrun"/>
            <w:color w:val="0563C1"/>
            <w:u w:val="single"/>
          </w:rPr>
          <w:t>https://www.epe.gov.br/s</w:t>
        </w:r>
        <w:r w:rsidR="00103FEA">
          <w:rPr>
            <w:rStyle w:val="normaltextrun"/>
            <w:color w:val="0563C1"/>
            <w:u w:val="single"/>
          </w:rPr>
          <w:t>i</w:t>
        </w:r>
        <w:r w:rsidR="00103FEA">
          <w:rPr>
            <w:rStyle w:val="normaltextrun"/>
            <w:color w:val="0563C1"/>
            <w:u w:val="single"/>
          </w:rPr>
          <w:t>tes-pt/publicacoes-dados-abertos/publicacoes/PublicacoesArquivos/publicacao-675/topico-631/BEN_Síntese_2022_PT.pdf</w:t>
        </w:r>
      </w:hyperlink>
      <w:r w:rsidR="00103FEA">
        <w:rPr>
          <w:rStyle w:val="eop"/>
          <w:color w:val="0563C1"/>
        </w:rPr>
        <w:t> </w:t>
      </w:r>
    </w:p>
    <w:p w:rsidR="00103FEA" w:rsidRDefault="00AF057A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</w:rPr>
        <w:t>Blomstedt</w:t>
      </w:r>
      <w:proofErr w:type="spellEnd"/>
      <w:r>
        <w:rPr>
          <w:rStyle w:val="normaltextrun"/>
        </w:rPr>
        <w:t xml:space="preserve"> ,</w:t>
      </w:r>
      <w:proofErr w:type="gram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Bettina</w:t>
      </w:r>
      <w:proofErr w:type="spellEnd"/>
      <w:r>
        <w:rPr>
          <w:rStyle w:val="normaltextrun"/>
        </w:rPr>
        <w:t xml:space="preserve"> (2020) SOLAR KNIT: </w:t>
      </w:r>
      <w:proofErr w:type="spellStart"/>
      <w:r>
        <w:rPr>
          <w:rStyle w:val="normaltextrun"/>
        </w:rPr>
        <w:t>Concealment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through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Structure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and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Colour</w:t>
      </w:r>
      <w:proofErr w:type="spellEnd"/>
      <w:r>
        <w:rPr>
          <w:rStyle w:val="normaltextrun"/>
        </w:rPr>
        <w:t xml:space="preserve">, </w:t>
      </w:r>
      <w:hyperlink r:id="rId13" w:tgtFrame="_blank" w:history="1">
        <w:r w:rsidR="00103FEA">
          <w:rPr>
            <w:rStyle w:val="normaltextrun"/>
            <w:color w:val="0563C1"/>
            <w:u w:val="single"/>
          </w:rPr>
          <w:t>https://aaltodo</w:t>
        </w:r>
        <w:r w:rsidR="00103FEA">
          <w:rPr>
            <w:rStyle w:val="normaltextrun"/>
            <w:color w:val="0563C1"/>
            <w:u w:val="single"/>
          </w:rPr>
          <w:t>c</w:t>
        </w:r>
        <w:r w:rsidR="00103FEA">
          <w:rPr>
            <w:rStyle w:val="normaltextrun"/>
            <w:color w:val="0563C1"/>
            <w:u w:val="single"/>
          </w:rPr>
          <w:t>.aalto.fi/bitstream/handle/123456789/101825/master_Blomstedt_Bettina_2020.pdf?sequence=1&amp;isAllowed=y</w:t>
        </w:r>
      </w:hyperlink>
      <w:r w:rsidR="00103FEA">
        <w:rPr>
          <w:rStyle w:val="eop"/>
        </w:rPr>
        <w:t> </w:t>
      </w:r>
    </w:p>
    <w:p w:rsidR="00103FEA" w:rsidRDefault="00AF057A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Junior, Andor (2014), </w:t>
      </w:r>
      <w:proofErr w:type="spellStart"/>
      <w:r>
        <w:rPr>
          <w:rStyle w:val="normaltextrun"/>
        </w:rPr>
        <w:t>Proposal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of</w:t>
      </w:r>
      <w:proofErr w:type="spellEnd"/>
      <w:r>
        <w:rPr>
          <w:rStyle w:val="normaltextrun"/>
        </w:rPr>
        <w:t xml:space="preserve"> a Micro </w:t>
      </w:r>
      <w:proofErr w:type="spellStart"/>
      <w:r>
        <w:rPr>
          <w:rStyle w:val="normaltextrun"/>
        </w:rPr>
        <w:t>Generator</w:t>
      </w:r>
      <w:proofErr w:type="spellEnd"/>
      <w:r>
        <w:rPr>
          <w:rStyle w:val="normaltextrun"/>
        </w:rPr>
        <w:t xml:space="preserve"> </w:t>
      </w:r>
      <w:proofErr w:type="spellStart"/>
      <w:proofErr w:type="gramStart"/>
      <w:r>
        <w:rPr>
          <w:rStyle w:val="normaltextrun"/>
        </w:rPr>
        <w:t>PiezoEltric</w:t>
      </w:r>
      <w:proofErr w:type="spellEnd"/>
      <w:proofErr w:type="gramEnd"/>
      <w:r>
        <w:rPr>
          <w:rStyle w:val="normaltextrun"/>
        </w:rPr>
        <w:t xml:space="preserve"> for </w:t>
      </w:r>
      <w:proofErr w:type="spellStart"/>
      <w:r>
        <w:rPr>
          <w:rStyle w:val="normaltextrun"/>
        </w:rPr>
        <w:t>Portable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Devices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from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the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Energy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Harvesting</w:t>
      </w:r>
      <w:proofErr w:type="spellEnd"/>
      <w:r>
        <w:rPr>
          <w:rStyle w:val="normaltextrun"/>
        </w:rPr>
        <w:t xml:space="preserve">, </w:t>
      </w:r>
      <w:hyperlink r:id="rId14" w:tgtFrame="_blank" w:history="1">
        <w:r w:rsidR="00103FEA">
          <w:rPr>
            <w:rStyle w:val="normaltextrun"/>
            <w:color w:val="0563C1"/>
            <w:u w:val="single"/>
          </w:rPr>
          <w:t>https://www.icr</w:t>
        </w:r>
        <w:r w:rsidR="00103FEA">
          <w:rPr>
            <w:rStyle w:val="normaltextrun"/>
            <w:color w:val="0563C1"/>
            <w:u w:val="single"/>
          </w:rPr>
          <w:t>e</w:t>
        </w:r>
        <w:r w:rsidR="00103FEA">
          <w:rPr>
            <w:rStyle w:val="normaltextrun"/>
            <w:color w:val="0563C1"/>
            <w:u w:val="single"/>
          </w:rPr>
          <w:t>pq.com/icrepq'14/442.14-Junior.pdf</w:t>
        </w:r>
      </w:hyperlink>
      <w:r w:rsidR="00103FEA">
        <w:rPr>
          <w:rStyle w:val="eop"/>
          <w:color w:val="0563C1"/>
        </w:rPr>
        <w:t> </w:t>
      </w:r>
    </w:p>
    <w:p w:rsidR="00103FEA" w:rsidRDefault="000470A9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hyperlink r:id="rId15" w:tgtFrame="_blank" w:history="1">
        <w:r w:rsidR="00103FEA">
          <w:rPr>
            <w:rStyle w:val="normaltextrun"/>
            <w:color w:val="0563C1"/>
            <w:u w:val="single"/>
          </w:rPr>
          <w:t>https://d1wqtxts1xzle7.cloudfront.net/50032270/Cardoso_et_al._-_2016_-_Impactos_das_bandeiras_na_revisao_tarifaria-with-cover-page-v2.pdf?Expires=1668208114&amp;Signature=PYBP7hkHwHRnVWkY2zATR20~fQCu6xJO~Rszses3A2lXi7MubjUUHNc1xVRO7HCUa-qAPeJ4Tmu937amArHoIMTmkIiZ6DjCMWPpZGMi7l94YAkPovuuG5GuTuY~qLC-ig3pVnkQESgQ8bz6cIDHe2mNKzMUYCK0Um9VAGRABN0nQNNTPokmsu73--mP98sYEpEjJiXhuobxZFDsPzzEFWMHdvJvl4asP6IoyhCqj18eLBDXw8WAbIu1v~fvmY4THcS0rmG-rDC6h9ftJ7TYXBlJQKUDJMzfbPvMhCgfA2n4B48ZZq4~zLVMAUW8HYIhdW7OeAWlExDZN5JPT76x6Q__&amp;Key-Pair-Id=APKAJLOHF5GGSLRBV4ZA</w:t>
        </w:r>
      </w:hyperlink>
      <w:r w:rsidR="00103FEA">
        <w:rPr>
          <w:rStyle w:val="eop"/>
        </w:rPr>
        <w:t> </w:t>
      </w:r>
    </w:p>
    <w:p w:rsidR="00103FEA" w:rsidRDefault="002F1E27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Macedo, Christiane de S. </w:t>
      </w:r>
      <w:proofErr w:type="spellStart"/>
      <w:r>
        <w:rPr>
          <w:rStyle w:val="normaltextrun"/>
        </w:rPr>
        <w:t>Guerino</w:t>
      </w:r>
      <w:proofErr w:type="spellEnd"/>
      <w:r>
        <w:rPr>
          <w:rStyle w:val="normaltextrun"/>
        </w:rPr>
        <w:t>, Benefícios do Exercício Físico para a Qualidade de Vida,</w:t>
      </w:r>
      <w:r w:rsidR="00103FEA">
        <w:rPr>
          <w:rStyle w:val="normaltextrun"/>
        </w:rPr>
        <w:t xml:space="preserve"> </w:t>
      </w:r>
      <w:hyperlink r:id="rId16" w:tgtFrame="_blank" w:history="1">
        <w:r w:rsidR="00103FEA">
          <w:rPr>
            <w:rStyle w:val="normaltextrun"/>
            <w:color w:val="0563C1"/>
            <w:u w:val="single"/>
          </w:rPr>
          <w:t>https://rbafs.org.br/</w:t>
        </w:r>
        <w:r w:rsidR="00103FEA">
          <w:rPr>
            <w:rStyle w:val="normaltextrun"/>
            <w:color w:val="0563C1"/>
            <w:u w:val="single"/>
          </w:rPr>
          <w:t>R</w:t>
        </w:r>
        <w:r w:rsidR="00103FEA">
          <w:rPr>
            <w:rStyle w:val="normaltextrun"/>
            <w:color w:val="0563C1"/>
            <w:u w:val="single"/>
          </w:rPr>
          <w:t>BAFS/article/view/875/1153</w:t>
        </w:r>
      </w:hyperlink>
      <w:r w:rsidR="00103FEA">
        <w:rPr>
          <w:rStyle w:val="eop"/>
        </w:rPr>
        <w:t> </w:t>
      </w:r>
    </w:p>
    <w:p w:rsidR="002F1E27" w:rsidRDefault="002F1E27" w:rsidP="00AF057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:rsidR="00103FEA" w:rsidRPr="00AF057A" w:rsidRDefault="002F1E27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70C0"/>
          <w:sz w:val="18"/>
          <w:szCs w:val="18"/>
        </w:rPr>
      </w:pPr>
      <w:proofErr w:type="spellStart"/>
      <w:r>
        <w:rPr>
          <w:rStyle w:val="normaltextrun"/>
        </w:rPr>
        <w:t>Morozimato</w:t>
      </w:r>
      <w:proofErr w:type="spellEnd"/>
      <w:r>
        <w:rPr>
          <w:rStyle w:val="normaltextrun"/>
        </w:rPr>
        <w:t>,</w:t>
      </w:r>
      <w:r w:rsidRPr="002F1E27">
        <w:rPr>
          <w:rStyle w:val="paragraph"/>
        </w:rPr>
        <w:t xml:space="preserve"> </w:t>
      </w:r>
      <w:r>
        <w:rPr>
          <w:rStyle w:val="normaltextrun"/>
        </w:rPr>
        <w:t xml:space="preserve">Maíra </w:t>
      </w:r>
      <w:proofErr w:type="spellStart"/>
      <w:r>
        <w:rPr>
          <w:rStyle w:val="normaltextrun"/>
        </w:rPr>
        <w:t>Santes</w:t>
      </w:r>
      <w:proofErr w:type="spellEnd"/>
      <w:r>
        <w:rPr>
          <w:rStyle w:val="normaltextrun"/>
        </w:rPr>
        <w:t xml:space="preserve"> (2017) O Uso de Internet e Relação com Indícios de Ansiedade e Depressão em Estudantes de Medicina,</w:t>
      </w:r>
      <w:r w:rsidR="00103FEA">
        <w:rPr>
          <w:rStyle w:val="normaltextrun"/>
        </w:rPr>
        <w:t xml:space="preserve"> </w:t>
      </w:r>
      <w:hyperlink r:id="rId17" w:tgtFrame="_blank" w:history="1">
        <w:r w:rsidR="00103FEA" w:rsidRPr="00AF057A">
          <w:rPr>
            <w:rStyle w:val="normaltextrun"/>
            <w:color w:val="0070C0"/>
            <w:u w:val="single"/>
          </w:rPr>
          <w:t>https://doi.org/10.1590/1981-52712015v41n4RB201</w:t>
        </w:r>
        <w:r w:rsidR="00103FEA" w:rsidRPr="00AF057A">
          <w:rPr>
            <w:rStyle w:val="normaltextrun"/>
            <w:color w:val="0070C0"/>
            <w:u w:val="single"/>
          </w:rPr>
          <w:t>6</w:t>
        </w:r>
        <w:r w:rsidR="00103FEA" w:rsidRPr="00AF057A">
          <w:rPr>
            <w:rStyle w:val="normaltextrun"/>
            <w:color w:val="0070C0"/>
            <w:u w:val="single"/>
          </w:rPr>
          <w:t>0118</w:t>
        </w:r>
      </w:hyperlink>
      <w:r w:rsidR="00103FEA" w:rsidRPr="00AF057A">
        <w:rPr>
          <w:rStyle w:val="eop"/>
          <w:color w:val="0070C0"/>
        </w:rPr>
        <w:t> </w:t>
      </w:r>
    </w:p>
    <w:p w:rsidR="00103FEA" w:rsidRDefault="00103FEA" w:rsidP="00AF057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103FEA" w:rsidRPr="00062DAB" w:rsidRDefault="00103FEA" w:rsidP="00062DA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sectPr w:rsidR="00103FEA" w:rsidRPr="00062DAB" w:rsidSect="00103FEA">
      <w:pgSz w:w="11906" w:h="16838"/>
      <w:pgMar w:top="1985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464D6"/>
    <w:multiLevelType w:val="multilevel"/>
    <w:tmpl w:val="347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E71670"/>
    <w:multiLevelType w:val="multilevel"/>
    <w:tmpl w:val="778CA5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C33A17"/>
    <w:multiLevelType w:val="multilevel"/>
    <w:tmpl w:val="A25A05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573FA2"/>
    <w:multiLevelType w:val="multilevel"/>
    <w:tmpl w:val="C966DE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25C5C9B"/>
    <w:multiLevelType w:val="multilevel"/>
    <w:tmpl w:val="D74621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957D17"/>
    <w:multiLevelType w:val="multilevel"/>
    <w:tmpl w:val="6D7E0C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7680B17"/>
    <w:multiLevelType w:val="multilevel"/>
    <w:tmpl w:val="225213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4775FA"/>
    <w:multiLevelType w:val="multilevel"/>
    <w:tmpl w:val="2D02F2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03FEA"/>
    <w:rsid w:val="00042EDE"/>
    <w:rsid w:val="000470A9"/>
    <w:rsid w:val="00062DAB"/>
    <w:rsid w:val="000931ED"/>
    <w:rsid w:val="00103FEA"/>
    <w:rsid w:val="00145159"/>
    <w:rsid w:val="001C1A66"/>
    <w:rsid w:val="001F59E9"/>
    <w:rsid w:val="00242FCE"/>
    <w:rsid w:val="002E6BA7"/>
    <w:rsid w:val="002F1E27"/>
    <w:rsid w:val="0032656E"/>
    <w:rsid w:val="0037142A"/>
    <w:rsid w:val="00373468"/>
    <w:rsid w:val="0057584A"/>
    <w:rsid w:val="00577423"/>
    <w:rsid w:val="007908ED"/>
    <w:rsid w:val="007C7CEB"/>
    <w:rsid w:val="007D5C91"/>
    <w:rsid w:val="007F74A7"/>
    <w:rsid w:val="008228B8"/>
    <w:rsid w:val="009168A4"/>
    <w:rsid w:val="0095137B"/>
    <w:rsid w:val="009533D6"/>
    <w:rsid w:val="009B0D5A"/>
    <w:rsid w:val="009F3B6A"/>
    <w:rsid w:val="00A92CFA"/>
    <w:rsid w:val="00AA414E"/>
    <w:rsid w:val="00AF057A"/>
    <w:rsid w:val="00BE47AC"/>
    <w:rsid w:val="00BF5CD6"/>
    <w:rsid w:val="00C333E0"/>
    <w:rsid w:val="00C619DC"/>
    <w:rsid w:val="00C856A2"/>
    <w:rsid w:val="00C85AC3"/>
    <w:rsid w:val="00CA0EC2"/>
    <w:rsid w:val="00CE4128"/>
    <w:rsid w:val="00D22978"/>
    <w:rsid w:val="00D5651E"/>
    <w:rsid w:val="00DD1773"/>
    <w:rsid w:val="00E14DDA"/>
    <w:rsid w:val="00E84247"/>
    <w:rsid w:val="00EB5B69"/>
    <w:rsid w:val="00ED7BD1"/>
    <w:rsid w:val="00F53730"/>
    <w:rsid w:val="00FA7A99"/>
    <w:rsid w:val="00FB53DD"/>
    <w:rsid w:val="00FF40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14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103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103FEA"/>
  </w:style>
  <w:style w:type="character" w:customStyle="1" w:styleId="eop">
    <w:name w:val="eop"/>
    <w:basedOn w:val="Fontepargpadro"/>
    <w:rsid w:val="00103FEA"/>
  </w:style>
  <w:style w:type="paragraph" w:styleId="Textodebalo">
    <w:name w:val="Balloon Text"/>
    <w:basedOn w:val="Normal"/>
    <w:link w:val="TextodebaloChar"/>
    <w:uiPriority w:val="99"/>
    <w:semiHidden/>
    <w:unhideWhenUsed/>
    <w:rsid w:val="00103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3FEA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7142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78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aaltodoc.aalto.fi/bitstream/handle/123456789/101825/master_Blomstedt_Bettina_2020.pdf?sequence=1&amp;isAllowed=y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epe.gov.br/sites-pt/publicacoes-dados-abertos/publicacoes/PublicacoesArquivos/publicacao-675/topico-631/BEN_S%C3%ADntese_2022_PT.pdf" TargetMode="External"/><Relationship Id="rId17" Type="http://schemas.openxmlformats.org/officeDocument/2006/relationships/hyperlink" Target="https://doi.org/10.1590/1981-52712015v41n4RB20160118" TargetMode="External"/><Relationship Id="rId2" Type="http://schemas.openxmlformats.org/officeDocument/2006/relationships/styles" Target="styles.xml"/><Relationship Id="rId16" Type="http://schemas.openxmlformats.org/officeDocument/2006/relationships/hyperlink" Target="https://rbafs.org.br/RBAFS/article/view/875/11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1wqtxts1xzle7.cloudfront.net/50032270/Cardoso_et_al._-_2016_-_Impactos_das_bandeiras_na_revisao_tarifaria-with-cover-page-v2.pdf?Expires=1668208114&amp;Signature=PYBP7hkHwHRnVWkY2zATR20~fQCu6xJO~Rszses3A2lXi7MubjUUHNc1xVRO7HCUa-qAPeJ4Tmu937amArHoIMTmkIiZ6DjCMWPpZGMi7l94YAkPovuuG5GuTuY~qLC-ig3pVnkQESgQ8bz6cIDHe2mNKzMUYCK0Um9VAGRABN0nQNNTPokmsu73--mP98sYEpEjJiXhuobxZFDsPzzEFWMHdvJvl4asP6IoyhCqj18eLBDXw8WAbIu1v~fvmY4THcS0rmG-rDC6h9ftJ7TYXBlJQKUDJMzfbPvMhCgfA2n4B48ZZq4~zLVMAUW8HYIhdW7OeAWlExDZN5JPT76x6Q__&amp;Key-Pair-Id=APKAJLOHF5GGSLRBV4ZA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icrepq.com/icrepq'14/442.14-Junior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8</Pages>
  <Words>1832</Words>
  <Characters>9893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thalles almeida</dc:creator>
  <cp:lastModifiedBy>thalles almeida</cp:lastModifiedBy>
  <cp:revision>15</cp:revision>
  <dcterms:created xsi:type="dcterms:W3CDTF">2022-11-15T21:28:00Z</dcterms:created>
  <dcterms:modified xsi:type="dcterms:W3CDTF">2022-11-16T14:04:00Z</dcterms:modified>
</cp:coreProperties>
</file>