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63B" w:rsidRDefault="00B32AA7">
      <w:pPr>
        <w:keepNext/>
        <w:keepLines/>
        <w:spacing w:before="40" w:line="259" w:lineRule="auto"/>
        <w:jc w:val="left"/>
        <w:rPr>
          <w:rFonts w:ascii="Times New Roman" w:eastAsia="Times New Roman"/>
          <w:b/>
          <w:color w:val="00B050"/>
          <w:sz w:val="40"/>
        </w:rPr>
      </w:pPr>
      <w:r>
        <w:rPr>
          <w:rFonts w:ascii="Times New Roman" w:eastAsia="Times New Roman"/>
          <w:b/>
          <w:color w:val="0250EB"/>
          <w:sz w:val="40"/>
        </w:rPr>
        <w:t xml:space="preserve">   </w:t>
      </w:r>
      <w:r>
        <w:rPr>
          <w:rFonts w:ascii="Times New Roman" w:eastAsia="Times New Roman"/>
          <w:b/>
          <w:color w:val="00B050"/>
          <w:sz w:val="40"/>
        </w:rPr>
        <w:t>Project 6: AI-Driven Exploration and Prediction of  Company Registration Trends</w:t>
      </w:r>
    </w:p>
    <w:p w:rsidR="0053063B" w:rsidRDefault="0053063B">
      <w:pPr>
        <w:spacing w:after="160" w:line="259" w:lineRule="auto"/>
        <w:jc w:val="left"/>
        <w:rPr>
          <w:rFonts w:ascii="Times New Roman" w:eastAsia="Times New Roman"/>
          <w:color w:val="00B050"/>
          <w:sz w:val="22"/>
        </w:rPr>
      </w:pPr>
    </w:p>
    <w:p w:rsidR="0053063B" w:rsidRDefault="0053063B">
      <w:pPr>
        <w:spacing w:after="160" w:line="259" w:lineRule="auto"/>
        <w:jc w:val="left"/>
        <w:rPr>
          <w:rFonts w:ascii="Times New Roman" w:eastAsia="Times New Roman"/>
          <w:sz w:val="22"/>
        </w:rPr>
      </w:pPr>
    </w:p>
    <w:p w:rsidR="0053063B" w:rsidRDefault="00B32AA7">
      <w:pPr>
        <w:numPr>
          <w:ilvl w:val="0"/>
          <w:numId w:val="1"/>
        </w:numPr>
        <w:spacing w:after="160" w:line="259" w:lineRule="auto"/>
        <w:ind w:left="720" w:hanging="360"/>
        <w:jc w:val="left"/>
        <w:rPr>
          <w:rFonts w:ascii="Times New Roman" w:eastAsia="Times New Roman"/>
          <w:color w:val="1F1F1F"/>
          <w:sz w:val="28"/>
        </w:rPr>
      </w:pPr>
      <w:r>
        <w:rPr>
          <w:rFonts w:ascii="Times New Roman" w:eastAsia="Times New Roman"/>
          <w:b/>
          <w:color w:val="1F1F1F"/>
          <w:sz w:val="28"/>
        </w:rPr>
        <w:t>Design</w:t>
      </w:r>
      <w:r>
        <w:rPr>
          <w:rFonts w:ascii="Times New Roman" w:eastAsia="Times New Roman"/>
          <w:color w:val="1F1F1F"/>
          <w:sz w:val="28"/>
        </w:rPr>
        <w:t>: Utilize Al to forecast future company registrations using historical data.</w:t>
      </w:r>
    </w:p>
    <w:p w:rsidR="0053063B" w:rsidRDefault="00B32AA7">
      <w:pPr>
        <w:numPr>
          <w:ilvl w:val="0"/>
          <w:numId w:val="1"/>
        </w:numPr>
        <w:spacing w:after="160" w:line="259" w:lineRule="auto"/>
        <w:ind w:left="720" w:hanging="360"/>
        <w:jc w:val="left"/>
        <w:rPr>
          <w:rFonts w:ascii="Times New Roman" w:eastAsia="Times New Roman"/>
          <w:color w:val="1F1F1F"/>
          <w:sz w:val="28"/>
        </w:rPr>
      </w:pPr>
      <w:r>
        <w:rPr>
          <w:rFonts w:ascii="Times New Roman" w:eastAsia="Times New Roman"/>
          <w:b/>
          <w:color w:val="1F1F1F"/>
          <w:sz w:val="28"/>
        </w:rPr>
        <w:t>Applicability</w:t>
      </w:r>
      <w:r>
        <w:rPr>
          <w:rFonts w:ascii="Times New Roman" w:eastAsia="Times New Roman"/>
          <w:color w:val="1F1F1F"/>
          <w:sz w:val="28"/>
        </w:rPr>
        <w:t>: Informs business decisions and guides policy-making.</w:t>
      </w:r>
    </w:p>
    <w:p w:rsidR="0053063B" w:rsidRDefault="00B32AA7">
      <w:pPr>
        <w:numPr>
          <w:ilvl w:val="0"/>
          <w:numId w:val="1"/>
        </w:numPr>
        <w:spacing w:after="160" w:line="259" w:lineRule="auto"/>
        <w:ind w:left="720" w:hanging="360"/>
        <w:jc w:val="left"/>
        <w:rPr>
          <w:rFonts w:ascii="Times New Roman" w:eastAsia="Times New Roman"/>
          <w:color w:val="1F1F1F"/>
          <w:sz w:val="28"/>
        </w:rPr>
      </w:pPr>
      <w:r>
        <w:rPr>
          <w:rFonts w:ascii="Times New Roman" w:eastAsia="Times New Roman"/>
          <w:b/>
          <w:color w:val="1F1F1F"/>
          <w:sz w:val="28"/>
        </w:rPr>
        <w:t>Technology</w:t>
      </w:r>
      <w:r>
        <w:rPr>
          <w:rFonts w:ascii="Times New Roman" w:eastAsia="Times New Roman"/>
          <w:color w:val="1F1F1F"/>
          <w:sz w:val="28"/>
        </w:rPr>
        <w:t>: Al algorithms for trend prediction and pattern recognition.</w:t>
      </w:r>
    </w:p>
    <w:p w:rsidR="0053063B" w:rsidRDefault="00B32AA7">
      <w:pPr>
        <w:numPr>
          <w:ilvl w:val="0"/>
          <w:numId w:val="1"/>
        </w:numPr>
        <w:spacing w:after="160" w:line="259" w:lineRule="auto"/>
        <w:ind w:left="720" w:hanging="360"/>
        <w:jc w:val="left"/>
        <w:rPr>
          <w:rFonts w:ascii="Times New Roman" w:eastAsia="Times New Roman"/>
          <w:color w:val="1F1F1F"/>
          <w:sz w:val="28"/>
        </w:rPr>
      </w:pPr>
      <w:r>
        <w:rPr>
          <w:rFonts w:ascii="Times New Roman" w:eastAsia="Times New Roman"/>
          <w:b/>
          <w:color w:val="1F1F1F"/>
          <w:sz w:val="28"/>
        </w:rPr>
        <w:t>Coding</w:t>
      </w:r>
      <w:r>
        <w:rPr>
          <w:rFonts w:ascii="Times New Roman" w:eastAsia="Times New Roman"/>
          <w:color w:val="1F1F1F"/>
          <w:sz w:val="28"/>
        </w:rPr>
        <w:t>: Python, Al libraries, data manipulation, and predictive modeling.</w:t>
      </w:r>
    </w:p>
    <w:p w:rsidR="0053063B" w:rsidRDefault="00B32AA7">
      <w:pPr>
        <w:numPr>
          <w:ilvl w:val="0"/>
          <w:numId w:val="1"/>
        </w:numPr>
        <w:spacing w:after="160" w:line="259" w:lineRule="auto"/>
        <w:ind w:left="720" w:hanging="360"/>
        <w:jc w:val="left"/>
        <w:rPr>
          <w:rFonts w:ascii="Times New Roman" w:eastAsia="Times New Roman"/>
          <w:color w:val="1F1F1F"/>
          <w:sz w:val="28"/>
        </w:rPr>
      </w:pPr>
      <w:r>
        <w:rPr>
          <w:rFonts w:ascii="Times New Roman" w:eastAsia="Times New Roman"/>
          <w:b/>
          <w:color w:val="1F1F1F"/>
          <w:sz w:val="28"/>
        </w:rPr>
        <w:t>Architecture:</w:t>
      </w:r>
      <w:r>
        <w:rPr>
          <w:rFonts w:ascii="Times New Roman" w:eastAsia="Times New Roman"/>
          <w:color w:val="1F1F1F"/>
          <w:sz w:val="28"/>
        </w:rPr>
        <w:t xml:space="preserve"> An Al business astrologer predicting company registration trends.</w:t>
      </w:r>
    </w:p>
    <w:p w:rsidR="0053063B" w:rsidRDefault="00B32AA7">
      <w:pPr>
        <w:numPr>
          <w:ilvl w:val="0"/>
          <w:numId w:val="1"/>
        </w:numPr>
        <w:spacing w:after="160" w:line="259" w:lineRule="auto"/>
        <w:ind w:left="720" w:hanging="360"/>
        <w:jc w:val="left"/>
        <w:rPr>
          <w:rFonts w:ascii="Times New Roman" w:eastAsia="Times New Roman"/>
          <w:sz w:val="28"/>
        </w:rPr>
      </w:pPr>
      <w:r>
        <w:rPr>
          <w:rFonts w:ascii="Times New Roman" w:eastAsia="Times New Roman"/>
          <w:b/>
          <w:color w:val="1F1F1F"/>
          <w:sz w:val="28"/>
        </w:rPr>
        <w:t>Transformation:</w:t>
      </w:r>
      <w:r>
        <w:rPr>
          <w:rFonts w:ascii="Times New Roman" w:eastAsia="Times New Roman"/>
          <w:color w:val="1F1F1F"/>
          <w:sz w:val="28"/>
        </w:rPr>
        <w:t xml:space="preserve"> Transforms dec</w:t>
      </w:r>
      <w:r>
        <w:rPr>
          <w:rFonts w:ascii="Times New Roman" w:eastAsia="Times New Roman"/>
          <w:color w:val="1F1F1F"/>
          <w:sz w:val="28"/>
        </w:rPr>
        <w:t>ision-making from reactive to proactive.</w:t>
      </w:r>
    </w:p>
    <w:p w:rsidR="0053063B" w:rsidRDefault="00B32AA7">
      <w:pPr>
        <w:numPr>
          <w:ilvl w:val="0"/>
          <w:numId w:val="1"/>
        </w:numPr>
        <w:spacing w:after="160" w:line="259" w:lineRule="auto"/>
        <w:ind w:left="720" w:hanging="360"/>
        <w:jc w:val="left"/>
        <w:rPr>
          <w:rFonts w:ascii="Times New Roman" w:eastAsia="Times New Roman"/>
          <w:sz w:val="28"/>
        </w:rPr>
      </w:pPr>
      <w:r>
        <w:rPr>
          <w:rFonts w:ascii="Times New Roman" w:eastAsia="Times New Roman"/>
          <w:b/>
          <w:color w:val="1F1F1F"/>
          <w:sz w:val="28"/>
        </w:rPr>
        <w:t>Real-World Analogy</w:t>
      </w:r>
      <w:r>
        <w:rPr>
          <w:rFonts w:ascii="Times New Roman" w:eastAsia="Times New Roman"/>
          <w:color w:val="1F1F1F"/>
          <w:sz w:val="28"/>
        </w:rPr>
        <w:t>: A financial analyst predicting market trends for investors.</w:t>
      </w:r>
    </w:p>
    <w:p w:rsidR="0053063B" w:rsidRDefault="0053063B">
      <w:pPr>
        <w:spacing w:after="160" w:line="259" w:lineRule="auto"/>
        <w:jc w:val="left"/>
        <w:rPr>
          <w:rFonts w:ascii="Times New Roman" w:eastAsia="Times New Roman"/>
          <w:sz w:val="28"/>
        </w:rPr>
      </w:pPr>
    </w:p>
    <w:p w:rsidR="0053063B" w:rsidRDefault="0053063B">
      <w:pPr>
        <w:spacing w:after="160" w:line="259" w:lineRule="auto"/>
        <w:jc w:val="left"/>
        <w:rPr>
          <w:rFonts w:ascii="Times New Roman" w:eastAsia="Times New Roman"/>
          <w:b/>
          <w:color w:val="0000FF"/>
          <w:sz w:val="28"/>
          <w:u w:val="single"/>
        </w:rPr>
      </w:pPr>
    </w:p>
    <w:p w:rsidR="0053063B" w:rsidRDefault="0053063B">
      <w:pPr>
        <w:spacing w:after="160" w:line="259" w:lineRule="auto"/>
        <w:jc w:val="left"/>
        <w:rPr>
          <w:rFonts w:ascii="Times New Roman" w:eastAsia="Times New Roman"/>
          <w:b/>
          <w:color w:val="1F1F1F"/>
          <w:sz w:val="28"/>
        </w:rPr>
      </w:pPr>
    </w:p>
    <w:p w:rsidR="007968E1" w:rsidRDefault="007D6103">
      <w:pPr>
        <w:spacing w:after="160" w:line="259" w:lineRule="auto"/>
        <w:jc w:val="left"/>
        <w:rPr>
          <w:rFonts w:ascii="Times New Roman" w:eastAsia="Times New Roman"/>
          <w:b/>
          <w:color w:val="0000FF"/>
          <w:sz w:val="28"/>
          <w:u w:val="single"/>
        </w:rPr>
      </w:pPr>
      <w:r>
        <w:rPr>
          <w:rFonts w:ascii="Times New Roman" w:eastAsia="Times New Roman"/>
          <w:b/>
          <w:color w:val="1F1F1F"/>
          <w:sz w:val="28"/>
        </w:rPr>
        <w:t>We are implement our AI program by this data set:</w:t>
      </w:r>
    </w:p>
    <w:p w:rsidR="0053063B" w:rsidRDefault="00B32AA7">
      <w:pPr>
        <w:spacing w:after="160" w:line="259" w:lineRule="auto"/>
        <w:jc w:val="left"/>
        <w:rPr>
          <w:rFonts w:ascii="Times New Roman" w:eastAsia="Times New Roman"/>
          <w:sz w:val="28"/>
        </w:rPr>
      </w:pPr>
      <w:hyperlink r:id="rId5" w:history="1">
        <w:r>
          <w:rPr>
            <w:rFonts w:ascii="Times New Roman" w:eastAsia="Times New Roman"/>
            <w:b/>
            <w:color w:val="0000FF"/>
            <w:sz w:val="28"/>
            <w:u w:val="single"/>
          </w:rPr>
          <w:t>https://tn.data.gov.in/resource/company-master-data-tamil-nadu-upto-28th-february-2019</w:t>
        </w:r>
      </w:hyperlink>
    </w:p>
    <w:p w:rsidR="0053063B" w:rsidRDefault="0053063B">
      <w:pPr>
        <w:spacing w:after="160" w:line="259" w:lineRule="auto"/>
        <w:jc w:val="left"/>
        <w:rPr>
          <w:rFonts w:ascii="Times New Roman" w:eastAsia="Times New Roman"/>
          <w:b/>
          <w:color w:val="0075B4"/>
          <w:u w:val="single"/>
        </w:rPr>
      </w:pPr>
    </w:p>
    <w:p w:rsidR="0053063B" w:rsidRDefault="00B32AA7">
      <w:pPr>
        <w:spacing w:after="160" w:line="259" w:lineRule="auto"/>
        <w:jc w:val="left"/>
        <w:rPr>
          <w:rFonts w:ascii="Times New Roman" w:eastAsia="Times New Roman"/>
          <w:b/>
          <w:color w:val="000000"/>
          <w:sz w:val="28"/>
        </w:rPr>
      </w:pPr>
      <w:r>
        <w:rPr>
          <w:rFonts w:ascii="Times New Roman" w:eastAsia="Times New Roman"/>
          <w:b/>
          <w:color w:val="000000"/>
          <w:sz w:val="28"/>
        </w:rPr>
        <w:t>Project  Implementation  Steps:</w:t>
      </w:r>
    </w:p>
    <w:p w:rsidR="0053063B" w:rsidRDefault="00B32AA7">
      <w:pPr>
        <w:spacing w:after="160" w:line="259" w:lineRule="auto"/>
        <w:jc w:val="left"/>
        <w:rPr>
          <w:rFonts w:ascii="Times New Roman" w:eastAsia="Times New Roman"/>
          <w:color w:val="000000"/>
          <w:sz w:val="28"/>
        </w:rPr>
      </w:pPr>
      <w:r>
        <w:rPr>
          <w:rFonts w:ascii="Times New Roman" w:eastAsia="Times New Roman"/>
          <w:color w:val="000000"/>
          <w:sz w:val="28"/>
        </w:rPr>
        <w:t>Step-1: I</w:t>
      </w:r>
      <w:r>
        <w:rPr>
          <w:rFonts w:ascii="Times New Roman" w:eastAsia="Times New Roman"/>
          <w:color w:val="000000"/>
          <w:sz w:val="28"/>
        </w:rPr>
        <w:t>nstall the visual studio code or Anaconda navigator.</w:t>
      </w:r>
    </w:p>
    <w:p w:rsidR="0053063B" w:rsidRDefault="00B32AA7">
      <w:pPr>
        <w:spacing w:after="160" w:line="259" w:lineRule="auto"/>
        <w:jc w:val="left"/>
        <w:rPr>
          <w:rFonts w:ascii="Times New Roman" w:eastAsia="Times New Roman"/>
          <w:color w:val="000000"/>
          <w:sz w:val="28"/>
        </w:rPr>
      </w:pPr>
      <w:r>
        <w:rPr>
          <w:rFonts w:ascii="Times New Roman" w:eastAsia="Times New Roman"/>
          <w:color w:val="000000"/>
          <w:sz w:val="28"/>
        </w:rPr>
        <w:t>Step-2: It  requires  a  language  and  some  techniques   such  as  python,  data  manipulation  and  predictive  modeling.</w:t>
      </w:r>
    </w:p>
    <w:p w:rsidR="0053063B" w:rsidRDefault="00B32AA7">
      <w:pPr>
        <w:spacing w:after="160" w:line="259" w:lineRule="auto"/>
        <w:jc w:val="left"/>
        <w:rPr>
          <w:rFonts w:ascii="Times New Roman" w:eastAsia="Times New Roman"/>
          <w:color w:val="000000"/>
          <w:sz w:val="28"/>
        </w:rPr>
      </w:pPr>
      <w:r>
        <w:rPr>
          <w:rFonts w:ascii="Times New Roman" w:eastAsia="Times New Roman"/>
          <w:color w:val="000000"/>
          <w:sz w:val="28"/>
        </w:rPr>
        <w:t>Step-3:  Import  AI  libraries  and  AI  algorithms.</w:t>
      </w:r>
    </w:p>
    <w:p w:rsidR="0053063B" w:rsidRDefault="00B32AA7">
      <w:pPr>
        <w:spacing w:after="160" w:line="259" w:lineRule="auto"/>
        <w:jc w:val="left"/>
        <w:rPr>
          <w:rFonts w:ascii="Times New Roman" w:eastAsia="Times New Roman"/>
          <w:color w:val="000000"/>
          <w:sz w:val="28"/>
        </w:rPr>
      </w:pPr>
      <w:r>
        <w:rPr>
          <w:rFonts w:ascii="Times New Roman" w:eastAsia="Times New Roman"/>
          <w:color w:val="000000"/>
          <w:sz w:val="28"/>
        </w:rPr>
        <w:lastRenderedPageBreak/>
        <w:t xml:space="preserve">Step-4:  We  develop  the  AI   model  to  predict  the  future  company  registrations trends  using  the  dataset  </w:t>
      </w:r>
      <w:r>
        <w:rPr>
          <w:rFonts w:ascii="Times New Roman" w:eastAsia="Times New Roman"/>
          <w:b/>
          <w:color w:val="000000"/>
          <w:sz w:val="28"/>
        </w:rPr>
        <w:t>Data_Gov_Tamil_Nadu.csv</w:t>
      </w:r>
    </w:p>
    <w:p w:rsidR="0053063B" w:rsidRDefault="00B32AA7">
      <w:pPr>
        <w:spacing w:after="160" w:line="259" w:lineRule="auto"/>
        <w:jc w:val="left"/>
        <w:rPr>
          <w:rFonts w:ascii="Times New Roman" w:eastAsia="Times New Roman"/>
          <w:color w:val="000000"/>
          <w:sz w:val="28"/>
        </w:rPr>
      </w:pPr>
      <w:r>
        <w:rPr>
          <w:rFonts w:ascii="Times New Roman" w:eastAsia="Times New Roman"/>
          <w:color w:val="000000"/>
          <w:sz w:val="28"/>
        </w:rPr>
        <w:t>Step-5: By using this model to understand the market demand and identify the growth opportunities.</w:t>
      </w:r>
    </w:p>
    <w:sectPr w:rsidR="0053063B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62F4A266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</w:lvl>
  </w:abstractNum>
  <w:num w:numId="1" w16cid:durableId="91220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063B"/>
    <w:rsid w:val="0053063B"/>
    <w:rsid w:val="007968E1"/>
    <w:rsid w:val="007D6103"/>
    <w:rsid w:val="00B3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2F53C"/>
  <w15:docId w15:val="{2934369C-5A03-5C42-B561-03821EE5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Droid Sans" w:eastAsia="Droid Sans"/>
      <w:kern w:val="2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tn.data.gov.in/resource/company-master-data-tamil-nadu-upto-28th-february-2019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ANAS</cp:lastModifiedBy>
  <cp:revision>2</cp:revision>
  <dcterms:created xsi:type="dcterms:W3CDTF">2023-09-30T11:53:00Z</dcterms:created>
  <dcterms:modified xsi:type="dcterms:W3CDTF">2023-09-30T11:53:00Z</dcterms:modified>
</cp:coreProperties>
</file>