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991E6" w14:textId="77777777" w:rsidR="00BE29A8" w:rsidRPr="00BE29A8" w:rsidRDefault="00BE29A8" w:rsidP="00BE29A8">
      <w:r w:rsidRPr="00BE29A8">
        <w:rPr>
          <w:i/>
          <w:iCs/>
        </w:rPr>
        <w:t>The Power of Now</w:t>
      </w:r>
      <w:r w:rsidRPr="00BE29A8">
        <w:t xml:space="preserve"> Summary</w:t>
      </w:r>
    </w:p>
    <w:p w14:paraId="36BF16E5" w14:textId="77777777" w:rsidR="00BE29A8" w:rsidRPr="00BE29A8" w:rsidRDefault="00BE29A8" w:rsidP="00BE29A8">
      <w:r w:rsidRPr="00BE29A8">
        <w:t xml:space="preserve">Eckhart Tolle’s </w:t>
      </w:r>
      <w:r w:rsidRPr="00BE29A8">
        <w:rPr>
          <w:i/>
          <w:iCs/>
        </w:rPr>
        <w:t>The Power of Now</w:t>
      </w:r>
      <w:r w:rsidRPr="00BE29A8">
        <w:t xml:space="preserve"> is a transformative book that emphasizes the importance of living fully in the present moment. According to Tolle, most people are trapped in cycles of regret over the past and anxiety about the future, which prevents them from experiencing true peace and happiness. He argues that the key to </w:t>
      </w:r>
      <w:proofErr w:type="spellStart"/>
      <w:r w:rsidRPr="00BE29A8">
        <w:t>fulfillment</w:t>
      </w:r>
      <w:proofErr w:type="spellEnd"/>
      <w:r w:rsidRPr="00BE29A8">
        <w:t xml:space="preserve"> lies in embracing the present and freeing oneself from the constant chatter of the mind.</w:t>
      </w:r>
    </w:p>
    <w:p w14:paraId="5BDE3039" w14:textId="77777777" w:rsidR="00BE29A8" w:rsidRPr="00BE29A8" w:rsidRDefault="00BE29A8" w:rsidP="00BE29A8">
      <w:r w:rsidRPr="00BE29A8">
        <w:rPr>
          <w:b/>
          <w:bCs/>
        </w:rPr>
        <w:t>The Illusion of Time</w:t>
      </w:r>
    </w:p>
    <w:p w14:paraId="75ECDD29" w14:textId="77777777" w:rsidR="00BE29A8" w:rsidRPr="00BE29A8" w:rsidRDefault="00BE29A8" w:rsidP="00BE29A8">
      <w:r w:rsidRPr="00BE29A8">
        <w:t xml:space="preserve">One of the book’s central themes is the idea that time is a mental construct. Tolle explains that the past is nothing more than a memory, and the future is merely an imagined possibility. Both are created by the mind and keep individuals stuck in patterns of worry and dissatisfaction. He encourages readers to realize that life unfolds </w:t>
      </w:r>
      <w:r w:rsidRPr="00BE29A8">
        <w:rPr>
          <w:b/>
          <w:bCs/>
        </w:rPr>
        <w:t>only</w:t>
      </w:r>
      <w:r w:rsidRPr="00BE29A8">
        <w:t xml:space="preserve"> in the present moment and that dwelling on time distracts them from fully experiencing reality.</w:t>
      </w:r>
    </w:p>
    <w:p w14:paraId="1AED61A9" w14:textId="77777777" w:rsidR="00BE29A8" w:rsidRPr="00BE29A8" w:rsidRDefault="00BE29A8" w:rsidP="00BE29A8">
      <w:r w:rsidRPr="00BE29A8">
        <w:rPr>
          <w:b/>
          <w:bCs/>
        </w:rPr>
        <w:t>Breaking Free from the Mind</w:t>
      </w:r>
    </w:p>
    <w:p w14:paraId="1FC85C4D" w14:textId="77777777" w:rsidR="00BE29A8" w:rsidRPr="00BE29A8" w:rsidRDefault="00BE29A8" w:rsidP="00BE29A8">
      <w:r w:rsidRPr="00BE29A8">
        <w:t xml:space="preserve">Tolle describes the mind as a powerful tool that, when misused, creates suffering. He explains that negative thought patterns dominate most people’s lives, reinforcing fear, insecurity, and unhappiness. He calls this conditioned thinking the "ego"—a false sense of self built from past experiences and future concerns. According to Tolle, liberation comes when individuals observe their thoughts </w:t>
      </w:r>
      <w:r w:rsidRPr="00BE29A8">
        <w:rPr>
          <w:b/>
          <w:bCs/>
        </w:rPr>
        <w:t>without attachment</w:t>
      </w:r>
      <w:r w:rsidRPr="00BE29A8">
        <w:t>, recognizing that their true essence exists beyond the mind.</w:t>
      </w:r>
    </w:p>
    <w:p w14:paraId="6489A985" w14:textId="77777777" w:rsidR="00BE29A8" w:rsidRPr="00BE29A8" w:rsidRDefault="00BE29A8" w:rsidP="00BE29A8">
      <w:r w:rsidRPr="00BE29A8">
        <w:rPr>
          <w:b/>
          <w:bCs/>
        </w:rPr>
        <w:t>The Pain-Body</w:t>
      </w:r>
    </w:p>
    <w:p w14:paraId="10395253" w14:textId="77777777" w:rsidR="00BE29A8" w:rsidRPr="00BE29A8" w:rsidRDefault="00BE29A8" w:rsidP="00BE29A8">
      <w:r w:rsidRPr="00BE29A8">
        <w:t xml:space="preserve">Another key concept in the book is the "pain-body," a collection of unresolved emotional wounds that influence </w:t>
      </w:r>
      <w:proofErr w:type="spellStart"/>
      <w:r w:rsidRPr="00BE29A8">
        <w:t>behavior</w:t>
      </w:r>
      <w:proofErr w:type="spellEnd"/>
      <w:r w:rsidRPr="00BE29A8">
        <w:t xml:space="preserve"> and perceptions. The pain-body feeds on negative emotions, perpetuating conflict and suffering. Tolle asserts that by acknowledging and observing these patterns </w:t>
      </w:r>
      <w:r w:rsidRPr="00BE29A8">
        <w:rPr>
          <w:b/>
          <w:bCs/>
        </w:rPr>
        <w:t>without judgment</w:t>
      </w:r>
      <w:r w:rsidRPr="00BE29A8">
        <w:t>, individuals can dissolve their pain-body and avoid unnecessary suffering. He stresses that self-awareness is the first step toward healing.</w:t>
      </w:r>
    </w:p>
    <w:p w14:paraId="0217E910" w14:textId="77777777" w:rsidR="00BE29A8" w:rsidRPr="00BE29A8" w:rsidRDefault="00BE29A8" w:rsidP="00BE29A8">
      <w:r w:rsidRPr="00BE29A8">
        <w:rPr>
          <w:b/>
          <w:bCs/>
        </w:rPr>
        <w:t>The Power of Presence</w:t>
      </w:r>
    </w:p>
    <w:p w14:paraId="6A54B30C" w14:textId="77777777" w:rsidR="00BE29A8" w:rsidRPr="00BE29A8" w:rsidRDefault="00BE29A8" w:rsidP="00BE29A8">
      <w:r w:rsidRPr="00BE29A8">
        <w:t>Tolle teaches practical methods for accessing the "power of now." He emphasizes mindfulness, deep breathing, and body awareness as ways to anchor oneself in the present. He advises people to watch their thoughts without getting entangled in them and to approach life with openness and acceptance. By doing so, individuals can experience a state of presence where they feel deeply connected to life, free from stress and worry.</w:t>
      </w:r>
    </w:p>
    <w:p w14:paraId="4E65C1F5" w14:textId="77777777" w:rsidR="00BE29A8" w:rsidRPr="00BE29A8" w:rsidRDefault="00BE29A8" w:rsidP="00BE29A8">
      <w:r w:rsidRPr="00BE29A8">
        <w:rPr>
          <w:b/>
          <w:bCs/>
        </w:rPr>
        <w:t>Beyond Thought: True Enlightenment</w:t>
      </w:r>
    </w:p>
    <w:p w14:paraId="30CEA261" w14:textId="77777777" w:rsidR="00BE29A8" w:rsidRPr="00BE29A8" w:rsidRDefault="00BE29A8" w:rsidP="00BE29A8">
      <w:r w:rsidRPr="00BE29A8">
        <w:lastRenderedPageBreak/>
        <w:t xml:space="preserve">The </w:t>
      </w:r>
      <w:proofErr w:type="gramStart"/>
      <w:r w:rsidRPr="00BE29A8">
        <w:t>ultimate goal</w:t>
      </w:r>
      <w:proofErr w:type="gramEnd"/>
      <w:r w:rsidRPr="00BE29A8">
        <w:t xml:space="preserve"> of Tolle’s teachings is to reach a state of spiritual enlightenment—a profound awareness of one's existence beyond thoughts and emotions. He suggests that this state can be reached through continuous practice and surrender to the present. He also explores the idea that suffering is optional, as it arises from resistance to "what is." When individuals stop fighting reality and instead embrace life as it unfolds, they attain a sense of inner peace.</w:t>
      </w:r>
    </w:p>
    <w:p w14:paraId="02383CEE" w14:textId="77777777" w:rsidR="00BE29A8" w:rsidRPr="00BE29A8" w:rsidRDefault="00BE29A8" w:rsidP="00BE29A8">
      <w:r w:rsidRPr="00BE29A8">
        <w:rPr>
          <w:b/>
          <w:bCs/>
        </w:rPr>
        <w:t>Conclusion</w:t>
      </w:r>
    </w:p>
    <w:p w14:paraId="42863A32" w14:textId="77777777" w:rsidR="00BE29A8" w:rsidRPr="00BE29A8" w:rsidRDefault="00BE29A8" w:rsidP="00BE29A8">
      <w:r w:rsidRPr="00BE29A8">
        <w:rPr>
          <w:i/>
          <w:iCs/>
        </w:rPr>
        <w:t>The Power of Now</w:t>
      </w:r>
      <w:r w:rsidRPr="00BE29A8">
        <w:t xml:space="preserve"> presents a practical guide for shifting one's mindset from fear and worry to presence and peace. It challenges conventional thinking and introduces a new way of living—one that is deeply rooted in self-awareness and mindfulness. The book encourages readers to detach from their ego-driven thoughts, dissolve emotional suffering, and embrace life moment by moment. By following Tolle’s principles, individuals can cultivate a sense of inner freedom, joy, and </w:t>
      </w:r>
      <w:proofErr w:type="spellStart"/>
      <w:r w:rsidRPr="00BE29A8">
        <w:t>tranquility</w:t>
      </w:r>
      <w:proofErr w:type="spellEnd"/>
      <w:r w:rsidRPr="00BE29A8">
        <w:t xml:space="preserve"> that transcends external circumstances.</w:t>
      </w:r>
    </w:p>
    <w:p w14:paraId="4B614DDA" w14:textId="0714D14D" w:rsidR="00BE29A8" w:rsidRPr="00BE29A8" w:rsidRDefault="00BE29A8">
      <w:pPr>
        <w:rPr>
          <w:lang w:val="en-US"/>
        </w:rPr>
      </w:pPr>
    </w:p>
    <w:sectPr w:rsidR="00BE29A8" w:rsidRPr="00BE29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A8"/>
    <w:rsid w:val="00BE29A8"/>
    <w:rsid w:val="00F87B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D0D8"/>
  <w15:chartTrackingRefBased/>
  <w15:docId w15:val="{A267F396-0F33-4CBA-AF4C-CDD7DF85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9A8"/>
    <w:rPr>
      <w:rFonts w:eastAsiaTheme="majorEastAsia" w:cstheme="majorBidi"/>
      <w:color w:val="272727" w:themeColor="text1" w:themeTint="D8"/>
    </w:rPr>
  </w:style>
  <w:style w:type="paragraph" w:styleId="Title">
    <w:name w:val="Title"/>
    <w:basedOn w:val="Normal"/>
    <w:next w:val="Normal"/>
    <w:link w:val="TitleChar"/>
    <w:uiPriority w:val="10"/>
    <w:qFormat/>
    <w:rsid w:val="00BE2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9A8"/>
    <w:pPr>
      <w:spacing w:before="160"/>
      <w:jc w:val="center"/>
    </w:pPr>
    <w:rPr>
      <w:i/>
      <w:iCs/>
      <w:color w:val="404040" w:themeColor="text1" w:themeTint="BF"/>
    </w:rPr>
  </w:style>
  <w:style w:type="character" w:customStyle="1" w:styleId="QuoteChar">
    <w:name w:val="Quote Char"/>
    <w:basedOn w:val="DefaultParagraphFont"/>
    <w:link w:val="Quote"/>
    <w:uiPriority w:val="29"/>
    <w:rsid w:val="00BE29A8"/>
    <w:rPr>
      <w:i/>
      <w:iCs/>
      <w:color w:val="404040" w:themeColor="text1" w:themeTint="BF"/>
    </w:rPr>
  </w:style>
  <w:style w:type="paragraph" w:styleId="ListParagraph">
    <w:name w:val="List Paragraph"/>
    <w:basedOn w:val="Normal"/>
    <w:uiPriority w:val="34"/>
    <w:qFormat/>
    <w:rsid w:val="00BE29A8"/>
    <w:pPr>
      <w:ind w:left="720"/>
      <w:contextualSpacing/>
    </w:pPr>
  </w:style>
  <w:style w:type="character" w:styleId="IntenseEmphasis">
    <w:name w:val="Intense Emphasis"/>
    <w:basedOn w:val="DefaultParagraphFont"/>
    <w:uiPriority w:val="21"/>
    <w:qFormat/>
    <w:rsid w:val="00BE29A8"/>
    <w:rPr>
      <w:i/>
      <w:iCs/>
      <w:color w:val="0F4761" w:themeColor="accent1" w:themeShade="BF"/>
    </w:rPr>
  </w:style>
  <w:style w:type="paragraph" w:styleId="IntenseQuote">
    <w:name w:val="Intense Quote"/>
    <w:basedOn w:val="Normal"/>
    <w:next w:val="Normal"/>
    <w:link w:val="IntenseQuoteChar"/>
    <w:uiPriority w:val="30"/>
    <w:qFormat/>
    <w:rsid w:val="00BE2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9A8"/>
    <w:rPr>
      <w:i/>
      <w:iCs/>
      <w:color w:val="0F4761" w:themeColor="accent1" w:themeShade="BF"/>
    </w:rPr>
  </w:style>
  <w:style w:type="character" w:styleId="IntenseReference">
    <w:name w:val="Intense Reference"/>
    <w:basedOn w:val="DefaultParagraphFont"/>
    <w:uiPriority w:val="32"/>
    <w:qFormat/>
    <w:rsid w:val="00BE2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250069">
      <w:bodyDiv w:val="1"/>
      <w:marLeft w:val="0"/>
      <w:marRight w:val="0"/>
      <w:marTop w:val="0"/>
      <w:marBottom w:val="0"/>
      <w:divBdr>
        <w:top w:val="none" w:sz="0" w:space="0" w:color="auto"/>
        <w:left w:val="none" w:sz="0" w:space="0" w:color="auto"/>
        <w:bottom w:val="none" w:sz="0" w:space="0" w:color="auto"/>
        <w:right w:val="none" w:sz="0" w:space="0" w:color="auto"/>
      </w:divBdr>
    </w:div>
    <w:div w:id="211216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Velaphi Nkosi</dc:creator>
  <cp:keywords/>
  <dc:description/>
  <cp:lastModifiedBy>Velaphi Nkosi</cp:lastModifiedBy>
  <cp:revision>1</cp:revision>
  <dcterms:created xsi:type="dcterms:W3CDTF">2025-05-21T15:04:00Z</dcterms:created>
  <dcterms:modified xsi:type="dcterms:W3CDTF">2025-05-21T15:05:00Z</dcterms:modified>
</cp:coreProperties>
</file>