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C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ลงทะเบียนชุดข้อมูลจนได้รับอนุมัติ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docs/15-tester-manual-journey-c.md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เงื่อนไขก่อนเริ่ม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ขั้นที่ 1 — กรอกและนำส่งคำขอ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ขั้นที่ 3 — ผู้มีอำนาจกระทำการแทนลงนาม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ขั้นที่ 4 — ผู้อนุมัติ BDI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รายการทดสอบของเล่ม C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ห้าจุดที่ทีมพัฒนาอยากให้ช่วยจับตาเป็นพิเศษ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และหน่วยงานของคุณต้องผ่าน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5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             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รอผู้ดำเนินการของ BDI ตรวจสอบเอกสาร     │ ──ต้องปรับปรุง──▶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    │ ◀───แก้แล้วส่งใหม่── │          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└────┬─────────────────┬───┘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│ มอบหมาย          │ ส่งต่อ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▼ (ไม่บังคับ)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รอผู้เชี่ยวชาญพิจารณา    ││  บันทึกความเห็น → คืนให้เจ้าหน้าที่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└────────────┤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รอผู้มีอำนาจกระทำการแทนของหน่วยงานลงนามเห็นชอบ │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┌──────────────────────┐    ไม่อนุมัติ    ┌──────────┐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รอผู้มีอำนาจอนุมัติฝ่าย BDI ดำเนินการอนุมัติ  │ ────────────▶ │ ไม่อนุมัติ │ ปิดถาวร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     (ด่านที่ 3)        │                └──────────┘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│ อนุมัติ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✅ อนุมัติแล้ว + ได้เอกสารฉบับอนุมัติ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5 บัญชี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89"/>
        <w:gridCol w:w="3831"/>
        <w:gridCol w:w="4404"/>
      </w:tblGrid>
      <w:tr>
        <w:trPr>
          <w:cantSplit w:val="1"/>
          <w:tblHeader w:val="1"/>
        </w:trPr>
        <w:tc>
          <w:tcPr>
            <w:tcW w:type="dxa" w:w="12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8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2.5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 (ไม่บังคับ)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เปลี่ยนแปลง 2026-08-30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เดิมเจ้าหน้าที่ BDI ต้องกลับมา "ตรวจซ้ำ" อีกรอบหลังผู้มีอำนาจ ลงนาม ขั้นนั้นถูกยกเลิกแล้ว ลงนามเสร็จคำขอไปที่ผู้อนุมัติ BDI ทันที ถ้าคู่มือฉบับพิมพ์ที่คุณถือ อยู่ยังมีขั้นนั้น ให้ใช้ฉบับนี้แทน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เงื่อนไขก่อนเริ่ม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จะกดได้ก็ต่อเมื่อครบทั้งสามข้อนี้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คุณเป็น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ผู้ดำเนินการของหน่วยงาน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หน่วยงานของคุณอยู่ในสถานะ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(ผ่านเล่ม B ครบทุกด่าน)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หน่วยงานมีทั้ง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ที่เปิดใช้งานบัญชีเรียบร้อย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ถ้ายังไม่ครบ 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จะไม่ซ่อนปุ่ม แต่จะทำให้กดไม่ได้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พร้อมข้อความบอกว่าติดข้อไหนอยู่ เพราะข้อกำหนดระบุว่าผู้ใช้ต้องรู้เสมอว่าต้องทำอะไรต่อ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home-active-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หน้าแรกของผู้ดำเนินการเมื่อหน่วยงานเปิดใช้งานแล้ว</w:t>
      </w:r>
    </w:p>
    <w:p>
      <w:pPr>
        <w:spacing w:before="0" w:after="240" w:lineRule="auto" w:line="34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หน้าแรกเมื่อหน่วยงานเปิดใช้งานแล้ว — กล่องสีส้มที่เคยเตือนหายไป และมีการ์ดสรุปนับจำนวนคำขอมาแทน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ขั้นที่ 1 — กรอกและนำส่งคำขอ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2.1 เปิดหน้าชุดข้อมูล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ที่แถบด้านบน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dataset-list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หน้ารายการชุดข้อมูลของหน่วยงานที่ยังว่างเปล่า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หน้านี้รวม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คำขอทั้งหมดของหน่วยงานคุณ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ไว้ที่เดียว โดยผู้ดำเนินการทุกคนในหน่วยงาน เห็นและแก้ไขได้หมด ไม่จำเป็นต้องเป็นคนสร้างเอง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ระบบจะออก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เลขที่คำขอ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ให้ทันที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DS-REG-2026-0010</w:t>
      </w:r>
      <w:r>
        <w:rPr>
          <w:rFonts w:ascii="Sarabun" w:hAnsi="Sarabun" w:cs="Sarabun" w:eastAsia="Sarabun"/>
          <w:color w:val="1A1E33"/>
          <w:sz w:val="22"/>
          <w:szCs w:val="22"/>
        </w:rPr>
        <w:t>) แล้วพาเข้าแบบฟอร์ม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2.2 แบบฟอร์มแบ่งเป็นห้าส่วน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dataset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แบบฟอร์มลงทะเบียนชุดข้อมูล ส่วนที่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78"/>
        <w:gridCol w:w="6347"/>
      </w:tblGrid>
      <w:tr>
        <w:trPr>
          <w:cantSplit w:val="1"/>
          <w:tblHeader w:val="1"/>
        </w:trPr>
        <w:tc>
          <w:tcPr>
            <w:tcW w:type="dxa" w:w="31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6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ประเภทและชื่อชุดข้อมูล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ประเภทข้อมูล · ประเด็น · ชื่อไทย/อังกฤษ · ผู้ติดต่อและอีเมล · คำสำคัญ · รายละเอียด · วัตถุประสงค์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ความถี่ ขอบเขต และการนำส่ง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ความถี่ปรับปรุงข้อมูลต้นทาง · ความถี่นำส่ง · ความละเอียดเชิงภูมิศาสตร์ · แหล่งที่มา · รูปแบบการนำส่ง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หมวดหมู่และระดับชั้นข้อมูล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หมวดหมู่ตามธรรมาภิบาล · มีข้อมูลส่วนบุคคลหรือไม่ · ระดับชั้นข้อมูล · สัญญาอนุญาต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4 — การจัดเก็บและส่งต่อข้อมูล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คำถามอนุญาต/ไม่อนุญาต 5 ข้อ และติ๊กยืนยันความถูกต้อง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5 — เอกสารแนบ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 (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บังคับ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 · ตัวอย่างข้อมูล (ถ้ามี)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 องค์กร ระบบเติมให้เอง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เป็นหน่วยงานที่คุณสังกัด และแก้ไม่ได้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2.3 เรื่องที่ต้องรู้ในแต่ละส่วน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คำสำคัญ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พิมพ์คำแล้วกด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Enter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คำนั้นจะกลายเป็นป้ายคำ พิมพ์เพิ่มได้เรื่อย ๆ ต้องมีอย่างน้อย 1 คำ และรวมกันไม่เกิน 200 ตัวอักษร (มีตัวนับบอกว่าเหลือกี่ตัว)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รายละเอียด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วัตถุประสงค์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ต้องยาวอย่างน้อย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30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ให้ใส่ชื่อ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กอง/สำนัก/ฝ่าย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ที่รับผิดชอบ ไม่ใช่ชื่อบุคคล 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ก็ต้องเป็นอีเมลของหน่วยงาน ไม่ใช่อีเมลส่วนตัว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2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พอเลือก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หน่วยความถี่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เป็นหน่วยที่ต้องระบุจำนวน (ปี ไตรมาส เดือน …) 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ช่องใหม่โผล่ขึ้นมาข้าง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ให้กรอกตัวเลข เช่นถ้าปรับปรุงทุก 2 เดือน ให้กรอก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ช่องนี้บังคับ และมักถูกมองข้าม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เพราะช่องนี้เพิ่งโผล่มาหลังจากเลือกหน่วยไปแล้ว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รูปแบบการนำส่ง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"ผ่านระบบเชื่อมโยงข้อมูลอื่น" จะต้องระบุชื่อระบบเพิ่มด้วย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3 — ส่วนที่มีเงื่อนไขเยอะที่สุด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หมวดหมู่ที่เลือกจะเป็นตัวกำหนดว่าเลือกอะไรได้ต่อ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ระดับชั้นข้อมูล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สัญญาอนุญาต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จะถูกล็อกไว้ก่อน จนกว่าจะเลือกช่องที่อยู่เหนือมันเสร็จ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89"/>
        <w:gridCol w:w="3822"/>
        <w:gridCol w:w="3113"/>
      </w:tblGrid>
      <w:tr>
        <w:trPr>
          <w:cantSplit w:val="1"/>
          <w:tblHeader w:val="1"/>
        </w:trPr>
        <w:tc>
          <w:tcPr>
            <w:tcW w:type="dxa" w:w="2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ถ้าเลือกหมวดหมู่</w:t>
            </w:r>
          </w:p>
        </w:tc>
        <w:tc>
          <w:tcPr>
            <w:tcW w:type="dxa" w:w="38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ระดับชั้นข้อมูลที่เลือกได้</w:t>
            </w:r>
          </w:p>
        </w:tc>
        <w:tc>
          <w:tcPr>
            <w:tcW w:type="dxa" w:w="31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ข้อมูลสาธารณะ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เปิดเผย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อย่างเดียว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ระบบล็อกสัญญาอนุญาตเป็น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Open Data Common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ให้เอง</w:t>
            </w:r>
          </w:p>
        </w:tc>
      </w:tr>
      <w:tr>
        <w:trPr>
          <w:cantSplit w:val="1"/>
        </w:trPr>
        <w:tc>
          <w:tcPr>
            <w:tcW w:type="dxa" w:w="2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ข้อมูลใช้ภายใน</w:t>
            </w:r>
          </w:p>
        </w:tc>
        <w:tc>
          <w:tcPr>
            <w:tcW w:type="dxa" w:w="38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เผยแพร่ภายในองค์กร · ลับ · ลับมาก · ลับที่สุด</w:t>
            </w:r>
          </w:p>
        </w:tc>
        <w:tc>
          <w:tcPr>
            <w:tcW w:type="dxa" w:w="31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ข้อมูลความลับทางราชการ / ข้อมูลความมั่นคง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ชั้นความลับตาม พ.ร.บ.ข้อมูลข่าวสารฯ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ถ้าเจอช่องสีเทาที่กดไม่ได้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ไม่ใช่ระบบเสีย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ให้ย้อนขึ้นไปเลือกช่องด้านบนก่อน ข้อความใต้ช่องเขียนบอกไว้แล้วว่า "เลือกหมวดหมู่ข้อมูลก่อน จึงจะเลือกระดับชั้นได้"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ถ้าตอบว่า "มี" ข้อมูลส่วนบุคคล จะมีช่องเพิ่มขึ้นมาอีกสามช่อง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-personal-data-bra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ส่วนที่ 3 เมื่อตอบว่ามีข้อมูลส่วนบุคคล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ประเภทของข้อมูลส่วนบุคคล (เช่น ชื่อ-นามสกุล เลขประจำตัวประชาชน)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กลุ่มหรือประเภทของเจ้าของข้อมูลส่วนบุคคล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ระยะเวลาประมวลผลข้อมูลส่วนบุคคล (ถ้าเลือก "ระบุระยะเวลา" จะมีช่องปี/เดือนโผล่มาอีก)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เป็นคำถาม 5 ข้อว่าอนุญาตให้ BDI เก็บและส่งต่อข้อมูลได้แค่ไหน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"อนุญาต" หมายถึงส่งต่อได้ทันที ส่วน "ไม่อนุญาต" หมายถึงต้องมาขออนุญาตเป็นครั้ง ๆ 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ปิดท้ายด้วยการ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ติ๊กยืนยัน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ว่าข้อมูลถูกต้องและหน่วยงานมีอำนาจนำส่ง — ช่องนี้บังคับ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5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พจนานุกรมข้อมูล (Data Dictionary) บังคับแนบ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PDF, XLSX หรือ CSV ไม่เกิน 10 MB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ตัวอย่างข้อมูล แนบเพิ่มได้ถ้ามี รับ CSV, XLSX หรือ JSON ไม่เกิน 10 MB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ระบบจะไล่ตรวจทั้งฉบับ ถ้ายังไม่ครบจะขึ้นข้อความสีแดง ใต้ทุกช่องที่มีปัญหา พร้อมข้อความแจ้งเตือนที่มุมล่างขวาว่าเหลือกี่รายการที่ต้องแก้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dataset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แบบฟอร์มชุดข้อมูลที่ยังกรอกไม่ครบ มีข้อความสีแดงใต้ช่องที่ผิด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พอกรอกครบแล้ว ทั้งห้าส่วนในแถบซ้ายจะเปลี่ยนเป็นสีเขียว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dataset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แบบฟอร์มชุดข้อมูลที่กรอกครบแล้ว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ระหว่างทางกด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ได้ตลอด ไม่บังคับว่าต้องกรอกครบก่อน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2.5 ตรวจ PDF แล้วนำส่ง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datase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หน้าตรวจสอบคำขอก่อนนำส่ง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หน้านี้แสดงทั้ง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แบบฟอร์ม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รายการเอกสารแนบ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ให้ตรวจอีกรอบว่าไฟล์ที่แนบเป็นฉบับล่าสุด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dataset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แบบฟอร์มขอลงทะเบียนชุดข้อมูลที่ระบบสร้าง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ตรวจเรียบร้อยแล้วกด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dataset-submit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หน้ารายละเอียดคำขอหลังนำส่ง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รอผู้ดำเนินการของ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และระบบส่งอีเมลกับการแจ้งเตือนถึงเจ้าหน้าที่ BDI 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66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officer-dataset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66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ตารางคำขอลงทะเบียนชุดข้อมูลทั้งหมดในระบบ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เห็นคำขอทั้งหมดในระบบ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และใช้แผนภาพเส้นทาง แท็บ ตัวเรียงตามวันที่ และช่องค้นหาได้เหมือนหน้าหน่วยงาน เส้นทางชุดข้อมูลมีสามด่านตรวจเท่ากับเส้นทางหน่วยงาน ต่างกันแค่ทางแยกผู้เชี่ยวชาญ: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มีกล่อง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เชื่อมด้วย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เส้นประที่มี หัวลูกศรทั้งขึ้นและลง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ออกไปแล้วกลับเข้าด่านเดิม ไม่ใช่ทางผ่านไปขั้นถัดไป เส้นเป็นเส้นประ เพราะเป็นขั้นที่ไม่บังคับ (กล่องขึ้นเสมอแม้จำนวนเป็น 0 เพื่อบอกว่าทางแยกนี้มีอยู่ และเอาเมาส์ ชี้ที่เส้นจะมีคำอธิบายขึ้น)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กล่องของเจ้าหน้าที่ BDI 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คือ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ถ้าคุณเป็นเจ้าหน้าที่ BDI กล่องนี้จะเป็นสีเขียวเพราะเป็นงานของคุณ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ลูกศรที่วิ่งเข้ากล่อง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มาจากสามด่าน: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ดิ่งลงเข้าด้านบน ส่วน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รอหน่วยงานลงนาม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วิ่งอ้อมมาเข้าด้านขวา และมีลูกศรออกจากด้านซ้ายของ กล่องนั้นวนกลับขึ้นไปเข้า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คือเส้นทาง "แก้แล้วนำส่งใหม่" ซึ่งกลับมาที่ ขั้นแรกเสมอ ไม่ว่าจะถูกส่งกลับจากขั้นไหน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เปิดคำขอขึ้นมา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พร้อมปุ่มครบชุด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officer-datase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39"/>
        <w:gridCol w:w="5486"/>
      </w:tblGrid>
      <w:tr>
        <w:trPr>
          <w:cantSplit w:val="1"/>
          <w:tblHeader w:val="1"/>
        </w:trPr>
        <w:tc>
          <w:tcPr>
            <w:tcW w:type="dxa" w:w="403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548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</w:tr>
      <w:tr>
        <w:trPr>
          <w:cantSplit w:val="1"/>
        </w:trPr>
        <w:tc>
          <w:tcPr>
            <w:tcW w:type="dxa" w:w="40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มอบหมายผู้เชี่ยวชาญ</w:t>
            </w:r>
          </w:p>
        </w:tc>
        <w:tc>
          <w:tcPr>
            <w:tcW w:type="dxa" w:w="54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ส่งให้ผู้เชี่ยวชาญข้อมูลช่วยตรวจก่อน (ไม่บังคับ)</w:t>
            </w:r>
          </w:p>
        </w:tc>
      </w:tr>
      <w:tr>
        <w:trPr>
          <w:cantSplit w:val="1"/>
        </w:trPr>
        <w:tc>
          <w:tcPr>
            <w:tcW w:type="dxa" w:w="40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548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 (ต้องพิมพ์เหตุผลอย่างน้อย 10 ตัวอักษร)</w:t>
            </w:r>
          </w:p>
        </w:tc>
      </w:tr>
      <w:tr>
        <w:trPr>
          <w:cantSplit w:val="1"/>
        </w:trPr>
        <w:tc>
          <w:tcPr>
            <w:tcW w:type="dxa" w:w="40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ผ่านการตรวจสอบ</w:t>
            </w:r>
          </w:p>
        </w:tc>
        <w:tc>
          <w:tcPr>
            <w:tcW w:type="dxa" w:w="54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ส่งไปด่านที่ 2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3.1 มอบหมายผู้เชี่ยวชาญ (ไม่บังคับ)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ssign-specia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กล่องมอบหมายผู้เชี่ยวชาญข้อมูล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เลือกผู้เชี่ยวชาญจากรายการแล้วกด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รอผู้เชี่ยวชาญด้านข้อมูลพิจารณา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และผู้เชี่ยวชาญจะได้รับทั้งอีเมลและการแจ้งเตือน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หน้ารายละเอียดหลังมอบหมายผู้เชี่ยวชาญ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ระหว่างที่คำขออยู่กับผู้เชี่ยวชาญ เจ้าหน้าที่จะทำได้อย่างเดียวคือ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เปลี่ยนหรือถอนผู้เชี่ยวชาญ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(เลือก "ไม่มอบหมาย" ในกล่องเดิม เพื่อดึงคำขอกลับมาตรวจเอง)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ด้านล่างของหน้าจะมีการ์ด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บอกชื่อ อีเมล และเวลาที่มอบหมาย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3.2 ผู้เชี่ยวชาญตรวจและบันทึกความเห็น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specialist@bdi.or.th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specialist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รายการชุดข้อมูลที่ผู้เชี่ยวชาญได้รับมอบหมาย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เท่านั้น และมีเมนูเดียวคือ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ถ้าเห็นคำขอของหน่วยงานอื่นที่ไม่ได้ถูกมอบหมาย ให้แจ้งทีมพัฒนา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เปิดคำขอขึ้นมา จะมีให้เลือกสองปุ่ม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specialis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หน้ารายละเอียดในมุมมองผู้เชี่ยวชาญ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413"/>
        <w:gridCol w:w="7112"/>
      </w:tblGrid>
      <w:tr>
        <w:trPr>
          <w:cantSplit w:val="1"/>
          <w:tblHeader w:val="1"/>
        </w:trPr>
        <w:tc>
          <w:tcPr>
            <w:tcW w:type="dxa" w:w="24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4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บันทึกความเห็น</w:t>
            </w:r>
          </w:p>
        </w:tc>
        <w:tc>
          <w:tcPr>
            <w:tcW w:type="dxa" w:w="71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ความเห็นขึ้นในประวัติการดำเนินการ 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ส่งคำขอกลับให้เจ้าหน้าที่ BDI ตัดสินใจต่อ</w:t>
            </w:r>
          </w:p>
        </w:tc>
      </w:tr>
      <w:tr>
        <w:trPr>
          <w:cantSplit w:val="1"/>
        </w:trPr>
        <w:tc>
          <w:tcPr>
            <w:tcW w:type="dxa" w:w="24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1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ส่งกลับให้หน่วยงานแก้ได้เลย ไม่ต้องผ่านเจ้าหน้าที่</w:t>
            </w:r>
          </w:p>
        </w:tc>
      </w:tr>
    </w:tbl>
    <w:p>
      <w:pPr>
        <w:spacing w:before="0" w:after="160" w:lineRule="auto" w:line="240"/>
      </w:pP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specialist-comment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กล่องบันทึกความเห็นของผู้เชี่ยวชาญ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ความเห็นที่บันทึกจะขึ้นในประวัติการดำเนินการ ให้ทุกฝ่ายอ่านได้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ประวัติการดำเนินการที่มีความเห็นของผู้เชี่ยวชาญ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3.3 เจ้าหน้าที่ส่งต่อ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ผ่านการตรวจสอบ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-forward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รอผู้มีอำนาจกระทำการแทนของหน่วยงานลงนามเห็นชอบ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3.4 ถ้าเลือกส่งกลับให้แก้แทน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แล้วพิมพ์สิ่งที่ต้องแก้อย่างน้อย 10 ตัวอักษร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-officer-revise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กล่องระบุสิ่งที่ต้องปรับปรุงของคำขอชุดข้อมูล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ฝั่งหน่วยงานจะเห็นกล่องสีแดงบอกครบทั้ง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-user-returned-datase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มุมมองของผู้ใช้หน่วยงานเมื่อคำขอถูกส่งกลับ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คำขอจะ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กลับไปเริ่มที่ด่านที่ 1 เสมอ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ขั้นที่ 3 — ผู้มีอำนาจกระทำการแทนลงนาม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หน้าแรกจะมีการ์ดสีส้ม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เริ่มพิจารณา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-approver-ho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หน้าแรกของผู้มีอำนาจ มีการ์ดรอพิจารณาและลงนาม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 ตรวจแบบฟอร์มและเอกสารแนบให้เรียบร้อย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-approver-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-sign-mod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ระบบจะบันทึกชื่อผู้ลงนามกับเวลาไว้ และจะเอาไปพิมพ์ลงเอกสารฉบับอนุมัติในขั้นสุดท้าย จากนั้นสถานะจะไปเป็น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รอผู้มีอำนาจอนุมัติฝ่าย BDI ดำเนินการอนุมัติ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 และผู้อนุมัติ BDI ทุกคนได้รับอีเมล ที่ระบุชื่อผู้ลงนาม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เจ้าหน้าที่ BDI ไม่ต้องทำอะไรอีกหลังจากนี้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เดิมคำขอจะย้อนกลับไปให้เจ้าหน้าที่ "ตรวจซ้ำ" ก่อนหนึ่งรอบ ขั้นนั้นถูกยกเลิกเมื่อ 2026-08-30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ถ้าหลังการลงนามคำขอยังไปโผล่ที่คิวของ เจ้าหน้าที่ BDI ให้ถือว่าเป็นข้อผิดพลาดและแจ้งทีมพัฒนา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ขั้นที่ 4 — 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เปิดคำขอขึ้นมา จะเห็นสามปุ่มให้เลือก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-final-approv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13"/>
        <w:gridCol w:w="7011"/>
      </w:tblGrid>
      <w:tr>
        <w:trPr>
          <w:cantSplit w:val="1"/>
          <w:tblHeader w:val="1"/>
        </w:trPr>
        <w:tc>
          <w:tcPr>
            <w:tcW w:type="dxa" w:w="25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0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กลับไปเป็น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รอการแก้ไข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ให้หน่วยงานแก้</w:t>
            </w:r>
          </w:p>
        </w:tc>
      </w:tr>
      <w:tr>
        <w:trPr>
          <w:cantSplit w:val="1"/>
        </w:trPr>
        <w:tc>
          <w:tcPr>
            <w:tcW w:type="dxa" w:w="25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ไม่อนุมัติ</w:t>
            </w:r>
          </w:p>
        </w:tc>
        <w:tc>
          <w:tcPr>
            <w:tcW w:type="dxa" w:w="70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ปิดคำขอถาวร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ย้อนกลับไม่ได้ และต้องระบุเหตุผล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ขึ้นสถานะ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และระบบสร้างเอกสารฉบับสมบูรณ์ให้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แล้วกล่องยืนยันจะขึ้นมา อ่านข้อความแล้วกด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จบในสองคลิก เท่ากับ ด่านเดียวกันของเล่ม B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ไม่มีช่องติ๊กว่าอ่านเอกสารครบ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เพราะช่องนั้นเป็นหลักฐานของหน่วยงาน ผู้นำส่ง ไม่ใช่ของผู้อนุมัติ แบบนำส่งข้อมูลยังเปิดอ่านได้จากการ์ด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เอกสารข้อตกลง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ในหน้าเดียวกัน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5.1 ถ้าเลือกอนุมัติ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-approv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กล่องสีเขียวจะบอกว่า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อนุมัติให้ลงทะเบียนชุดข้อมูลแล้ว โดย &lt;ชื่อผู้อนุมัติ&gt; · &lt;วันเวลา&gt;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ให้ดาวน์โหลด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เอกสารฉบับนี้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ไม่ใช่ไฟล์เดิมที่เคยสร้างตอนนำส่ง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แต่เป็นฉบับที่ระบบสร้างขึ้นใหม่ตอนอนุมัติ จึงมีครบทั้งชื่อผู้ยื่น ชื่อผู้มีอำนาจกระทำการแทน วันที่ลงนามของทั้งคู่ และตราประทับอนุมัติสีเขียว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-approved-pdf-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หน้าสองของเอกสารฉบับอนุมัติ มีลายเซ็นทั้งสองฝ่ายและตราประทับอนุมัติ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5.2 ถ้าเลือกไม่อนุมัติ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แล้วพิมพ์เหตุผล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-reject-moda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กล่องระบุเหตุผลที่ไม่อนุมัติ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-reject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หน้ารายละเอียดของคำขอที่ไม่ได้รับอนุมัติ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กล่องสีแดงจะแสดง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เหตุผลที่ไม่อนุมัติ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พร้อมชื่อผู้ตัดสินและเวลา คำขอถูกปิดถาวร และระบบแจ้งผู้เกี่ยวข้องทุกคน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ต้องเรียงครบทุกด่านตามที่เกิดขึ้นจริง พร้อมชื่อผู้ทำ เวลา ความเห็นของผู้เชี่ยวชาญ และข้อความตอนที่ส่งกลับให้แก้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ประวัติการดำเนินการของคำขอชุดข้อมูล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รายการทดสอบของเล่ม C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ช่วงกรอกและนำส่ง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กดไม่ได้ และบอกว่าติดอะไร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กดลงทะเบียนแล้วได้เลขที่คำขอ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DS-REG-&lt;ปี&gt;-&lt;ลำดับ&gt;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องค์กร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ถูกเติมเป็นหน่วยงานของคุณเอง และแก้ไม่ได้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คำสำคัญ: พิมพ์แล้วกด Enter กลายเป็นป้ายคำ ลบได้ และตัวนับตัวอักษรลดลงถูกต้อง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รายละเอียดหรือวัตถุประสงค์สั้นกว่า 30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เลือกหน่วยความถี่แล้ว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ช่องค่าความถี่โผล่ขึ้นมา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และบังคับให้กรอก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ข้อมูลสาธารณะ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ระดับชั้นและสัญญาอนุญาตถูกล็อกให้อัตโนมัติ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ข้อมูลใช้ภายใน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เลือกระดับชั้นได้ 4 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ตอบว่า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มี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ข้อมูลส่วนบุคคล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มีช่องเพิ่มขึ้นสามช่อง และบังคับกรอก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ไม่ติ๊กยืนยันความถูกต้องในส่วนที่ 4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ไม่แนบพจนานุกรมข้อมูล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ข้อความแจ้งเตือน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ที่สร้างแสดงข้อมูลครบทั้งห้าส่วน และอ่านภาษาไทยได้ถูกต้อง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ช่วงตรวจสอบและอนุมัติ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เห็นคำขอทั้งหมดในระบบ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มอบหมายผู้เชี่ยวชาญได้ และผู้เชี่ยวชาญได้รับการแจ้งเตือน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(ไม่เห็นของหน่วยงานอื่น)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ถอนการมอบหมาย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และคำขอกลับมาอยู่ที่ตัวเอง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บันทึกความเห็น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ความเห็นขึ้นในประวัติ และคำขอกลับไปหาเจ้าหน้าที่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ส่งกลับหน่วยงานได้โดยตรง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เจ้าหน้าที่ส่งกลับให้แก้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ฝั่งหน่วยงานเห็น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บนหน้าแรก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คำขอไปที่ผู้อนุมัติ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หลังลงนาม คำขอต้องไม่กลับไปโผล่ในคิวของเจ้าหน้าที่ BDI 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ได้รับอีเมลที่ระบุ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แก้แล้วนำส่งใหม่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ต้องเดินผ่านการลงนามอีกครั้ง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และกล่องสีเขียวบอกชื่อผู้อนุมัติ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เอกสารฉบับอนุมัติมีลายเซ็นทั้งสองฝ่าย วันที่ และตราประทับอนุมัติ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กล่องสีแดงแสดงเหตุผล ชื่อผู้ตัดสิน และเวลา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ประวัติการดำเนินการเรียงครบทุกด่านตามที่เกิดขึ้นจริง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ห้าจุดที่ทีมพัฒนาอยากให้ช่วยจับตาเป็นพิเศษ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ทั้งห้าข้อนี้เคยเป็นข้อผิดพลาดที่แก้ไปแล้ว ถ้ากลับมาอีกแปลว่ามีอะไรพัง ช่วยแจ้งทีมพัฒนาด้วย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ข้อความแจ้งข้อผิดพลาดต้องเป็นภาษาไทยเสมอ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ถ้าเจอข้อความภาษาอังกฤษที่ขึ้นต้นด้วย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Invalid input: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ให้ถ่ายภาพหน้าจอส่งทีมพัฒนา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ชื่อคนต้องไม่ขึ้นเป็นขีด (—)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ทั้งในกล่องสรุปผลอนุมัติ/ไม่อนุมัติ และในการ์ดผู้เชี่ยวชาญ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หลังผู้มีอำนาจลงนาม คำขอต้องไปที่ผู้อนุมัติ BDI ตรงไปตรงมา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ไม่มีขั้นตรวจซ้ำของ เจ้าหน้าที่ BDI คั่นอีกแล้ว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เมนูทุกอันต้องกดแล้วไปถึงหน้าที่มีอยู่จริง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ไม่ใช่หน้า "ไม่พบ…"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หลังกดอนุมัติขั้นสุดท้าย ต้องได้เอกสารฉบับใหม่ที่มีลายเซ็นครบ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ไม่ใช่ไฟล์เดิมที่สร้างไว้ตั้งแต่ก่อนนำส่ง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กลับไปที่: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FD589944-AEDE-4565-A04D-D29D4F20E4E2}" w:subsetted="0"/>
    <w:embedBold r:id="rIdFont2" w:fontKey="{8030737E-712B-4A22-851E-9BB27CAC6665}" w:subsetted="0"/>
    <w:embedItalic r:id="rIdFont3" w:fontKey="{24EE6116-CEF7-4051-9405-3880BA54BFB0}" w:subsetted="0"/>
    <w:embedBoldItalic r:id="rIdFont4" w:fontKey="{E71B2EE0-1045-48F6-A752-1051576B1879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C · ลงทะเบียนชุดข้อมูลจนได้รับอนุมัติ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