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461" w:rsidRPr="006D6461" w:rsidRDefault="006D6461" w:rsidP="006D6461">
      <w:pPr>
        <w:shd w:val="clear" w:color="auto" w:fill="F2F2F2"/>
        <w:spacing w:after="450" w:line="240" w:lineRule="auto"/>
        <w:rPr>
          <w:rFonts w:ascii="Arial" w:eastAsia="Times New Roman" w:hAnsi="Arial" w:cs="Arial"/>
          <w:color w:val="232323"/>
          <w:sz w:val="27"/>
          <w:szCs w:val="27"/>
          <w:lang w:eastAsia="en-IN" w:bidi="ar-SA"/>
        </w:rPr>
      </w:pPr>
      <w:r w:rsidRPr="006D6461">
        <w:rPr>
          <w:rFonts w:ascii="Arial" w:eastAsia="Times New Roman" w:hAnsi="Arial" w:cs="Arial"/>
          <w:color w:val="232323"/>
          <w:sz w:val="27"/>
          <w:szCs w:val="27"/>
          <w:lang w:eastAsia="en-IN" w:bidi="ar-SA"/>
        </w:rPr>
        <w:t>The 5G NR radio access network is comprised of these protocol entities:</w:t>
      </w:r>
    </w:p>
    <w:p w:rsidR="006D6461" w:rsidRPr="006D6461" w:rsidRDefault="006D6461" w:rsidP="006D6461">
      <w:pPr>
        <w:numPr>
          <w:ilvl w:val="0"/>
          <w:numId w:val="1"/>
        </w:numPr>
        <w:shd w:val="clear" w:color="auto" w:fill="F2F2F2"/>
        <w:spacing w:after="0" w:line="240" w:lineRule="auto"/>
        <w:ind w:left="375"/>
        <w:rPr>
          <w:rFonts w:ascii="Arial" w:eastAsia="Times New Roman" w:hAnsi="Arial" w:cs="Arial"/>
          <w:color w:val="232323"/>
          <w:sz w:val="27"/>
          <w:szCs w:val="27"/>
          <w:lang w:eastAsia="en-IN" w:bidi="ar-SA"/>
        </w:rPr>
      </w:pPr>
      <w:r w:rsidRPr="006D6461">
        <w:rPr>
          <w:rFonts w:ascii="Arial" w:eastAsia="Times New Roman" w:hAnsi="Arial" w:cs="Arial"/>
          <w:color w:val="BA1212"/>
          <w:sz w:val="27"/>
          <w:szCs w:val="27"/>
          <w:lang w:eastAsia="en-IN" w:bidi="ar-SA"/>
        </w:rPr>
        <w:t>Service data adaptation protocol (SDAP)</w:t>
      </w:r>
    </w:p>
    <w:p w:rsidR="006D6461" w:rsidRPr="006D6461" w:rsidRDefault="006D6461" w:rsidP="006D6461">
      <w:pPr>
        <w:numPr>
          <w:ilvl w:val="0"/>
          <w:numId w:val="1"/>
        </w:numPr>
        <w:shd w:val="clear" w:color="auto" w:fill="F2F2F2"/>
        <w:spacing w:after="0" w:line="240" w:lineRule="auto"/>
        <w:ind w:left="375"/>
        <w:rPr>
          <w:rFonts w:ascii="Arial" w:eastAsia="Times New Roman" w:hAnsi="Arial" w:cs="Arial"/>
          <w:color w:val="232323"/>
          <w:sz w:val="27"/>
          <w:szCs w:val="27"/>
          <w:lang w:eastAsia="en-IN" w:bidi="ar-SA"/>
        </w:rPr>
      </w:pPr>
      <w:r w:rsidRPr="006D6461">
        <w:rPr>
          <w:rFonts w:ascii="Arial" w:eastAsia="Times New Roman" w:hAnsi="Arial" w:cs="Arial"/>
          <w:color w:val="BA1212"/>
          <w:sz w:val="27"/>
          <w:szCs w:val="27"/>
          <w:lang w:eastAsia="en-IN" w:bidi="ar-SA"/>
        </w:rPr>
        <w:t>Packet data convergence protocol (PDCP)</w:t>
      </w:r>
    </w:p>
    <w:p w:rsidR="006D6461" w:rsidRPr="006D6461" w:rsidRDefault="006D6461" w:rsidP="006D6461">
      <w:pPr>
        <w:numPr>
          <w:ilvl w:val="0"/>
          <w:numId w:val="1"/>
        </w:numPr>
        <w:shd w:val="clear" w:color="auto" w:fill="F2F2F2"/>
        <w:spacing w:after="0" w:line="240" w:lineRule="auto"/>
        <w:ind w:left="375"/>
        <w:rPr>
          <w:rFonts w:ascii="Arial" w:eastAsia="Times New Roman" w:hAnsi="Arial" w:cs="Arial"/>
          <w:color w:val="232323"/>
          <w:sz w:val="27"/>
          <w:szCs w:val="27"/>
          <w:lang w:eastAsia="en-IN" w:bidi="ar-SA"/>
        </w:rPr>
      </w:pPr>
      <w:r w:rsidRPr="006D6461">
        <w:rPr>
          <w:rFonts w:ascii="Arial" w:eastAsia="Times New Roman" w:hAnsi="Arial" w:cs="Arial"/>
          <w:color w:val="BA1212"/>
          <w:sz w:val="27"/>
          <w:szCs w:val="27"/>
          <w:lang w:eastAsia="en-IN" w:bidi="ar-SA"/>
        </w:rPr>
        <w:t>Radio link control (RLC)</w:t>
      </w:r>
    </w:p>
    <w:p w:rsidR="006D6461" w:rsidRPr="006D6461" w:rsidRDefault="006D6461" w:rsidP="006D6461">
      <w:pPr>
        <w:numPr>
          <w:ilvl w:val="0"/>
          <w:numId w:val="1"/>
        </w:numPr>
        <w:shd w:val="clear" w:color="auto" w:fill="F2F2F2"/>
        <w:spacing w:after="0" w:line="240" w:lineRule="auto"/>
        <w:ind w:left="375"/>
        <w:rPr>
          <w:rFonts w:ascii="Arial" w:eastAsia="Times New Roman" w:hAnsi="Arial" w:cs="Arial"/>
          <w:color w:val="232323"/>
          <w:sz w:val="27"/>
          <w:szCs w:val="27"/>
          <w:lang w:eastAsia="en-IN" w:bidi="ar-SA"/>
        </w:rPr>
      </w:pPr>
      <w:r w:rsidRPr="006D6461">
        <w:rPr>
          <w:rFonts w:ascii="Arial" w:eastAsia="Times New Roman" w:hAnsi="Arial" w:cs="Arial"/>
          <w:color w:val="BA1212"/>
          <w:sz w:val="27"/>
          <w:szCs w:val="27"/>
          <w:lang w:eastAsia="en-IN" w:bidi="ar-SA"/>
        </w:rPr>
        <w:t>Medium access control (MAC)</w:t>
      </w:r>
    </w:p>
    <w:p w:rsidR="006D6461" w:rsidRPr="006D6461" w:rsidRDefault="006D6461" w:rsidP="006D6461">
      <w:pPr>
        <w:numPr>
          <w:ilvl w:val="0"/>
          <w:numId w:val="1"/>
        </w:numPr>
        <w:shd w:val="clear" w:color="auto" w:fill="F2F2F2"/>
        <w:spacing w:after="0" w:line="240" w:lineRule="auto"/>
        <w:ind w:left="375"/>
        <w:rPr>
          <w:rFonts w:ascii="Arial" w:eastAsia="Times New Roman" w:hAnsi="Arial" w:cs="Arial"/>
          <w:color w:val="232323"/>
          <w:sz w:val="27"/>
          <w:szCs w:val="27"/>
          <w:lang w:eastAsia="en-IN" w:bidi="ar-SA"/>
        </w:rPr>
      </w:pPr>
      <w:r w:rsidRPr="006D6461">
        <w:rPr>
          <w:rFonts w:ascii="Arial" w:eastAsia="Times New Roman" w:hAnsi="Arial" w:cs="Arial"/>
          <w:color w:val="BA1212"/>
          <w:sz w:val="27"/>
          <w:szCs w:val="27"/>
          <w:lang w:eastAsia="en-IN" w:bidi="ar-SA"/>
        </w:rPr>
        <w:t>Physical layer (PHY)</w:t>
      </w:r>
    </w:p>
    <w:p w:rsidR="006D6461" w:rsidRPr="006D6461" w:rsidRDefault="006D6461" w:rsidP="006D6461">
      <w:pPr>
        <w:shd w:val="clear" w:color="auto" w:fill="F2F2F2"/>
        <w:spacing w:after="0" w:line="240" w:lineRule="auto"/>
        <w:rPr>
          <w:rFonts w:ascii="Arial" w:eastAsia="Times New Roman" w:hAnsi="Arial" w:cs="Arial"/>
          <w:color w:val="232323"/>
          <w:sz w:val="27"/>
          <w:szCs w:val="27"/>
          <w:lang w:eastAsia="en-IN" w:bidi="ar-SA"/>
        </w:rPr>
      </w:pPr>
      <w:r w:rsidRPr="006D6461">
        <w:rPr>
          <w:rFonts w:ascii="Arial" w:eastAsia="Times New Roman" w:hAnsi="Arial" w:cs="Arial"/>
          <w:color w:val="232323"/>
          <w:sz w:val="27"/>
          <w:szCs w:val="27"/>
          <w:lang w:eastAsia="en-IN" w:bidi="ar-SA"/>
        </w:rPr>
        <w:t>To meet the desired key capabilities of </w:t>
      </w:r>
      <w:hyperlink r:id="rId5" w:history="1">
        <w:r w:rsidRPr="006D6461">
          <w:rPr>
            <w:rFonts w:ascii="Arial" w:eastAsia="Times New Roman" w:hAnsi="Arial" w:cs="Arial"/>
            <w:color w:val="23C1C1"/>
            <w:sz w:val="27"/>
            <w:szCs w:val="27"/>
            <w:lang w:eastAsia="en-IN" w:bidi="ar-SA"/>
          </w:rPr>
          <w:t>5G NR</w:t>
        </w:r>
      </w:hyperlink>
      <w:r w:rsidRPr="006D6461">
        <w:rPr>
          <w:rFonts w:ascii="Arial" w:eastAsia="Times New Roman" w:hAnsi="Arial" w:cs="Arial"/>
          <w:color w:val="232323"/>
          <w:sz w:val="27"/>
          <w:szCs w:val="27"/>
          <w:lang w:eastAsia="en-IN" w:bidi="ar-SA"/>
        </w:rPr>
        <w:t>, the other layers of the stack provide various enhancements over their LTE counterparts. The PDCP, RLC, and MAC protocols handle tasks such as header compression, ciphering, segmentation and concatenation, and multiplexing and de-multiplexing. PHY handles coding and decoding, modulation and demodulation, and antenna mapping.</w:t>
      </w:r>
    </w:p>
    <w:p w:rsidR="006D6461" w:rsidRPr="006D6461" w:rsidRDefault="006D6461" w:rsidP="006D6461">
      <w:pPr>
        <w:shd w:val="clear" w:color="auto" w:fill="F2F2F2"/>
        <w:spacing w:after="450" w:line="240" w:lineRule="auto"/>
        <w:rPr>
          <w:rFonts w:ascii="Arial" w:eastAsia="Times New Roman" w:hAnsi="Arial" w:cs="Arial"/>
          <w:color w:val="A30003"/>
          <w:sz w:val="27"/>
          <w:szCs w:val="27"/>
          <w:lang w:eastAsia="en-IN" w:bidi="ar-SA"/>
        </w:rPr>
      </w:pPr>
      <w:r w:rsidRPr="006D6461">
        <w:rPr>
          <w:rFonts w:ascii="Arial" w:eastAsia="Times New Roman" w:hAnsi="Arial" w:cs="Arial"/>
          <w:color w:val="A30003"/>
          <w:sz w:val="27"/>
          <w:szCs w:val="27"/>
          <w:lang w:eastAsia="en-IN" w:bidi="ar-SA"/>
        </w:rPr>
        <w:t xml:space="preserve">USER Plane:  The figure below shows the protocol stack for the user plane, where SDAP, PDCP, RLC and MAC </w:t>
      </w:r>
      <w:proofErr w:type="spellStart"/>
      <w:r w:rsidRPr="006D6461">
        <w:rPr>
          <w:rFonts w:ascii="Arial" w:eastAsia="Times New Roman" w:hAnsi="Arial" w:cs="Arial"/>
          <w:color w:val="A30003"/>
          <w:sz w:val="27"/>
          <w:szCs w:val="27"/>
          <w:lang w:eastAsia="en-IN" w:bidi="ar-SA"/>
        </w:rPr>
        <w:t>sublayers</w:t>
      </w:r>
      <w:proofErr w:type="spellEnd"/>
      <w:r w:rsidRPr="006D6461">
        <w:rPr>
          <w:rFonts w:ascii="Arial" w:eastAsia="Times New Roman" w:hAnsi="Arial" w:cs="Arial"/>
          <w:color w:val="A30003"/>
          <w:sz w:val="27"/>
          <w:szCs w:val="27"/>
          <w:lang w:eastAsia="en-IN" w:bidi="ar-SA"/>
        </w:rPr>
        <w:t xml:space="preserve"> (terminated in </w:t>
      </w:r>
      <w:proofErr w:type="spellStart"/>
      <w:r w:rsidRPr="006D6461">
        <w:rPr>
          <w:rFonts w:ascii="Arial" w:eastAsia="Times New Roman" w:hAnsi="Arial" w:cs="Arial"/>
          <w:color w:val="A30003"/>
          <w:sz w:val="27"/>
          <w:szCs w:val="27"/>
          <w:lang w:eastAsia="en-IN" w:bidi="ar-SA"/>
        </w:rPr>
        <w:t>gNB</w:t>
      </w:r>
      <w:proofErr w:type="spellEnd"/>
      <w:r w:rsidRPr="006D6461">
        <w:rPr>
          <w:rFonts w:ascii="Arial" w:eastAsia="Times New Roman" w:hAnsi="Arial" w:cs="Arial"/>
          <w:color w:val="A30003"/>
          <w:sz w:val="27"/>
          <w:szCs w:val="27"/>
          <w:lang w:eastAsia="en-IN" w:bidi="ar-SA"/>
        </w:rPr>
        <w:t xml:space="preserve"> on the network side)</w:t>
      </w:r>
    </w:p>
    <w:p w:rsidR="009A5BA7" w:rsidRDefault="006D6461">
      <w:r>
        <w:rPr>
          <w:noProof/>
          <w:lang w:eastAsia="en-IN" w:bidi="ar-SA"/>
        </w:rPr>
        <w:drawing>
          <wp:inline distT="0" distB="0" distL="0" distR="0">
            <wp:extent cx="5162550" cy="4076700"/>
            <wp:effectExtent l="0" t="0" r="0" b="0"/>
            <wp:docPr id="1" name="Picture 1" descr="https://cafetele.com/wp-content/uploads/2020/07/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fetele.com/wp-content/uploads/2020/07/image-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2550" cy="4076700"/>
                    </a:xfrm>
                    <a:prstGeom prst="rect">
                      <a:avLst/>
                    </a:prstGeom>
                    <a:noFill/>
                    <a:ln>
                      <a:noFill/>
                    </a:ln>
                  </pic:spPr>
                </pic:pic>
              </a:graphicData>
            </a:graphic>
          </wp:inline>
        </w:drawing>
      </w:r>
    </w:p>
    <w:p w:rsidR="006D6461" w:rsidRDefault="006D6461"/>
    <w:p w:rsidR="006D6461" w:rsidRPr="006D6461" w:rsidRDefault="006D6461" w:rsidP="006D6461">
      <w:pPr>
        <w:shd w:val="clear" w:color="auto" w:fill="F2F2F2"/>
        <w:spacing w:before="100" w:beforeAutospacing="1" w:after="100" w:afterAutospacing="1" w:line="384" w:lineRule="atLeast"/>
        <w:outlineLvl w:val="0"/>
        <w:rPr>
          <w:rFonts w:ascii="Arial" w:eastAsia="Times New Roman" w:hAnsi="Arial" w:cs="Arial"/>
          <w:color w:val="232323"/>
          <w:kern w:val="36"/>
          <w:sz w:val="72"/>
          <w:szCs w:val="72"/>
          <w:lang w:eastAsia="en-IN" w:bidi="ar-SA"/>
        </w:rPr>
      </w:pPr>
      <w:r w:rsidRPr="006D6461">
        <w:rPr>
          <w:rFonts w:ascii="Arial" w:eastAsia="Times New Roman" w:hAnsi="Arial" w:cs="Arial"/>
          <w:color w:val="232323"/>
          <w:kern w:val="36"/>
          <w:sz w:val="72"/>
          <w:szCs w:val="72"/>
          <w:lang w:eastAsia="en-IN" w:bidi="ar-SA"/>
        </w:rPr>
        <w:t xml:space="preserve">Control </w:t>
      </w:r>
      <w:proofErr w:type="gramStart"/>
      <w:r w:rsidRPr="006D6461">
        <w:rPr>
          <w:rFonts w:ascii="Arial" w:eastAsia="Times New Roman" w:hAnsi="Arial" w:cs="Arial"/>
          <w:color w:val="232323"/>
          <w:kern w:val="36"/>
          <w:sz w:val="72"/>
          <w:szCs w:val="72"/>
          <w:lang w:eastAsia="en-IN" w:bidi="ar-SA"/>
        </w:rPr>
        <w:t>Plane :</w:t>
      </w:r>
      <w:proofErr w:type="gramEnd"/>
    </w:p>
    <w:p w:rsidR="006D6461" w:rsidRPr="006D6461" w:rsidRDefault="006D6461" w:rsidP="006D6461">
      <w:pPr>
        <w:shd w:val="clear" w:color="auto" w:fill="F2F2F2"/>
        <w:spacing w:after="450" w:line="240" w:lineRule="auto"/>
        <w:rPr>
          <w:rFonts w:ascii="Arial" w:eastAsia="Times New Roman" w:hAnsi="Arial" w:cs="Arial"/>
          <w:color w:val="232323"/>
          <w:sz w:val="27"/>
          <w:szCs w:val="27"/>
          <w:lang w:eastAsia="en-IN" w:bidi="ar-SA"/>
        </w:rPr>
      </w:pPr>
      <w:r w:rsidRPr="006D6461">
        <w:rPr>
          <w:rFonts w:ascii="Arial" w:eastAsia="Times New Roman" w:hAnsi="Arial" w:cs="Arial"/>
          <w:color w:val="232323"/>
          <w:sz w:val="27"/>
          <w:szCs w:val="27"/>
          <w:lang w:eastAsia="en-IN" w:bidi="ar-SA"/>
        </w:rPr>
        <w:lastRenderedPageBreak/>
        <w:t>The figure below shows the protocol stack for the control plane, where:</w:t>
      </w:r>
    </w:p>
    <w:p w:rsidR="006D6461" w:rsidRPr="006D6461" w:rsidRDefault="006D6461" w:rsidP="006D6461">
      <w:pPr>
        <w:numPr>
          <w:ilvl w:val="0"/>
          <w:numId w:val="2"/>
        </w:numPr>
        <w:shd w:val="clear" w:color="auto" w:fill="F2F2F2"/>
        <w:spacing w:after="0" w:line="240" w:lineRule="auto"/>
        <w:ind w:left="225"/>
        <w:rPr>
          <w:rFonts w:ascii="Arial" w:eastAsia="Times New Roman" w:hAnsi="Arial" w:cs="Arial"/>
          <w:color w:val="232323"/>
          <w:sz w:val="27"/>
          <w:szCs w:val="27"/>
          <w:lang w:eastAsia="en-IN" w:bidi="ar-SA"/>
        </w:rPr>
      </w:pPr>
      <w:r w:rsidRPr="006D6461">
        <w:rPr>
          <w:rFonts w:ascii="Arial" w:eastAsia="Times New Roman" w:hAnsi="Arial" w:cs="Arial"/>
          <w:color w:val="232323"/>
          <w:sz w:val="27"/>
          <w:szCs w:val="27"/>
          <w:lang w:eastAsia="en-IN" w:bidi="ar-SA"/>
        </w:rPr>
        <w:t xml:space="preserve">PDCP, RLC and MAC </w:t>
      </w:r>
      <w:proofErr w:type="spellStart"/>
      <w:r w:rsidRPr="006D6461">
        <w:rPr>
          <w:rFonts w:ascii="Arial" w:eastAsia="Times New Roman" w:hAnsi="Arial" w:cs="Arial"/>
          <w:color w:val="232323"/>
          <w:sz w:val="27"/>
          <w:szCs w:val="27"/>
          <w:lang w:eastAsia="en-IN" w:bidi="ar-SA"/>
        </w:rPr>
        <w:t>sublayers</w:t>
      </w:r>
      <w:proofErr w:type="spellEnd"/>
      <w:r w:rsidRPr="006D6461">
        <w:rPr>
          <w:rFonts w:ascii="Arial" w:eastAsia="Times New Roman" w:hAnsi="Arial" w:cs="Arial"/>
          <w:color w:val="232323"/>
          <w:sz w:val="27"/>
          <w:szCs w:val="27"/>
          <w:lang w:eastAsia="en-IN" w:bidi="ar-SA"/>
        </w:rPr>
        <w:t xml:space="preserve"> (terminated in </w:t>
      </w:r>
      <w:proofErr w:type="spellStart"/>
      <w:r w:rsidRPr="006D6461">
        <w:rPr>
          <w:rFonts w:ascii="Arial" w:eastAsia="Times New Roman" w:hAnsi="Arial" w:cs="Arial"/>
          <w:color w:val="232323"/>
          <w:sz w:val="27"/>
          <w:szCs w:val="27"/>
          <w:lang w:eastAsia="en-IN" w:bidi="ar-SA"/>
        </w:rPr>
        <w:t>gNB</w:t>
      </w:r>
      <w:proofErr w:type="spellEnd"/>
      <w:r w:rsidRPr="006D6461">
        <w:rPr>
          <w:rFonts w:ascii="Arial" w:eastAsia="Times New Roman" w:hAnsi="Arial" w:cs="Arial"/>
          <w:color w:val="232323"/>
          <w:sz w:val="27"/>
          <w:szCs w:val="27"/>
          <w:lang w:eastAsia="en-IN" w:bidi="ar-SA"/>
        </w:rPr>
        <w:t xml:space="preserve"> on the network side)</w:t>
      </w:r>
    </w:p>
    <w:p w:rsidR="006D6461" w:rsidRPr="006D6461" w:rsidRDefault="006D6461" w:rsidP="006D6461">
      <w:pPr>
        <w:numPr>
          <w:ilvl w:val="0"/>
          <w:numId w:val="2"/>
        </w:numPr>
        <w:shd w:val="clear" w:color="auto" w:fill="F2F2F2"/>
        <w:spacing w:after="0" w:line="240" w:lineRule="auto"/>
        <w:ind w:left="225"/>
        <w:rPr>
          <w:rFonts w:ascii="Arial" w:eastAsia="Times New Roman" w:hAnsi="Arial" w:cs="Arial"/>
          <w:color w:val="232323"/>
          <w:sz w:val="27"/>
          <w:szCs w:val="27"/>
          <w:lang w:eastAsia="en-IN" w:bidi="ar-SA"/>
        </w:rPr>
      </w:pPr>
      <w:r w:rsidRPr="006D6461">
        <w:rPr>
          <w:rFonts w:ascii="Arial" w:eastAsia="Times New Roman" w:hAnsi="Arial" w:cs="Arial"/>
          <w:color w:val="232323"/>
          <w:sz w:val="27"/>
          <w:szCs w:val="27"/>
          <w:lang w:eastAsia="en-IN" w:bidi="ar-SA"/>
        </w:rPr>
        <w:t xml:space="preserve">RRC (terminated in </w:t>
      </w:r>
      <w:proofErr w:type="spellStart"/>
      <w:r w:rsidRPr="006D6461">
        <w:rPr>
          <w:rFonts w:ascii="Arial" w:eastAsia="Times New Roman" w:hAnsi="Arial" w:cs="Arial"/>
          <w:color w:val="232323"/>
          <w:sz w:val="27"/>
          <w:szCs w:val="27"/>
          <w:lang w:eastAsia="en-IN" w:bidi="ar-SA"/>
        </w:rPr>
        <w:t>gNB</w:t>
      </w:r>
      <w:proofErr w:type="spellEnd"/>
      <w:r w:rsidRPr="006D6461">
        <w:rPr>
          <w:rFonts w:ascii="Arial" w:eastAsia="Times New Roman" w:hAnsi="Arial" w:cs="Arial"/>
          <w:color w:val="232323"/>
          <w:sz w:val="27"/>
          <w:szCs w:val="27"/>
          <w:lang w:eastAsia="en-IN" w:bidi="ar-SA"/>
        </w:rPr>
        <w:t xml:space="preserve"> on the network side)</w:t>
      </w:r>
    </w:p>
    <w:p w:rsidR="006D6461" w:rsidRPr="006D6461" w:rsidRDefault="006D6461" w:rsidP="006D6461">
      <w:pPr>
        <w:numPr>
          <w:ilvl w:val="0"/>
          <w:numId w:val="2"/>
        </w:numPr>
        <w:shd w:val="clear" w:color="auto" w:fill="F2F2F2"/>
        <w:spacing w:after="0" w:line="240" w:lineRule="auto"/>
        <w:ind w:left="225"/>
        <w:rPr>
          <w:rFonts w:ascii="Arial" w:eastAsia="Times New Roman" w:hAnsi="Arial" w:cs="Arial"/>
          <w:color w:val="232323"/>
          <w:sz w:val="27"/>
          <w:szCs w:val="27"/>
          <w:lang w:eastAsia="en-IN" w:bidi="ar-SA"/>
        </w:rPr>
      </w:pPr>
      <w:r w:rsidRPr="006D6461">
        <w:rPr>
          <w:rFonts w:ascii="Arial" w:eastAsia="Times New Roman" w:hAnsi="Arial" w:cs="Arial"/>
          <w:color w:val="232323"/>
          <w:sz w:val="27"/>
          <w:szCs w:val="27"/>
          <w:lang w:eastAsia="en-IN" w:bidi="ar-SA"/>
        </w:rPr>
        <w:t>NAS control protocol (terminated in AMF on the network side) performs the functions listed in TS 23.501</w:t>
      </w:r>
      <w:proofErr w:type="gramStart"/>
      <w:r w:rsidRPr="006D6461">
        <w:rPr>
          <w:rFonts w:ascii="Arial" w:eastAsia="Times New Roman" w:hAnsi="Arial" w:cs="Arial"/>
          <w:color w:val="232323"/>
          <w:sz w:val="27"/>
          <w:szCs w:val="27"/>
          <w:lang w:eastAsia="en-IN" w:bidi="ar-SA"/>
        </w:rPr>
        <w:t>,for</w:t>
      </w:r>
      <w:proofErr w:type="gramEnd"/>
      <w:r w:rsidRPr="006D6461">
        <w:rPr>
          <w:rFonts w:ascii="Arial" w:eastAsia="Times New Roman" w:hAnsi="Arial" w:cs="Arial"/>
          <w:color w:val="232323"/>
          <w:sz w:val="27"/>
          <w:szCs w:val="27"/>
          <w:lang w:eastAsia="en-IN" w:bidi="ar-SA"/>
        </w:rPr>
        <w:t xml:space="preserve"> instance: authentication, mobility management, security control…</w:t>
      </w:r>
    </w:p>
    <w:p w:rsidR="006D6461" w:rsidRDefault="006D6461"/>
    <w:p w:rsidR="006D6461" w:rsidRDefault="006D6461">
      <w:r>
        <w:rPr>
          <w:noProof/>
          <w:lang w:eastAsia="en-IN" w:bidi="ar-SA"/>
        </w:rPr>
        <w:drawing>
          <wp:inline distT="0" distB="0" distL="0" distR="0">
            <wp:extent cx="5731510" cy="3121048"/>
            <wp:effectExtent l="0" t="0" r="2540" b="3175"/>
            <wp:docPr id="2" name="Picture 2" descr="https://cafetele.com/wp-content/uploads/2020/07/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fetele.com/wp-content/uploads/2020/07/image-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21048"/>
                    </a:xfrm>
                    <a:prstGeom prst="rect">
                      <a:avLst/>
                    </a:prstGeom>
                    <a:noFill/>
                    <a:ln>
                      <a:noFill/>
                    </a:ln>
                  </pic:spPr>
                </pic:pic>
              </a:graphicData>
            </a:graphic>
          </wp:inline>
        </w:drawing>
      </w:r>
    </w:p>
    <w:p w:rsidR="006D6461" w:rsidRDefault="006D6461"/>
    <w:p w:rsidR="00ED78F4" w:rsidRPr="00ED78F4" w:rsidRDefault="00ED78F4" w:rsidP="00ED78F4">
      <w:pPr>
        <w:shd w:val="clear" w:color="auto" w:fill="FFFFFF"/>
        <w:spacing w:after="300" w:line="240" w:lineRule="auto"/>
        <w:rPr>
          <w:rFonts w:ascii="Arial" w:eastAsia="Times New Roman" w:hAnsi="Arial" w:cs="Arial"/>
          <w:color w:val="000000"/>
          <w:sz w:val="24"/>
          <w:szCs w:val="24"/>
          <w:lang w:eastAsia="en-IN" w:bidi="ar-SA"/>
        </w:rPr>
      </w:pPr>
      <w:r w:rsidRPr="00ED78F4">
        <w:rPr>
          <w:rFonts w:ascii="Arial" w:eastAsia="Times New Roman" w:hAnsi="Arial" w:cs="Arial"/>
          <w:b/>
          <w:bCs/>
          <w:color w:val="000000"/>
          <w:sz w:val="24"/>
          <w:szCs w:val="24"/>
          <w:lang w:eastAsia="en-IN" w:bidi="ar-SA"/>
        </w:rPr>
        <w:t>SDAP Layer Pointers</w:t>
      </w:r>
    </w:p>
    <w:p w:rsidR="00ED78F4" w:rsidRPr="00ED78F4" w:rsidRDefault="00ED78F4" w:rsidP="00ED78F4">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bidi="ar-SA"/>
        </w:rPr>
      </w:pPr>
      <w:r w:rsidRPr="00ED78F4">
        <w:rPr>
          <w:rFonts w:ascii="Arial" w:eastAsia="Times New Roman" w:hAnsi="Arial" w:cs="Arial"/>
          <w:color w:val="000000"/>
          <w:sz w:val="24"/>
          <w:szCs w:val="24"/>
          <w:lang w:eastAsia="en-IN" w:bidi="ar-SA"/>
        </w:rPr>
        <w:t>The </w:t>
      </w:r>
      <w:r w:rsidRPr="00ED78F4">
        <w:rPr>
          <w:rFonts w:ascii="Arial" w:eastAsia="Times New Roman" w:hAnsi="Arial" w:cs="Arial"/>
          <w:b/>
          <w:bCs/>
          <w:color w:val="000000"/>
          <w:sz w:val="24"/>
          <w:szCs w:val="24"/>
          <w:lang w:eastAsia="en-IN" w:bidi="ar-SA"/>
        </w:rPr>
        <w:t>SDAP layer</w:t>
      </w:r>
      <w:r w:rsidRPr="00ED78F4">
        <w:rPr>
          <w:rFonts w:ascii="Arial" w:eastAsia="Times New Roman" w:hAnsi="Arial" w:cs="Arial"/>
          <w:color w:val="000000"/>
          <w:sz w:val="24"/>
          <w:szCs w:val="24"/>
          <w:lang w:eastAsia="en-IN" w:bidi="ar-SA"/>
        </w:rPr>
        <w:t xml:space="preserve"> protocol is defined </w:t>
      </w:r>
      <w:proofErr w:type="spellStart"/>
      <w:r w:rsidRPr="00ED78F4">
        <w:rPr>
          <w:rFonts w:ascii="Arial" w:eastAsia="Times New Roman" w:hAnsi="Arial" w:cs="Arial"/>
          <w:color w:val="000000"/>
          <w:sz w:val="24"/>
          <w:szCs w:val="24"/>
          <w:lang w:eastAsia="en-IN" w:bidi="ar-SA"/>
        </w:rPr>
        <w:t>at</w:t>
      </w:r>
      <w:proofErr w:type="spellEnd"/>
      <w:r w:rsidRPr="00ED78F4">
        <w:rPr>
          <w:rFonts w:ascii="Arial" w:eastAsia="Times New Roman" w:hAnsi="Arial" w:cs="Arial"/>
          <w:color w:val="000000"/>
          <w:sz w:val="24"/>
          <w:szCs w:val="24"/>
          <w:lang w:eastAsia="en-IN" w:bidi="ar-SA"/>
        </w:rPr>
        <w:t xml:space="preserve"> part of 3GPP specification </w:t>
      </w:r>
      <w:r w:rsidRPr="00ED78F4">
        <w:rPr>
          <w:rFonts w:ascii="Arial" w:eastAsia="Times New Roman" w:hAnsi="Arial" w:cs="Arial"/>
          <w:b/>
          <w:bCs/>
          <w:color w:val="000000"/>
          <w:sz w:val="24"/>
          <w:szCs w:val="24"/>
          <w:lang w:eastAsia="en-IN" w:bidi="ar-SA"/>
        </w:rPr>
        <w:t>TS 37.324</w:t>
      </w:r>
    </w:p>
    <w:p w:rsidR="00ED78F4" w:rsidRPr="00ED78F4" w:rsidRDefault="00ED78F4" w:rsidP="00ED78F4">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bidi="ar-SA"/>
        </w:rPr>
      </w:pPr>
      <w:r w:rsidRPr="00ED78F4">
        <w:rPr>
          <w:rFonts w:ascii="Arial" w:eastAsia="Times New Roman" w:hAnsi="Arial" w:cs="Arial"/>
          <w:color w:val="000000"/>
          <w:sz w:val="24"/>
          <w:szCs w:val="24"/>
          <w:lang w:eastAsia="en-IN" w:bidi="ar-SA"/>
        </w:rPr>
        <w:t>This layer is only applicable for </w:t>
      </w:r>
      <w:r w:rsidRPr="00ED78F4">
        <w:rPr>
          <w:rFonts w:ascii="Arial" w:eastAsia="Times New Roman" w:hAnsi="Arial" w:cs="Arial"/>
          <w:b/>
          <w:bCs/>
          <w:color w:val="000000"/>
          <w:sz w:val="24"/>
          <w:szCs w:val="24"/>
          <w:lang w:eastAsia="en-IN" w:bidi="ar-SA"/>
        </w:rPr>
        <w:t>5G SA Architecture</w:t>
      </w:r>
      <w:r w:rsidRPr="00ED78F4">
        <w:rPr>
          <w:rFonts w:ascii="Arial" w:eastAsia="Times New Roman" w:hAnsi="Arial" w:cs="Arial"/>
          <w:color w:val="000000"/>
          <w:sz w:val="24"/>
          <w:szCs w:val="24"/>
          <w:lang w:eastAsia="en-IN" w:bidi="ar-SA"/>
        </w:rPr>
        <w:t> and not used in </w:t>
      </w:r>
      <w:r w:rsidRPr="00ED78F4">
        <w:rPr>
          <w:rFonts w:ascii="Arial" w:eastAsia="Times New Roman" w:hAnsi="Arial" w:cs="Arial"/>
          <w:b/>
          <w:bCs/>
          <w:color w:val="000000"/>
          <w:sz w:val="24"/>
          <w:szCs w:val="24"/>
          <w:lang w:eastAsia="en-IN" w:bidi="ar-SA"/>
        </w:rPr>
        <w:t>5G NSA Architecture</w:t>
      </w:r>
    </w:p>
    <w:p w:rsidR="00ED78F4" w:rsidRPr="00ED78F4" w:rsidRDefault="00ED78F4" w:rsidP="00ED78F4">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bidi="ar-SA"/>
        </w:rPr>
      </w:pPr>
      <w:r w:rsidRPr="00ED78F4">
        <w:rPr>
          <w:rFonts w:ascii="Arial" w:eastAsia="Times New Roman" w:hAnsi="Arial" w:cs="Arial"/>
          <w:b/>
          <w:bCs/>
          <w:color w:val="000000"/>
          <w:sz w:val="24"/>
          <w:szCs w:val="24"/>
          <w:lang w:eastAsia="en-IN" w:bidi="ar-SA"/>
        </w:rPr>
        <w:t>SDAP</w:t>
      </w:r>
      <w:r w:rsidRPr="00ED78F4">
        <w:rPr>
          <w:rFonts w:ascii="Arial" w:eastAsia="Times New Roman" w:hAnsi="Arial" w:cs="Arial"/>
          <w:color w:val="000000"/>
          <w:sz w:val="24"/>
          <w:szCs w:val="24"/>
          <w:lang w:eastAsia="en-IN" w:bidi="ar-SA"/>
        </w:rPr>
        <w:t> </w:t>
      </w:r>
      <w:proofErr w:type="spellStart"/>
      <w:r w:rsidRPr="00ED78F4">
        <w:rPr>
          <w:rFonts w:ascii="Arial" w:eastAsia="Times New Roman" w:hAnsi="Arial" w:cs="Arial"/>
          <w:color w:val="000000"/>
          <w:sz w:val="24"/>
          <w:szCs w:val="24"/>
          <w:lang w:eastAsia="en-IN" w:bidi="ar-SA"/>
        </w:rPr>
        <w:t>sublayer</w:t>
      </w:r>
      <w:proofErr w:type="spellEnd"/>
      <w:r w:rsidRPr="00ED78F4">
        <w:rPr>
          <w:rFonts w:ascii="Arial" w:eastAsia="Times New Roman" w:hAnsi="Arial" w:cs="Arial"/>
          <w:color w:val="000000"/>
          <w:sz w:val="24"/>
          <w:szCs w:val="24"/>
          <w:lang w:eastAsia="en-IN" w:bidi="ar-SA"/>
        </w:rPr>
        <w:t xml:space="preserve"> exists only in the </w:t>
      </w:r>
      <w:r w:rsidRPr="00ED78F4">
        <w:rPr>
          <w:rFonts w:ascii="Arial" w:eastAsia="Times New Roman" w:hAnsi="Arial" w:cs="Arial"/>
          <w:b/>
          <w:bCs/>
          <w:color w:val="000000"/>
          <w:sz w:val="24"/>
          <w:szCs w:val="24"/>
          <w:lang w:eastAsia="en-IN" w:bidi="ar-SA"/>
        </w:rPr>
        <w:t>user plane</w:t>
      </w:r>
      <w:r w:rsidRPr="00ED78F4">
        <w:rPr>
          <w:rFonts w:ascii="Arial" w:eastAsia="Times New Roman" w:hAnsi="Arial" w:cs="Arial"/>
          <w:color w:val="000000"/>
          <w:sz w:val="24"/>
          <w:szCs w:val="24"/>
          <w:lang w:eastAsia="en-IN" w:bidi="ar-SA"/>
        </w:rPr>
        <w:t> in both </w:t>
      </w:r>
      <w:proofErr w:type="spellStart"/>
      <w:r w:rsidRPr="00ED78F4">
        <w:rPr>
          <w:rFonts w:ascii="Arial" w:eastAsia="Times New Roman" w:hAnsi="Arial" w:cs="Arial"/>
          <w:color w:val="000000"/>
          <w:sz w:val="24"/>
          <w:szCs w:val="24"/>
          <w:lang w:eastAsia="en-IN" w:bidi="ar-SA"/>
        </w:rPr>
        <w:t>gNB&amp;UE</w:t>
      </w:r>
      <w:proofErr w:type="spellEnd"/>
      <w:r w:rsidRPr="00ED78F4">
        <w:rPr>
          <w:rFonts w:ascii="Arial" w:eastAsia="Times New Roman" w:hAnsi="Arial" w:cs="Arial"/>
          <w:color w:val="000000"/>
          <w:sz w:val="24"/>
          <w:szCs w:val="24"/>
          <w:lang w:eastAsia="en-IN" w:bidi="ar-SA"/>
        </w:rPr>
        <w:t xml:space="preserve"> and is the </w:t>
      </w:r>
      <w:r w:rsidRPr="00ED78F4">
        <w:rPr>
          <w:rFonts w:ascii="Arial" w:eastAsia="Times New Roman" w:hAnsi="Arial" w:cs="Arial"/>
          <w:b/>
          <w:bCs/>
          <w:color w:val="000000"/>
          <w:sz w:val="24"/>
          <w:szCs w:val="24"/>
          <w:lang w:eastAsia="en-IN" w:bidi="ar-SA"/>
        </w:rPr>
        <w:t>highest layer</w:t>
      </w:r>
      <w:r w:rsidRPr="00ED78F4">
        <w:rPr>
          <w:rFonts w:ascii="Arial" w:eastAsia="Times New Roman" w:hAnsi="Arial" w:cs="Arial"/>
          <w:color w:val="000000"/>
          <w:sz w:val="24"/>
          <w:szCs w:val="24"/>
          <w:lang w:eastAsia="en-IN" w:bidi="ar-SA"/>
        </w:rPr>
        <w:t> within the RAN </w:t>
      </w:r>
      <w:r w:rsidRPr="00ED78F4">
        <w:rPr>
          <w:rFonts w:ascii="Arial" w:eastAsia="Times New Roman" w:hAnsi="Arial" w:cs="Arial"/>
          <w:b/>
          <w:bCs/>
          <w:color w:val="000000"/>
          <w:sz w:val="24"/>
          <w:szCs w:val="24"/>
          <w:lang w:eastAsia="en-IN" w:bidi="ar-SA"/>
        </w:rPr>
        <w:t>protocol stack</w:t>
      </w:r>
    </w:p>
    <w:p w:rsidR="00ED78F4" w:rsidRPr="00ED78F4" w:rsidRDefault="00ED78F4" w:rsidP="00ED78F4">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bidi="ar-SA"/>
        </w:rPr>
      </w:pPr>
      <w:r w:rsidRPr="00ED78F4">
        <w:rPr>
          <w:rFonts w:ascii="Arial" w:eastAsia="Times New Roman" w:hAnsi="Arial" w:cs="Arial"/>
          <w:color w:val="000000"/>
          <w:sz w:val="24"/>
          <w:szCs w:val="24"/>
          <w:lang w:eastAsia="en-IN" w:bidi="ar-SA"/>
        </w:rPr>
        <w:t>From lower layers, SDAP expects </w:t>
      </w:r>
      <w:r w:rsidRPr="00ED78F4">
        <w:rPr>
          <w:rFonts w:ascii="Arial" w:eastAsia="Times New Roman" w:hAnsi="Arial" w:cs="Arial"/>
          <w:b/>
          <w:bCs/>
          <w:color w:val="000000"/>
          <w:sz w:val="24"/>
          <w:szCs w:val="24"/>
          <w:lang w:eastAsia="en-IN" w:bidi="ar-SA"/>
        </w:rPr>
        <w:t>in-sequence delivery</w:t>
      </w:r>
      <w:r w:rsidRPr="00ED78F4">
        <w:rPr>
          <w:rFonts w:ascii="Arial" w:eastAsia="Times New Roman" w:hAnsi="Arial" w:cs="Arial"/>
          <w:color w:val="000000"/>
          <w:sz w:val="24"/>
          <w:szCs w:val="24"/>
          <w:lang w:eastAsia="en-IN" w:bidi="ar-SA"/>
        </w:rPr>
        <w:t> of PDUs except when </w:t>
      </w:r>
      <w:r w:rsidRPr="00ED78F4">
        <w:rPr>
          <w:rFonts w:ascii="Arial" w:eastAsia="Times New Roman" w:hAnsi="Arial" w:cs="Arial"/>
          <w:b/>
          <w:bCs/>
          <w:color w:val="000000"/>
          <w:sz w:val="24"/>
          <w:szCs w:val="24"/>
          <w:lang w:eastAsia="en-IN" w:bidi="ar-SA"/>
        </w:rPr>
        <w:t>out-of-sequence delivery</w:t>
      </w:r>
      <w:r w:rsidRPr="00ED78F4">
        <w:rPr>
          <w:rFonts w:ascii="Arial" w:eastAsia="Times New Roman" w:hAnsi="Arial" w:cs="Arial"/>
          <w:color w:val="000000"/>
          <w:sz w:val="24"/>
          <w:szCs w:val="24"/>
          <w:lang w:eastAsia="en-IN" w:bidi="ar-SA"/>
        </w:rPr>
        <w:t> is configured by RRC at </w:t>
      </w:r>
      <w:r w:rsidRPr="00ED78F4">
        <w:rPr>
          <w:rFonts w:ascii="Arial" w:eastAsia="Times New Roman" w:hAnsi="Arial" w:cs="Arial"/>
          <w:b/>
          <w:bCs/>
          <w:color w:val="000000"/>
          <w:sz w:val="24"/>
          <w:szCs w:val="24"/>
          <w:lang w:eastAsia="en-IN" w:bidi="ar-SA"/>
        </w:rPr>
        <w:t>PDCP</w:t>
      </w:r>
    </w:p>
    <w:p w:rsidR="00ED78F4" w:rsidRPr="00ED78F4" w:rsidRDefault="00ED78F4" w:rsidP="00ED78F4">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bidi="ar-SA"/>
        </w:rPr>
      </w:pPr>
      <w:r w:rsidRPr="00ED78F4">
        <w:rPr>
          <w:rFonts w:ascii="Arial" w:eastAsia="Times New Roman" w:hAnsi="Arial" w:cs="Arial"/>
          <w:color w:val="000000"/>
          <w:sz w:val="24"/>
          <w:szCs w:val="24"/>
          <w:lang w:eastAsia="en-IN" w:bidi="ar-SA"/>
        </w:rPr>
        <w:t>Apart from the transfer of </w:t>
      </w:r>
      <w:r w:rsidRPr="00ED78F4">
        <w:rPr>
          <w:rFonts w:ascii="Arial" w:eastAsia="Times New Roman" w:hAnsi="Arial" w:cs="Arial"/>
          <w:b/>
          <w:bCs/>
          <w:color w:val="000000"/>
          <w:sz w:val="24"/>
          <w:szCs w:val="24"/>
          <w:lang w:eastAsia="en-IN" w:bidi="ar-SA"/>
        </w:rPr>
        <w:t>user plane data</w:t>
      </w:r>
      <w:r w:rsidRPr="00ED78F4">
        <w:rPr>
          <w:rFonts w:ascii="Arial" w:eastAsia="Times New Roman" w:hAnsi="Arial" w:cs="Arial"/>
          <w:color w:val="000000"/>
          <w:sz w:val="24"/>
          <w:szCs w:val="24"/>
          <w:lang w:eastAsia="en-IN" w:bidi="ar-SA"/>
        </w:rPr>
        <w:t>, SDAP maps </w:t>
      </w:r>
      <w:proofErr w:type="spellStart"/>
      <w:r w:rsidRPr="00ED78F4">
        <w:rPr>
          <w:rFonts w:ascii="Arial" w:eastAsia="Times New Roman" w:hAnsi="Arial" w:cs="Arial"/>
          <w:b/>
          <w:bCs/>
          <w:color w:val="000000"/>
          <w:sz w:val="24"/>
          <w:szCs w:val="24"/>
          <w:lang w:eastAsia="en-IN" w:bidi="ar-SA"/>
        </w:rPr>
        <w:t>QoS</w:t>
      </w:r>
      <w:proofErr w:type="spellEnd"/>
      <w:r w:rsidRPr="00ED78F4">
        <w:rPr>
          <w:rFonts w:ascii="Arial" w:eastAsia="Times New Roman" w:hAnsi="Arial" w:cs="Arial"/>
          <w:b/>
          <w:bCs/>
          <w:color w:val="000000"/>
          <w:sz w:val="24"/>
          <w:szCs w:val="24"/>
          <w:lang w:eastAsia="en-IN" w:bidi="ar-SA"/>
        </w:rPr>
        <w:t> flows</w:t>
      </w:r>
      <w:r w:rsidRPr="00ED78F4">
        <w:rPr>
          <w:rFonts w:ascii="Arial" w:eastAsia="Times New Roman" w:hAnsi="Arial" w:cs="Arial"/>
          <w:color w:val="000000"/>
          <w:sz w:val="24"/>
          <w:szCs w:val="24"/>
          <w:lang w:eastAsia="en-IN" w:bidi="ar-SA"/>
        </w:rPr>
        <w:t> to DRBs in both DL and UL</w:t>
      </w:r>
    </w:p>
    <w:p w:rsidR="00ED78F4" w:rsidRPr="00ED78F4" w:rsidRDefault="00ED78F4" w:rsidP="00ED78F4">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bidi="ar-SA"/>
        </w:rPr>
      </w:pPr>
      <w:r w:rsidRPr="00ED78F4">
        <w:rPr>
          <w:rFonts w:ascii="Arial" w:eastAsia="Times New Roman" w:hAnsi="Arial" w:cs="Arial"/>
          <w:b/>
          <w:bCs/>
          <w:color w:val="000000"/>
          <w:sz w:val="24"/>
          <w:szCs w:val="24"/>
          <w:lang w:eastAsia="en-IN" w:bidi="ar-SA"/>
        </w:rPr>
        <w:t>RRC</w:t>
      </w:r>
      <w:r w:rsidRPr="00ED78F4">
        <w:rPr>
          <w:rFonts w:ascii="Arial" w:eastAsia="Times New Roman" w:hAnsi="Arial" w:cs="Arial"/>
          <w:color w:val="000000"/>
          <w:sz w:val="24"/>
          <w:szCs w:val="24"/>
          <w:lang w:eastAsia="en-IN" w:bidi="ar-SA"/>
        </w:rPr>
        <w:t> configures the </w:t>
      </w:r>
      <w:r w:rsidRPr="00ED78F4">
        <w:rPr>
          <w:rFonts w:ascii="Arial" w:eastAsia="Times New Roman" w:hAnsi="Arial" w:cs="Arial"/>
          <w:b/>
          <w:bCs/>
          <w:color w:val="000000"/>
          <w:sz w:val="24"/>
          <w:szCs w:val="24"/>
          <w:lang w:eastAsia="en-IN" w:bidi="ar-SA"/>
        </w:rPr>
        <w:t>rules</w:t>
      </w:r>
      <w:r w:rsidRPr="00ED78F4">
        <w:rPr>
          <w:rFonts w:ascii="Arial" w:eastAsia="Times New Roman" w:hAnsi="Arial" w:cs="Arial"/>
          <w:color w:val="000000"/>
          <w:sz w:val="24"/>
          <w:szCs w:val="24"/>
          <w:lang w:eastAsia="en-IN" w:bidi="ar-SA"/>
        </w:rPr>
        <w:t> by which </w:t>
      </w:r>
      <w:r w:rsidRPr="00ED78F4">
        <w:rPr>
          <w:rFonts w:ascii="Arial" w:eastAsia="Times New Roman" w:hAnsi="Arial" w:cs="Arial"/>
          <w:b/>
          <w:bCs/>
          <w:color w:val="000000"/>
          <w:sz w:val="24"/>
          <w:szCs w:val="24"/>
          <w:lang w:eastAsia="en-IN" w:bidi="ar-SA"/>
        </w:rPr>
        <w:t>SDAP</w:t>
      </w:r>
      <w:r w:rsidRPr="00ED78F4">
        <w:rPr>
          <w:rFonts w:ascii="Arial" w:eastAsia="Times New Roman" w:hAnsi="Arial" w:cs="Arial"/>
          <w:color w:val="000000"/>
          <w:sz w:val="24"/>
          <w:szCs w:val="24"/>
          <w:lang w:eastAsia="en-IN" w:bidi="ar-SA"/>
        </w:rPr>
        <w:t> does the mapping</w:t>
      </w:r>
    </w:p>
    <w:p w:rsidR="004F335B" w:rsidRDefault="004F335B">
      <w:pPr>
        <w:rPr>
          <w:b/>
          <w:sz w:val="40"/>
          <w:szCs w:val="40"/>
        </w:rPr>
      </w:pPr>
    </w:p>
    <w:p w:rsidR="004F335B" w:rsidRDefault="004F335B">
      <w:pPr>
        <w:rPr>
          <w:b/>
          <w:sz w:val="40"/>
          <w:szCs w:val="40"/>
        </w:rPr>
      </w:pPr>
    </w:p>
    <w:p w:rsidR="004F335B" w:rsidRDefault="004F335B">
      <w:pPr>
        <w:rPr>
          <w:b/>
          <w:sz w:val="40"/>
          <w:szCs w:val="40"/>
        </w:rPr>
      </w:pPr>
    </w:p>
    <w:p w:rsidR="004F335B" w:rsidRPr="004F335B" w:rsidRDefault="004F335B">
      <w:pPr>
        <w:rPr>
          <w:b/>
          <w:sz w:val="40"/>
          <w:szCs w:val="40"/>
        </w:rPr>
      </w:pPr>
    </w:p>
    <w:p w:rsidR="006D6461" w:rsidRDefault="004F335B">
      <w:pPr>
        <w:rPr>
          <w:b/>
          <w:sz w:val="40"/>
          <w:szCs w:val="40"/>
        </w:rPr>
      </w:pPr>
      <w:r w:rsidRPr="004F335B">
        <w:rPr>
          <w:b/>
          <w:sz w:val="40"/>
          <w:szCs w:val="40"/>
        </w:rPr>
        <w:t>CU-DU</w:t>
      </w:r>
    </w:p>
    <w:p w:rsidR="004F335B" w:rsidRPr="004F335B" w:rsidRDefault="004F335B">
      <w:pPr>
        <w:rPr>
          <w:b/>
          <w:sz w:val="40"/>
          <w:szCs w:val="40"/>
        </w:rPr>
      </w:pPr>
      <w:r w:rsidRPr="004F335B">
        <w:rPr>
          <w:b/>
          <w:noProof/>
          <w:sz w:val="40"/>
          <w:szCs w:val="40"/>
          <w:lang w:eastAsia="en-IN" w:bidi="ar-SA"/>
        </w:rPr>
        <w:drawing>
          <wp:inline distT="0" distB="0" distL="0" distR="0">
            <wp:extent cx="5731510" cy="2478261"/>
            <wp:effectExtent l="0" t="0" r="2540" b="0"/>
            <wp:docPr id="4" name="Picture 4" descr="C:\Users\HP\Desktop\ARCHITE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ARCHITEC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78261"/>
                    </a:xfrm>
                    <a:prstGeom prst="rect">
                      <a:avLst/>
                    </a:prstGeom>
                    <a:noFill/>
                    <a:ln>
                      <a:noFill/>
                    </a:ln>
                  </pic:spPr>
                </pic:pic>
              </a:graphicData>
            </a:graphic>
          </wp:inline>
        </w:drawing>
      </w:r>
      <w:bookmarkStart w:id="0" w:name="_GoBack"/>
      <w:bookmarkEnd w:id="0"/>
    </w:p>
    <w:sectPr w:rsidR="004F335B" w:rsidRPr="004F3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3FEC"/>
    <w:multiLevelType w:val="multilevel"/>
    <w:tmpl w:val="143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A76191"/>
    <w:multiLevelType w:val="multilevel"/>
    <w:tmpl w:val="AB86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1F7D33"/>
    <w:multiLevelType w:val="multilevel"/>
    <w:tmpl w:val="9E78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07B"/>
    <w:rsid w:val="004F335B"/>
    <w:rsid w:val="006D6461"/>
    <w:rsid w:val="009A5BA7"/>
    <w:rsid w:val="009E607B"/>
    <w:rsid w:val="00ED78F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3443D-2A09-4ECF-AF3E-4AB42ED9E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paragraph" w:styleId="Heading1">
    <w:name w:val="heading 1"/>
    <w:basedOn w:val="Normal"/>
    <w:link w:val="Heading1Char"/>
    <w:uiPriority w:val="9"/>
    <w:qFormat/>
    <w:rsid w:val="006D64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46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as-inline-color">
    <w:name w:val="has-inline-color"/>
    <w:basedOn w:val="DefaultParagraphFont"/>
    <w:rsid w:val="006D6461"/>
  </w:style>
  <w:style w:type="character" w:styleId="Hyperlink">
    <w:name w:val="Hyperlink"/>
    <w:basedOn w:val="DefaultParagraphFont"/>
    <w:uiPriority w:val="99"/>
    <w:semiHidden/>
    <w:unhideWhenUsed/>
    <w:rsid w:val="006D6461"/>
    <w:rPr>
      <w:color w:val="0000FF"/>
      <w:u w:val="single"/>
    </w:rPr>
  </w:style>
  <w:style w:type="paragraph" w:customStyle="1" w:styleId="has-text-color">
    <w:name w:val="has-text-color"/>
    <w:basedOn w:val="Normal"/>
    <w:rsid w:val="006D646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1Char">
    <w:name w:val="Heading 1 Char"/>
    <w:basedOn w:val="DefaultParagraphFont"/>
    <w:link w:val="Heading1"/>
    <w:uiPriority w:val="9"/>
    <w:rsid w:val="006D6461"/>
    <w:rPr>
      <w:rFonts w:ascii="Times New Roman" w:eastAsia="Times New Roman" w:hAnsi="Times New Roman" w:cs="Times New Roman"/>
      <w:b/>
      <w:bCs/>
      <w:kern w:val="36"/>
      <w:sz w:val="48"/>
      <w:szCs w:val="48"/>
      <w:lang w:eastAsia="en-IN" w:bidi="ar-SA"/>
    </w:rPr>
  </w:style>
  <w:style w:type="character" w:styleId="Strong">
    <w:name w:val="Strong"/>
    <w:basedOn w:val="DefaultParagraphFont"/>
    <w:uiPriority w:val="22"/>
    <w:qFormat/>
    <w:rsid w:val="00ED78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66694">
      <w:bodyDiv w:val="1"/>
      <w:marLeft w:val="0"/>
      <w:marRight w:val="0"/>
      <w:marTop w:val="0"/>
      <w:marBottom w:val="0"/>
      <w:divBdr>
        <w:top w:val="none" w:sz="0" w:space="0" w:color="auto"/>
        <w:left w:val="none" w:sz="0" w:space="0" w:color="auto"/>
        <w:bottom w:val="none" w:sz="0" w:space="0" w:color="auto"/>
        <w:right w:val="none" w:sz="0" w:space="0" w:color="auto"/>
      </w:divBdr>
    </w:div>
    <w:div w:id="1153444324">
      <w:bodyDiv w:val="1"/>
      <w:marLeft w:val="0"/>
      <w:marRight w:val="0"/>
      <w:marTop w:val="0"/>
      <w:marBottom w:val="0"/>
      <w:divBdr>
        <w:top w:val="none" w:sz="0" w:space="0" w:color="auto"/>
        <w:left w:val="none" w:sz="0" w:space="0" w:color="auto"/>
        <w:bottom w:val="none" w:sz="0" w:space="0" w:color="auto"/>
        <w:right w:val="none" w:sz="0" w:space="0" w:color="auto"/>
      </w:divBdr>
    </w:div>
    <w:div w:id="163263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fetele.com/5g-nr-network-fun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2022-08-16T08:56:00Z</dcterms:created>
  <dcterms:modified xsi:type="dcterms:W3CDTF">2022-08-16T09:26:00Z</dcterms:modified>
</cp:coreProperties>
</file>