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Bài  2 </w:t>
      </w:r>
    </w:p>
    <w:p>
      <w:pPr>
        <w:rPr>
          <w:rFonts w:hint="default" w:ascii="Times New Roman" w:hAnsi="Times New Roman" w:cs="Times New Roman"/>
          <w:sz w:val="28"/>
          <w:szCs w:val="28"/>
          <w:lang w:val="en-US"/>
        </w:rPr>
      </w:pPr>
    </w:p>
    <w:p>
      <w:pPr>
        <w:numPr>
          <w:ilvl w:val="0"/>
          <w:numId w:val="1"/>
        </w:numPr>
        <w:tabs>
          <w:tab w:val="clear" w:pos="425"/>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Cơ sở dữ liệu là một tập dữ liệu được tổ chức sao cho dễ dàng truy cập, quản lý và cập nhật.</w:t>
      </w:r>
    </w:p>
    <w:p>
      <w:pPr>
        <w:numPr>
          <w:ilvl w:val="0"/>
          <w:numId w:val="1"/>
        </w:numPr>
        <w:tabs>
          <w:tab w:val="clear" w:pos="425"/>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Hệ quản trị cơ sở dữ liệu là một tập các bản ghi có quan hệ với nhau và một tập các chương trình có thể truy cập và thao tác trên bản ghi đó </w:t>
      </w:r>
    </w:p>
    <w:p>
      <w:pPr>
        <w:numPr>
          <w:ilvl w:val="0"/>
          <w:numId w:val="1"/>
        </w:numPr>
        <w:tabs>
          <w:tab w:val="clear" w:pos="425"/>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hình ngoài là nội dung thông tin của một phàn dữ liệu dưới cách nhìn của người xử dụng.</w:t>
      </w:r>
    </w:p>
    <w:p>
      <w:pPr>
        <w:numPr>
          <w:ilvl w:val="0"/>
          <w:numId w:val="1"/>
        </w:numPr>
        <w:tabs>
          <w:tab w:val="clear" w:pos="425"/>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hình quan  niệm là sự mô tả toàn bộ dữ liệu của hệ thống là công cụ cho phép người phân tích thể hiện dữ liệu của hệ thống .</w:t>
      </w:r>
    </w:p>
    <w:p>
      <w:pPr>
        <w:numPr>
          <w:ilvl w:val="0"/>
          <w:numId w:val="1"/>
        </w:numPr>
        <w:tabs>
          <w:tab w:val="clear" w:pos="425"/>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Mô hình trong là mô hình lưu trữ vật lý dữ liệu </w:t>
      </w:r>
    </w:p>
    <w:p>
      <w:pPr>
        <w:numPr>
          <w:ilvl w:val="0"/>
          <w:numId w:val="1"/>
        </w:numPr>
        <w:tabs>
          <w:tab w:val="clear" w:pos="425"/>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Tính độc lập dữ liệu là một thuộc tính giúp thay dổi lược đồ cơ sở dữ liệu ở một mức mà không cần phải thay đổi lược đồ ở các mức cao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Bài 3 </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Mô hình mạng :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xml:space="preserve">- Sử dụng kiến trúc cây phân cấp và cho phép các bảng con có thể có nhiều bảng cha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Dữ liệu được lưu trữ trong các bộ thay vì trong định dạng cây phân cấp.Điều này giải quyết vấn đề dư thừa dữ liệu.</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Bài 5 </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Bước 1:</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xml:space="preserve">- Tìm hiểu yêu cầu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xml:space="preserve">- Xác định dữ liệu, mối liên hệ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xml:space="preserve">- Phân tích các chức năng cần có của hệ thống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Bước 2:</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Thiết kế cơ sở dữ liệu.</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Lựa chọn hệ QTCSDL thao tác.</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Xây dựng,</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Bước 3:</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Nhập dữ liệu.</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Chạy thử.</w:t>
      </w:r>
      <w:bookmarkStart w:id="0" w:name="_GoBack"/>
      <w:bookmarkEnd w:id="0"/>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E06FD8"/>
    <w:multiLevelType w:val="singleLevel"/>
    <w:tmpl w:val="E9E06FD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6A0C"/>
    <w:rsid w:val="73F16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2023-02-10T02:00:00Z</dcterms:created>
  <dc:creator>falle</dc:creator>
  <cp:lastModifiedBy>Gia minh Nguyễn</cp:lastModifiedBy>
  <dcterms:modified xsi:type="dcterms:W3CDTF">2023-02-10T02:31:10Z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2476A98AA1D2478BAE15D3BD022748B5</vt:lpwstr>
  </property>
</Properties>
</file>