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5656" w14:textId="37E20D0E" w:rsidR="00EC7CFF" w:rsidRPr="00BB1D35" w:rsidRDefault="00EC1A8F" w:rsidP="00EC1A8F">
      <w:pPr>
        <w:rPr>
          <w:rFonts w:cstheme="minorHAnsi"/>
          <w:bCs/>
          <w:color w:val="000000" w:themeColor="text1"/>
          <w:szCs w:val="24"/>
        </w:rPr>
      </w:pPr>
      <w:r>
        <w:rPr>
          <w:rFonts w:cstheme="minorHAnsi"/>
          <w:bCs/>
          <w:color w:val="000000" w:themeColor="text1"/>
          <w:szCs w:val="24"/>
        </w:rPr>
        <w:t xml:space="preserve">IOS </w:t>
      </w:r>
      <w:r w:rsidR="00000000" w:rsidRPr="00BB1D35">
        <w:rPr>
          <w:rFonts w:cstheme="minorHAnsi"/>
          <w:bCs/>
          <w:color w:val="000000" w:themeColor="text1"/>
          <w:szCs w:val="24"/>
        </w:rPr>
        <w:t>PROJECT PROPOSAL</w:t>
      </w:r>
    </w:p>
    <w:p w14:paraId="52210246" w14:textId="0821456B" w:rsidR="00EC7CFF" w:rsidRPr="00BB1D35" w:rsidRDefault="00EC1A8F" w:rsidP="00EC1A8F">
      <w:pPr>
        <w:rPr>
          <w:rFonts w:cstheme="minorHAnsi"/>
          <w:bCs/>
          <w:color w:val="000000" w:themeColor="text1"/>
          <w:szCs w:val="24"/>
        </w:rPr>
      </w:pPr>
      <w:r>
        <w:rPr>
          <w:rFonts w:cstheme="minorHAnsi"/>
          <w:bCs/>
          <w:color w:val="000000" w:themeColor="text1"/>
          <w:szCs w:val="24"/>
        </w:rPr>
        <w:t xml:space="preserve">Project Title: </w:t>
      </w:r>
      <w:r w:rsidR="00000000" w:rsidRPr="00BB1D35">
        <w:rPr>
          <w:rFonts w:cstheme="minorHAnsi"/>
          <w:bCs/>
          <w:color w:val="000000" w:themeColor="text1"/>
          <w:szCs w:val="24"/>
        </w:rPr>
        <w:t xml:space="preserve">AirSense </w:t>
      </w:r>
    </w:p>
    <w:p w14:paraId="7BEBBD12" w14:textId="77777777" w:rsidR="00BB1D35" w:rsidRDefault="00000000">
      <w:pPr>
        <w:rPr>
          <w:rFonts w:cstheme="minorHAnsi"/>
          <w:bCs/>
          <w:color w:val="000000" w:themeColor="text1"/>
          <w:szCs w:val="24"/>
        </w:rPr>
      </w:pPr>
      <w:r w:rsidRPr="00BB1D35">
        <w:rPr>
          <w:rFonts w:cstheme="minorHAnsi"/>
          <w:bCs/>
          <w:color w:val="000000" w:themeColor="text1"/>
          <w:szCs w:val="24"/>
        </w:rPr>
        <w:t>Team</w:t>
      </w:r>
      <w:r w:rsidR="00BB1D35">
        <w:rPr>
          <w:rFonts w:cstheme="minorHAnsi"/>
          <w:bCs/>
          <w:color w:val="000000" w:themeColor="text1"/>
          <w:szCs w:val="24"/>
        </w:rPr>
        <w:t xml:space="preserve"> members</w:t>
      </w:r>
      <w:r w:rsidRPr="00BB1D35">
        <w:rPr>
          <w:rFonts w:cstheme="minorHAnsi"/>
          <w:bCs/>
          <w:color w:val="000000" w:themeColor="text1"/>
          <w:szCs w:val="24"/>
        </w:rPr>
        <w:t xml:space="preserve"> </w:t>
      </w:r>
    </w:p>
    <w:p w14:paraId="5CA0498D" w14:textId="42E590AB" w:rsidR="00BB1D35" w:rsidRDefault="00000000" w:rsidP="00BB1D35">
      <w:pPr>
        <w:ind w:firstLine="720"/>
        <w:rPr>
          <w:rFonts w:cstheme="minorHAnsi"/>
          <w:bCs/>
          <w:color w:val="000000" w:themeColor="text1"/>
          <w:szCs w:val="24"/>
        </w:rPr>
      </w:pPr>
      <w:r w:rsidRPr="00BB1D35">
        <w:rPr>
          <w:rFonts w:cstheme="minorHAnsi"/>
          <w:bCs/>
          <w:color w:val="000000" w:themeColor="text1"/>
          <w:szCs w:val="24"/>
        </w:rPr>
        <w:t xml:space="preserve">1. </w:t>
      </w:r>
      <w:r w:rsidR="00BB1D35" w:rsidRPr="00BB1D35">
        <w:rPr>
          <w:rFonts w:cstheme="minorHAnsi"/>
          <w:bCs/>
          <w:color w:val="000000" w:themeColor="text1"/>
          <w:szCs w:val="24"/>
          <w:lang w:val="en-US"/>
        </w:rPr>
        <w:t>6610308 Thanadon Ruangpakdee</w:t>
      </w:r>
      <w:r w:rsidR="00BB1D35" w:rsidRPr="00BB1D35">
        <w:rPr>
          <w:rFonts w:cstheme="minorHAnsi"/>
          <w:bCs/>
          <w:color w:val="000000" w:themeColor="text1"/>
          <w:szCs w:val="24"/>
        </w:rPr>
        <w:t xml:space="preserve"> </w:t>
      </w:r>
    </w:p>
    <w:p w14:paraId="432AE6DE" w14:textId="31BA8C2C" w:rsidR="00EC7CFF" w:rsidRPr="00BB1D35" w:rsidRDefault="00BB1D35" w:rsidP="00BB1D35">
      <w:pPr>
        <w:ind w:firstLine="720"/>
        <w:rPr>
          <w:rFonts w:cstheme="minorHAnsi"/>
          <w:bCs/>
          <w:color w:val="000000" w:themeColor="text1"/>
          <w:szCs w:val="24"/>
        </w:rPr>
      </w:pPr>
      <w:r w:rsidRPr="00BB1D35">
        <w:rPr>
          <w:rFonts w:cstheme="minorHAnsi"/>
          <w:bCs/>
          <w:color w:val="000000" w:themeColor="text1"/>
          <w:szCs w:val="24"/>
        </w:rPr>
        <w:t>2</w:t>
      </w:r>
      <w:r w:rsidR="00000000" w:rsidRPr="00BB1D35">
        <w:rPr>
          <w:rFonts w:cstheme="minorHAnsi"/>
          <w:bCs/>
          <w:color w:val="000000" w:themeColor="text1"/>
          <w:szCs w:val="24"/>
        </w:rPr>
        <w:t xml:space="preserve">. </w:t>
      </w:r>
      <w:r w:rsidRPr="00BB1D35">
        <w:rPr>
          <w:rFonts w:cstheme="minorHAnsi"/>
          <w:bCs/>
          <w:color w:val="000000" w:themeColor="text1"/>
          <w:szCs w:val="24"/>
        </w:rPr>
        <w:t>6610936 Thanakrit Kodklangdon</w:t>
      </w:r>
    </w:p>
    <w:p w14:paraId="72300582" w14:textId="5DABD477" w:rsidR="00BB1D35" w:rsidRPr="00BB1D35" w:rsidRDefault="00BB1D35">
      <w:pPr>
        <w:rPr>
          <w:rFonts w:cstheme="minorHAnsi"/>
          <w:bCs/>
          <w:color w:val="000000" w:themeColor="text1"/>
          <w:szCs w:val="24"/>
        </w:rPr>
      </w:pPr>
      <w:r w:rsidRPr="00BB1D35">
        <w:rPr>
          <w:rFonts w:cstheme="minorHAnsi"/>
          <w:bCs/>
          <w:color w:val="000000" w:themeColor="text1"/>
          <w:szCs w:val="24"/>
        </w:rPr>
        <w:tab/>
        <w:t>3. 6610387 Kitirat Pisithaporn</w:t>
      </w:r>
    </w:p>
    <w:p w14:paraId="5FE79E79" w14:textId="77777777" w:rsidR="00EC7CFF" w:rsidRPr="00BB1D35" w:rsidRDefault="00000000">
      <w:pPr>
        <w:rPr>
          <w:rFonts w:cstheme="minorHAnsi"/>
          <w:bCs/>
          <w:color w:val="000000" w:themeColor="text1"/>
          <w:szCs w:val="24"/>
        </w:rPr>
      </w:pPr>
      <w:r w:rsidRPr="00BB1D35">
        <w:rPr>
          <w:rFonts w:cstheme="minorHAnsi"/>
          <w:bCs/>
          <w:color w:val="000000" w:themeColor="text1"/>
          <w:szCs w:val="24"/>
        </w:rPr>
        <w:t>1. APP DESCRIPTION &amp; PROBLEM STATEMENT</w:t>
      </w:r>
    </w:p>
    <w:p w14:paraId="53B78144" w14:textId="77777777" w:rsidR="00EC7CFF" w:rsidRPr="00BB1D35" w:rsidRDefault="00000000">
      <w:pPr>
        <w:spacing w:after="120"/>
        <w:jc w:val="both"/>
        <w:rPr>
          <w:rFonts w:cstheme="minorHAnsi"/>
          <w:bCs/>
          <w:color w:val="000000" w:themeColor="text1"/>
          <w:szCs w:val="24"/>
        </w:rPr>
      </w:pPr>
      <w:r w:rsidRPr="00BB1D35">
        <w:rPr>
          <w:rFonts w:cstheme="minorHAnsi"/>
          <w:bCs/>
          <w:color w:val="000000" w:themeColor="text1"/>
          <w:szCs w:val="24"/>
        </w:rPr>
        <w:t>Air pollution, particularly PM2.5, is a critical environmental and health concern for residents in Bangkok and urban regions across Thailand. Existing weather applications often display raw pollution metrics without providing personal context, local caching, or actionable health guidelines.</w:t>
      </w:r>
    </w:p>
    <w:p w14:paraId="41E6EA77" w14:textId="77777777" w:rsidR="00EC7CFF" w:rsidRPr="00BB1D35" w:rsidRDefault="00000000">
      <w:pPr>
        <w:spacing w:after="120"/>
        <w:jc w:val="both"/>
        <w:rPr>
          <w:rFonts w:cstheme="minorHAnsi"/>
          <w:bCs/>
          <w:color w:val="000000" w:themeColor="text1"/>
          <w:szCs w:val="24"/>
        </w:rPr>
      </w:pPr>
      <w:r w:rsidRPr="00BB1D35">
        <w:rPr>
          <w:rFonts w:cstheme="minorHAnsi"/>
          <w:bCs/>
          <w:color w:val="000000" w:themeColor="text1"/>
          <w:szCs w:val="24"/>
        </w:rPr>
        <w:t>AirSense is a personalized iOS application engineered to deliver real-time air quality monitoring, personalized health advice, and local historical exposure tracking. The application dynamically transforms its visual ambiance, background gradients, and mascot expressions based on real-time Air Quality Index (AQI) toxicity levels, empowering users to make safe, informed decisions for their daily routines and bookmarked locations (e.g., Home, University, Workplace).</w:t>
      </w:r>
    </w:p>
    <w:p w14:paraId="52BDAC20" w14:textId="77777777" w:rsidR="00EC7CFF" w:rsidRPr="00BB1D35" w:rsidRDefault="00000000">
      <w:pPr>
        <w:rPr>
          <w:rFonts w:cstheme="minorHAnsi"/>
          <w:bCs/>
          <w:color w:val="000000" w:themeColor="text1"/>
          <w:szCs w:val="24"/>
        </w:rPr>
      </w:pPr>
      <w:r w:rsidRPr="00BB1D35">
        <w:rPr>
          <w:rFonts w:cstheme="minorHAnsi"/>
          <w:bCs/>
          <w:color w:val="000000" w:themeColor="text1"/>
          <w:szCs w:val="24"/>
        </w:rPr>
        <w:t>2. CORE FEATURES</w:t>
      </w:r>
    </w:p>
    <w:p w14:paraId="518119BF" w14:textId="77777777" w:rsidR="00EC7CFF" w:rsidRPr="00BB1D35" w:rsidRDefault="00000000" w:rsidP="00BB1D35">
      <w:pPr>
        <w:spacing w:after="60"/>
        <w:rPr>
          <w:rFonts w:cstheme="minorHAnsi"/>
          <w:bCs/>
          <w:color w:val="000000" w:themeColor="text1"/>
          <w:szCs w:val="24"/>
        </w:rPr>
      </w:pPr>
      <w:r w:rsidRPr="00BB1D35">
        <w:rPr>
          <w:rFonts w:cstheme="minorHAnsi"/>
          <w:bCs/>
          <w:color w:val="000000" w:themeColor="text1"/>
          <w:szCs w:val="24"/>
        </w:rPr>
        <w:tab/>
        <w:t>•</w:t>
      </w:r>
      <w:r w:rsidRPr="00BB1D35">
        <w:rPr>
          <w:rFonts w:cstheme="minorHAnsi"/>
          <w:bCs/>
          <w:color w:val="000000" w:themeColor="text1"/>
          <w:szCs w:val="24"/>
        </w:rPr>
        <w:tab/>
        <w:t>Real-Time GPS Air Quality Monitoring: Automatically fetches live AQI, PM2.5, PM10, and gas pollutant breakdown based on current GPS location.</w:t>
      </w:r>
    </w:p>
    <w:p w14:paraId="60C59139" w14:textId="77777777" w:rsidR="00EC7CFF" w:rsidRPr="00BB1D35" w:rsidRDefault="00000000" w:rsidP="00BB1D35">
      <w:pPr>
        <w:spacing w:after="60"/>
        <w:rPr>
          <w:rFonts w:cstheme="minorHAnsi"/>
          <w:bCs/>
          <w:color w:val="000000" w:themeColor="text1"/>
          <w:szCs w:val="24"/>
        </w:rPr>
      </w:pPr>
      <w:r w:rsidRPr="00BB1D35">
        <w:rPr>
          <w:rFonts w:cstheme="minorHAnsi"/>
          <w:bCs/>
          <w:color w:val="000000" w:themeColor="text1"/>
          <w:szCs w:val="24"/>
        </w:rPr>
        <w:tab/>
        <w:t>•</w:t>
      </w:r>
      <w:r w:rsidRPr="00BB1D35">
        <w:rPr>
          <w:rFonts w:cstheme="minorHAnsi"/>
          <w:bCs/>
          <w:color w:val="000000" w:themeColor="text1"/>
          <w:szCs w:val="24"/>
        </w:rPr>
        <w:tab/>
        <w:t>Dynamic Ambiance &amp; Expressive Air Mascot: Visual theme background color gradients (Green → Yellow → Red → Purple) and mascot expressions adapt dynamically to AQI toxicity levels.</w:t>
      </w:r>
    </w:p>
    <w:p w14:paraId="16611392" w14:textId="77777777" w:rsidR="00EC7CFF" w:rsidRPr="00BB1D35" w:rsidRDefault="00000000" w:rsidP="00BB1D35">
      <w:pPr>
        <w:spacing w:after="60"/>
        <w:rPr>
          <w:rFonts w:cstheme="minorHAnsi"/>
          <w:bCs/>
          <w:color w:val="000000" w:themeColor="text1"/>
          <w:szCs w:val="24"/>
        </w:rPr>
      </w:pPr>
      <w:r w:rsidRPr="00BB1D35">
        <w:rPr>
          <w:rFonts w:cstheme="minorHAnsi"/>
          <w:bCs/>
          <w:color w:val="000000" w:themeColor="text1"/>
          <w:szCs w:val="24"/>
        </w:rPr>
        <w:tab/>
        <w:t>•</w:t>
      </w:r>
      <w:r w:rsidRPr="00BB1D35">
        <w:rPr>
          <w:rFonts w:cstheme="minorHAnsi"/>
          <w:bCs/>
          <w:color w:val="000000" w:themeColor="text1"/>
          <w:szCs w:val="24"/>
        </w:rPr>
        <w:tab/>
        <w:t>Saved Favorite Locations: Allows users to bookmark key places (Home, Uni, Work) for quick side-by-side air quality comparisons.</w:t>
      </w:r>
    </w:p>
    <w:p w14:paraId="2538960B" w14:textId="77777777" w:rsidR="00EC7CFF" w:rsidRPr="00BB1D35" w:rsidRDefault="00000000" w:rsidP="00BB1D35">
      <w:pPr>
        <w:spacing w:after="60"/>
        <w:rPr>
          <w:rFonts w:cstheme="minorHAnsi"/>
          <w:bCs/>
          <w:color w:val="000000" w:themeColor="text1"/>
          <w:szCs w:val="24"/>
        </w:rPr>
      </w:pPr>
      <w:r w:rsidRPr="00BB1D35">
        <w:rPr>
          <w:rFonts w:cstheme="minorHAnsi"/>
          <w:bCs/>
          <w:color w:val="000000" w:themeColor="text1"/>
          <w:szCs w:val="24"/>
        </w:rPr>
        <w:tab/>
        <w:t>•</w:t>
      </w:r>
      <w:r w:rsidRPr="00BB1D35">
        <w:rPr>
          <w:rFonts w:cstheme="minorHAnsi"/>
          <w:bCs/>
          <w:color w:val="000000" w:themeColor="text1"/>
          <w:szCs w:val="24"/>
        </w:rPr>
        <w:tab/>
        <w:t>Historical Offline Caching &amp; Trends: Locally caches hourly/daily AQI readings to generate 7-day trend graphs accessible even without an active internet connection.</w:t>
      </w:r>
    </w:p>
    <w:p w14:paraId="38011022" w14:textId="3E0C7A88" w:rsidR="00BB1D35" w:rsidRDefault="00000000" w:rsidP="00BB1D35">
      <w:pPr>
        <w:spacing w:after="60"/>
        <w:rPr>
          <w:rFonts w:cstheme="minorHAnsi"/>
          <w:bCs/>
          <w:color w:val="000000" w:themeColor="text1"/>
          <w:szCs w:val="24"/>
        </w:rPr>
      </w:pPr>
      <w:r w:rsidRPr="00BB1D35">
        <w:rPr>
          <w:rFonts w:cstheme="minorHAnsi"/>
          <w:bCs/>
          <w:color w:val="000000" w:themeColor="text1"/>
          <w:szCs w:val="24"/>
        </w:rPr>
        <w:tab/>
        <w:t>•</w:t>
      </w:r>
      <w:r w:rsidRPr="00BB1D35">
        <w:rPr>
          <w:rFonts w:cstheme="minorHAnsi"/>
          <w:bCs/>
          <w:color w:val="000000" w:themeColor="text1"/>
          <w:szCs w:val="24"/>
        </w:rPr>
        <w:tab/>
        <w:t>Actionable Health Badges: Displays immediate outdoor activity recommendations (e.g., "Wear N95 Mask", "Close Windows", "Air Purifier Level 3 Recommended").</w:t>
      </w:r>
    </w:p>
    <w:p w14:paraId="5575A1D7" w14:textId="77777777" w:rsidR="00BB1D35" w:rsidRDefault="00BB1D35">
      <w:pPr>
        <w:rPr>
          <w:rFonts w:cstheme="minorHAnsi"/>
          <w:bCs/>
          <w:color w:val="000000" w:themeColor="text1"/>
          <w:szCs w:val="24"/>
        </w:rPr>
      </w:pPr>
    </w:p>
    <w:p w14:paraId="7B3868CE" w14:textId="4EE3E22F" w:rsidR="00EC7CFF" w:rsidRPr="00BB1D35" w:rsidRDefault="00000000">
      <w:pPr>
        <w:rPr>
          <w:rFonts w:cstheme="minorHAnsi"/>
          <w:bCs/>
          <w:color w:val="000000" w:themeColor="text1"/>
          <w:szCs w:val="24"/>
        </w:rPr>
      </w:pPr>
      <w:r w:rsidRPr="00BB1D35">
        <w:rPr>
          <w:rFonts w:cstheme="minorHAnsi"/>
          <w:bCs/>
          <w:color w:val="000000" w:themeColor="text1"/>
          <w:szCs w:val="24"/>
        </w:rPr>
        <w:t>3. TECHNICAL ARCHITECTURE &amp; RUBRIC COMPLIANCE</w:t>
      </w:r>
    </w:p>
    <w:p w14:paraId="3E19ACF5" w14:textId="77777777" w:rsidR="00EC7CFF" w:rsidRPr="00BB1D35" w:rsidRDefault="00000000">
      <w:pPr>
        <w:rPr>
          <w:rFonts w:cstheme="minorHAnsi"/>
          <w:bCs/>
          <w:color w:val="000000" w:themeColor="text1"/>
          <w:szCs w:val="24"/>
        </w:rPr>
      </w:pPr>
      <w:r w:rsidRPr="00BB1D35">
        <w:rPr>
          <w:rFonts w:cstheme="minorHAnsi"/>
          <w:bCs/>
          <w:color w:val="000000" w:themeColor="text1"/>
          <w:szCs w:val="24"/>
        </w:rPr>
        <w:t>Category</w:t>
      </w:r>
    </w:p>
    <w:p w14:paraId="7A0D1216" w14:textId="77777777" w:rsidR="00EC7CFF" w:rsidRPr="00BB1D35" w:rsidRDefault="00000000">
      <w:pPr>
        <w:rPr>
          <w:rFonts w:cstheme="minorHAnsi"/>
          <w:bCs/>
          <w:color w:val="000000" w:themeColor="text1"/>
          <w:szCs w:val="24"/>
        </w:rPr>
      </w:pPr>
      <w:r w:rsidRPr="00BB1D35">
        <w:rPr>
          <w:rFonts w:cstheme="minorHAnsi"/>
          <w:bCs/>
          <w:color w:val="000000" w:themeColor="text1"/>
          <w:szCs w:val="24"/>
        </w:rPr>
        <w:t>Technical Implementation</w:t>
      </w:r>
    </w:p>
    <w:p w14:paraId="627BC316" w14:textId="77777777" w:rsidR="00EC7CFF" w:rsidRPr="00BB1D35" w:rsidRDefault="00000000">
      <w:pPr>
        <w:rPr>
          <w:rFonts w:cstheme="minorHAnsi"/>
          <w:bCs/>
          <w:color w:val="000000" w:themeColor="text1"/>
          <w:szCs w:val="24"/>
        </w:rPr>
      </w:pPr>
      <w:r w:rsidRPr="00BB1D35">
        <w:rPr>
          <w:rFonts w:cstheme="minorHAnsi"/>
          <w:bCs/>
          <w:color w:val="000000" w:themeColor="text1"/>
          <w:szCs w:val="24"/>
        </w:rPr>
        <w:lastRenderedPageBreak/>
        <w:t>External REST API Integration</w:t>
      </w:r>
    </w:p>
    <w:p w14:paraId="40F80ED0" w14:textId="77777777" w:rsidR="00EC7CFF" w:rsidRPr="00BB1D35" w:rsidRDefault="00000000">
      <w:pPr>
        <w:rPr>
          <w:rFonts w:cstheme="minorHAnsi"/>
          <w:bCs/>
          <w:color w:val="000000" w:themeColor="text1"/>
          <w:szCs w:val="24"/>
        </w:rPr>
      </w:pPr>
      <w:r w:rsidRPr="00BB1D35">
        <w:rPr>
          <w:rFonts w:cstheme="minorHAnsi"/>
          <w:bCs/>
          <w:color w:val="000000" w:themeColor="text1"/>
          <w:szCs w:val="24"/>
        </w:rPr>
        <w:t>Connected to WAQI (World Air Quality Index) REST API using modern Swift URLSession and async/await. Parsed via Swift Codable structs with robust error handling (offline alerts, retry triggers, and skeleton loading views).</w:t>
      </w:r>
    </w:p>
    <w:p w14:paraId="075D2A04" w14:textId="77777777" w:rsidR="00EC7CFF" w:rsidRPr="00BB1D35" w:rsidRDefault="00000000">
      <w:pPr>
        <w:rPr>
          <w:rFonts w:cstheme="minorHAnsi"/>
          <w:bCs/>
          <w:color w:val="000000" w:themeColor="text1"/>
          <w:szCs w:val="24"/>
        </w:rPr>
      </w:pPr>
      <w:r w:rsidRPr="00BB1D35">
        <w:rPr>
          <w:rFonts w:cstheme="minorHAnsi"/>
          <w:bCs/>
          <w:color w:val="000000" w:themeColor="text1"/>
          <w:szCs w:val="24"/>
        </w:rPr>
        <w:t>Data Persistence</w:t>
      </w:r>
    </w:p>
    <w:p w14:paraId="1C2196E0" w14:textId="7187A602" w:rsidR="00EC7CFF" w:rsidRPr="00BB1D35" w:rsidRDefault="00000000">
      <w:pPr>
        <w:rPr>
          <w:rFonts w:cstheme="minorHAnsi"/>
          <w:bCs/>
          <w:color w:val="000000" w:themeColor="text1"/>
          <w:szCs w:val="24"/>
        </w:rPr>
      </w:pPr>
      <w:r w:rsidRPr="00BB1D35">
        <w:rPr>
          <w:rFonts w:cstheme="minorHAnsi"/>
          <w:bCs/>
          <w:color w:val="000000" w:themeColor="text1"/>
          <w:szCs w:val="24"/>
        </w:rPr>
        <w:t>Implemented using SwiftData (@Model) to retain user-saved locations and historical AQI logs locally. Data persists 100% reliably across complete application force-quits and restarts. Uses UserDefaults for user notification preferences.</w:t>
      </w:r>
    </w:p>
    <w:p w14:paraId="4FA5C46C" w14:textId="0C576BED" w:rsidR="00EC7CFF" w:rsidRPr="00BB1D35" w:rsidRDefault="00000000">
      <w:pPr>
        <w:rPr>
          <w:rFonts w:cstheme="minorHAnsi"/>
          <w:bCs/>
          <w:color w:val="000000" w:themeColor="text1"/>
          <w:szCs w:val="24"/>
        </w:rPr>
      </w:pPr>
      <w:r w:rsidRPr="00BB1D35">
        <w:rPr>
          <w:rFonts w:cstheme="minorHAnsi"/>
          <w:bCs/>
          <w:color w:val="000000" w:themeColor="text1"/>
          <w:szCs w:val="24"/>
        </w:rPr>
        <w:t>Advanced UI &amp; UX</w:t>
      </w:r>
    </w:p>
    <w:p w14:paraId="256D5427" w14:textId="72C6A422" w:rsidR="00EC7CFF" w:rsidRPr="00BB1D35" w:rsidRDefault="00000000">
      <w:pPr>
        <w:rPr>
          <w:rFonts w:cstheme="minorHAnsi"/>
          <w:bCs/>
          <w:color w:val="000000" w:themeColor="text1"/>
          <w:szCs w:val="24"/>
        </w:rPr>
      </w:pPr>
      <w:r w:rsidRPr="00BB1D35">
        <w:rPr>
          <w:rFonts w:cstheme="minorHAnsi"/>
          <w:bCs/>
          <w:color w:val="000000" w:themeColor="text1"/>
          <w:szCs w:val="24"/>
        </w:rPr>
        <w:t>Designed in SwiftUI featuring a custom animated circular gauge built with Canvas, dynamic background particle effects, Swift Charts for trend visualizations, matchedGeometryEffect transitions, and haptic feedback.</w:t>
      </w:r>
    </w:p>
    <w:p w14:paraId="6E422BBD" w14:textId="76685388" w:rsidR="00EC7CFF" w:rsidRPr="00BB1D35" w:rsidRDefault="00000000">
      <w:pPr>
        <w:rPr>
          <w:rFonts w:cstheme="minorHAnsi"/>
          <w:bCs/>
          <w:color w:val="000000" w:themeColor="text1"/>
          <w:szCs w:val="24"/>
        </w:rPr>
      </w:pPr>
      <w:r w:rsidRPr="00BB1D35">
        <w:rPr>
          <w:rFonts w:cstheme="minorHAnsi"/>
          <w:bCs/>
          <w:color w:val="000000" w:themeColor="text1"/>
          <w:szCs w:val="24"/>
        </w:rPr>
        <w:t>4 Distinct Screens Hierarchy</w:t>
      </w:r>
    </w:p>
    <w:p w14:paraId="7B94EE1D" w14:textId="1B598EC1" w:rsidR="00EC7CFF" w:rsidRDefault="00BB1D35">
      <w:pPr>
        <w:rPr>
          <w:rFonts w:cstheme="minorHAnsi"/>
          <w:bCs/>
          <w:color w:val="000000" w:themeColor="text1"/>
          <w:szCs w:val="24"/>
        </w:rPr>
      </w:pPr>
      <w:r>
        <w:rPr>
          <w:rFonts w:cstheme="minorHAnsi"/>
          <w:bCs/>
          <w:noProof/>
          <w:color w:val="000000" w:themeColor="text1"/>
          <w:szCs w:val="24"/>
        </w:rPr>
        <w:drawing>
          <wp:anchor distT="0" distB="0" distL="114300" distR="114300" simplePos="0" relativeHeight="251658240" behindDoc="1" locked="0" layoutInCell="1" allowOverlap="1" wp14:anchorId="08F30CE4" wp14:editId="67CCE46A">
            <wp:simplePos x="0" y="0"/>
            <wp:positionH relativeFrom="column">
              <wp:posOffset>0</wp:posOffset>
            </wp:positionH>
            <wp:positionV relativeFrom="paragraph">
              <wp:posOffset>1238462</wp:posOffset>
            </wp:positionV>
            <wp:extent cx="5943600" cy="4200525"/>
            <wp:effectExtent l="0" t="0" r="0" b="3175"/>
            <wp:wrapNone/>
            <wp:docPr id="115648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85383" name="Picture 1156485383"/>
                    <pic:cNvPicPr/>
                  </pic:nvPicPr>
                  <pic:blipFill>
                    <a:blip r:embed="rId5"/>
                    <a:stretch>
                      <a:fillRect/>
                    </a:stretch>
                  </pic:blipFill>
                  <pic:spPr>
                    <a:xfrm>
                      <a:off x="0" y="0"/>
                      <a:ext cx="5943600" cy="4200525"/>
                    </a:xfrm>
                    <a:prstGeom prst="rect">
                      <a:avLst/>
                    </a:prstGeom>
                  </pic:spPr>
                </pic:pic>
              </a:graphicData>
            </a:graphic>
            <wp14:sizeRelH relativeFrom="page">
              <wp14:pctWidth>0</wp14:pctWidth>
            </wp14:sizeRelH>
            <wp14:sizeRelV relativeFrom="page">
              <wp14:pctHeight>0</wp14:pctHeight>
            </wp14:sizeRelV>
          </wp:anchor>
        </w:drawing>
      </w:r>
      <w:r w:rsidR="00000000" w:rsidRPr="00BB1D35">
        <w:rPr>
          <w:rFonts w:cstheme="minorHAnsi"/>
          <w:bCs/>
          <w:color w:val="000000" w:themeColor="text1"/>
          <w:szCs w:val="24"/>
        </w:rPr>
        <w:t>Structured with a TabView &amp; NavigationStack hierarchy: (1) Live Dashboard, (2) Saved Places, (3) Air Analytics &amp; Breakdown, and (4) Exposure History &amp; Heatmap.</w:t>
      </w:r>
    </w:p>
    <w:p w14:paraId="1BFE1178" w14:textId="77777777" w:rsidR="00BB1D35" w:rsidRDefault="00BB1D35">
      <w:pPr>
        <w:rPr>
          <w:rFonts w:cstheme="minorHAnsi"/>
          <w:bCs/>
          <w:color w:val="000000" w:themeColor="text1"/>
          <w:szCs w:val="24"/>
        </w:rPr>
      </w:pPr>
    </w:p>
    <w:p w14:paraId="471B962C" w14:textId="2612BAA1" w:rsidR="00BB1D35" w:rsidRPr="00BB1D35" w:rsidRDefault="00BB1D35">
      <w:pPr>
        <w:rPr>
          <w:rFonts w:cstheme="minorHAnsi"/>
          <w:bCs/>
          <w:color w:val="000000" w:themeColor="text1"/>
          <w:szCs w:val="24"/>
        </w:rPr>
      </w:pPr>
      <w:r>
        <w:rPr>
          <w:rFonts w:cstheme="minorHAnsi"/>
          <w:bCs/>
          <w:color w:val="000000" w:themeColor="text1"/>
          <w:szCs w:val="24"/>
        </w:rPr>
        <w:t>Hand-Writing</w:t>
      </w:r>
    </w:p>
    <w:sectPr w:rsidR="00BB1D35" w:rsidRPr="00BB1D3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FF"/>
    <w:rsid w:val="00086FE9"/>
    <w:rsid w:val="00BB1D35"/>
    <w:rsid w:val="00EC1A8F"/>
    <w:rsid w:val="00EC7CFF"/>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58C4"/>
  <w15:docId w15:val="{6AF85101-4CC7-0F40-954C-D57D7AF7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CocoaOOXMLWriter/2685.6</generator>
</meta>
</file>

<file path=customXml/itemProps1.xml><?xml version="1.0" encoding="utf-8"?>
<ds:datastoreItem xmlns:ds="http://schemas.openxmlformats.org/officeDocument/2006/customXml" ds:itemID="{4F19834A-5DA9-814F-B46F-EA39DCB8A9A8}">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THANADON RUANGPAKDEE</cp:lastModifiedBy>
  <cp:revision>2</cp:revision>
  <dcterms:created xsi:type="dcterms:W3CDTF">2026-08-27T04:41:00Z</dcterms:created>
  <dcterms:modified xsi:type="dcterms:W3CDTF">2026-08-27T04:41:00Z</dcterms:modified>
</cp:coreProperties>
</file>