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Lost &amp; Found Portal — Project Brief</w:t>
      </w:r>
    </w:p>
    <w:p>
      <w:pPr>
        <w:spacing w:after="200"/>
      </w:pPr>
      <w:r>
        <w:rPr>
          <w:i/>
          <w:iCs/>
          <w:color w:val="555555"/>
        </w:rPr>
        <w:t xml:space="preserve">Project 01: Comprehensive Backend System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20" w:before="240"/>
      </w:pPr>
      <w:r>
        <w:t xml:space="preserve">1. Overview</w:t>
      </w:r>
    </w:p>
    <w:p>
      <w:pPr>
        <w:spacing w:after="120"/>
      </w:pPr>
      <w:r>
        <w:t xml:space="preserve">A backend system for reporting, tracking, and reuniting lost and found items on campus. Students and staff can report items they've lost or found; staff verify and process claims when a match is confirmed.</w:t>
      </w:r>
    </w:p>
    <w:p>
      <w:pPr>
        <w:spacing w:after="120"/>
      </w:pPr>
      <w:r>
        <w:t xml:space="preserve">Problem it solves: Right now lost items usually get handed to a random office or left with security, with no central record — so owners have no way to search for them. This system creates a searchable, trackable log.</w:t>
      </w:r>
    </w:p>
    <w:p>
      <w:pPr>
        <w:pStyle w:val="Heading1"/>
        <w:spacing w:after="120" w:before="240"/>
      </w:pPr>
      <w:r>
        <w:t xml:space="preserve">2. Core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a lost item (title, description, category, last seen location, date)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a found item (title, description, category, found location, date, photo)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 / search items by category, location,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Claim a found item → staff verifies and marks it as returned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AI-assisted category tagging and lost↔found matching suggestions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dashboard: view all items, resolved/unresolved stats</w:t>
      </w:r>
    </w:p>
    <w:p>
      <w:pPr>
        <w:pStyle w:val="Heading1"/>
        <w:spacing w:after="120" w:before="240"/>
      </w:pPr>
      <w:r>
        <w:t xml:space="preserve">3. User Roles (RBAC)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Student / Faculty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Report lost/found items, view own reports, submit claim requests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Staff (security / front-desk)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View all items, verify claims, mark items as returned, update item status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Manage users, view reports/statistics, delete inappropriate listings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Roles are mapped to university AD groups (e.g. Students, Staff, Admins) via OIDC claims after login.</w:t>
      </w:r>
    </w:p>
    <w:p>
      <w:pPr>
        <w:pStyle w:val="Heading1"/>
        <w:spacing w:after="120" w:before="240"/>
      </w:pPr>
      <w:r>
        <w:t xml:space="preserve">4. Database Schema (ERD — draft)</w:t>
      </w:r>
    </w:p>
    <w:p>
      <w:pPr>
        <w:spacing w:after="120"/>
      </w:pPr>
      <w:r>
        <w:rPr>
          <w:b/>
          <w:bCs/>
        </w:rPr>
        <w:t xml:space="preserve">User</w:t>
      </w:r>
    </w:p>
    <w:p>
      <w:pPr>
        <w:spacing w:after="120"/>
      </w:pPr>
      <w:r>
        <w:t xml:space="preserve">id, name, email, adObjectId, role (student / staff / admin)</w:t>
      </w:r>
    </w:p>
    <w:p>
      <w:pPr>
        <w:spacing w:after="120"/>
      </w:pPr>
      <w:r>
        <w:rPr>
          <w:b/>
          <w:bCs/>
        </w:rPr>
        <w:t xml:space="preserve">Item</w:t>
      </w:r>
    </w:p>
    <w:p>
      <w:pPr>
        <w:spacing w:after="120"/>
      </w:pPr>
      <w:r>
        <w:t xml:space="preserve">id, type (lost / found), title, description, category, location, date, photo_url, status (open / matched / claimed / closed), reportedById → User</w:t>
      </w:r>
    </w:p>
    <w:p>
      <w:pPr>
        <w:spacing w:after="120"/>
      </w:pPr>
      <w:r>
        <w:rPr>
          <w:b/>
          <w:bCs/>
        </w:rPr>
        <w:t xml:space="preserve">Claim</w:t>
      </w:r>
    </w:p>
    <w:p>
      <w:pPr>
        <w:spacing w:after="120"/>
      </w:pPr>
      <w:r>
        <w:t xml:space="preserve">id, itemId → Item, claimedById → User, status (pending / approved / rejected), reviewedById → User (staff), createdAt</w:t>
      </w:r>
    </w:p>
    <w:p>
      <w:pPr>
        <w:spacing w:after="120"/>
      </w:pPr>
      <w:r>
        <w:rPr>
          <w:b/>
          <w:bCs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1—many Item (a user reports many items)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1—many Claim (a user files many claims)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1—many Claim (an item can get multiple claim attempts, only one approved)</w:t>
      </w:r>
    </w:p>
    <w:p>
      <w:pPr>
        <w:pStyle w:val="Heading1"/>
        <w:spacing w:after="120" w:before="240"/>
      </w:pPr>
      <w:r>
        <w:t xml:space="preserve">5. External / AI Integration</w:t>
      </w:r>
    </w:p>
    <w:p>
      <w:pPr>
        <w:spacing w:after="120"/>
      </w:pPr>
      <w:r>
        <w:t xml:space="preserve">AI API (e.g. OpenAI): auto-suggest a category for new items based on the description, and suggest possible lost↔found matches by comparing descriptions/photos.</w:t>
      </w:r>
    </w:p>
    <w:p>
      <w:pPr>
        <w:pStyle w:val="Heading1"/>
        <w:spacing w:after="120" w:before="240"/>
      </w:pPr>
      <w:r>
        <w:t xml:space="preserve">6. Peer API Integration (needs a partner team)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Expose: an endpoint for the partner team to query, e.g. GET /api/items/by-location?room=402 — protected with a static x-api-key we issue them. Returns found items reported in a given room/location.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Consume: call the partner team's API to enrich our data — e.g. if partnering with a room/event-booking team, check which event/class was scheduled in a location around the time an item was found, to help identify the owner faster.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(Still need to lock in who we're pairing with — this section gets finalized once a partner team is confirmed.)</w:t>
      </w:r>
    </w:p>
    <w:p>
      <w:pPr>
        <w:pStyle w:val="Heading1"/>
        <w:spacing w:after="120" w:before="240"/>
      </w:pPr>
      <w:r>
        <w:t xml:space="preserve">7. Tech Stack (per course requirements)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Node.js + Express (or Go)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PostgreSQL via Prisma 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JWT + RBAC, integrated with university AD via OIDC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Secrets: Azure Key Vault (no .env in production)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Infra: Hardened Linux VPS (Oracle Cloud/Azure), Nginx reverse proxy + Let's Encrypt SSL on a new path, Docker Compose for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control: GitHub</w:t>
      </w:r>
    </w:p>
    <w:p>
      <w:pPr>
        <w:pStyle w:val="Heading1"/>
        <w:spacing w:after="120" w:before="240"/>
      </w:pPr>
      <w:r>
        <w:t xml:space="preserve">8. Why This Topic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 data model (3 tables) — no payments, no complex scheduling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Clear, realistic use case that's easy to demo in the video presentation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Straightforward AI use case (classification/matching)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Peer API integration is a natural fit with several other project themes (event booking, room booking, etc.)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2026-07-20T12:14:14.789Z</dcterms:created>
  <dcterms:modified xsi:type="dcterms:W3CDTF">2026-07-20T12:14:14.801Z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