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4883475</wp:posOffset>
            </wp:positionH>
            <wp:positionV relativeFrom="paragraph">
              <wp:posOffset>123825</wp:posOffset>
            </wp:positionV>
            <wp:extent cx="847725" cy="800100"/>
            <wp:effectExtent b="0" l="0" r="0" t="0"/>
            <wp:wrapNone/>
            <wp:docPr id="3" name="image3.png"/>
            <a:graphic>
              <a:graphicData uri="http://schemas.openxmlformats.org/drawingml/2006/picture">
                <pic:pic>
                  <pic:nvPicPr>
                    <pic:cNvPr id="0" name="image3.png"/>
                    <pic:cNvPicPr preferRelativeResize="0"/>
                  </pic:nvPicPr>
                  <pic:blipFill>
                    <a:blip r:embed="rId6"/>
                    <a:srcRect b="0" l="-8553" r="-8553" t="0"/>
                    <a:stretch>
                      <a:fillRect/>
                    </a:stretch>
                  </pic:blipFill>
                  <pic:spPr>
                    <a:xfrm>
                      <a:off x="0" y="0"/>
                      <a:ext cx="847725" cy="800100"/>
                    </a:xfrm>
                    <a:prstGeom prst="rect"/>
                    <a:ln/>
                  </pic:spPr>
                </pic:pic>
              </a:graphicData>
            </a:graphic>
          </wp:anchor>
        </w:drawing>
      </w:r>
    </w:p>
    <w:tbl>
      <w:tblPr>
        <w:tblStyle w:val="Table1"/>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00"/>
        <w:gridCol w:w="3527"/>
        <w:tblGridChange w:id="0">
          <w:tblGrid>
            <w:gridCol w:w="5500"/>
            <w:gridCol w:w="35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2">
            <w:pPr>
              <w:rPr/>
            </w:pPr>
            <w:r w:rsidDel="00000000" w:rsidR="00000000" w:rsidRPr="00000000">
              <w:rPr>
                <w:sz w:val="24"/>
                <w:szCs w:val="24"/>
                <w:rtl w:val="0"/>
              </w:rPr>
              <w:t xml:space="preserve">CSX4110 Backend Application Development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2"/>
                <w:szCs w:val="32"/>
                <w:rtl w:val="0"/>
              </w:rPr>
              <w:t xml:space="preserve">1/2026</w:t>
            </w: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5">
            <w:pPr>
              <w:spacing w:before="100" w:lineRule="auto"/>
              <w:jc w:val="right"/>
              <w:rPr>
                <w:i w:val="1"/>
                <w:iCs w:val="1"/>
                <w:color w:val="6b7280"/>
                <w:sz w:val="16"/>
                <w:szCs w:val="16"/>
              </w:rPr>
            </w:pPr>
            <w:r w:rsidDel="00000000" w:rsidR="00000000" w:rsidRPr="00000000">
              <w:rPr>
                <w:rtl w:val="0"/>
              </w:rPr>
            </w:r>
          </w:p>
          <w:p w:rsidR="00000000" w:rsidDel="00000000" w:rsidP="00000000" w:rsidRDefault="00000000" w:rsidRPr="00000000" w14:paraId="00000006">
            <w:pPr>
              <w:spacing w:before="100" w:lineRule="auto"/>
              <w:jc w:val="right"/>
              <w:rPr>
                <w:i w:val="1"/>
                <w:iCs w:val="1"/>
                <w:color w:val="6b7280"/>
                <w:sz w:val="16"/>
                <w:szCs w:val="16"/>
              </w:rPr>
            </w:pPr>
            <w:r w:rsidDel="00000000" w:rsidR="00000000" w:rsidRPr="00000000">
              <w:rPr>
                <w:rtl w:val="0"/>
              </w:rPr>
            </w:r>
          </w:p>
          <w:p w:rsidR="00000000" w:rsidDel="00000000" w:rsidP="00000000" w:rsidRDefault="00000000" w:rsidRPr="00000000" w14:paraId="00000007">
            <w:pPr>
              <w:spacing w:before="100" w:lineRule="auto"/>
              <w:jc w:val="right"/>
              <w:rPr>
                <w:i w:val="1"/>
                <w:iCs w:val="1"/>
                <w:color w:val="6b7280"/>
                <w:sz w:val="16"/>
                <w:szCs w:val="16"/>
              </w:rPr>
            </w:pPr>
            <w:r w:rsidDel="00000000" w:rsidR="00000000" w:rsidRPr="00000000">
              <w:rPr>
                <w:rtl w:val="0"/>
              </w:rPr>
            </w:r>
          </w:p>
          <w:p w:rsidR="00000000" w:rsidDel="00000000" w:rsidP="00000000" w:rsidRDefault="00000000" w:rsidRPr="00000000" w14:paraId="00000008">
            <w:pPr>
              <w:spacing w:before="100" w:lineRule="auto"/>
              <w:jc w:val="right"/>
              <w:rPr>
                <w:i w:val="1"/>
                <w:iCs w:val="1"/>
                <w:color w:val="6b7280"/>
                <w:sz w:val="16"/>
                <w:szCs w:val="16"/>
              </w:rPr>
            </w:pPr>
            <w:r w:rsidDel="00000000" w:rsidR="00000000" w:rsidRPr="00000000">
              <w:rPr>
                <w:rtl w:val="0"/>
              </w:rPr>
            </w:r>
          </w:p>
          <w:p w:rsidR="00000000" w:rsidDel="00000000" w:rsidP="00000000" w:rsidRDefault="00000000" w:rsidRPr="00000000" w14:paraId="00000009">
            <w:pPr>
              <w:spacing w:before="100" w:lineRule="auto"/>
              <w:jc w:val="right"/>
              <w:rPr/>
            </w:pPr>
            <w:r w:rsidDel="00000000" w:rsidR="00000000" w:rsidRPr="00000000">
              <w:rPr>
                <w:i w:val="1"/>
                <w:iCs w:val="1"/>
                <w:color w:val="6b7280"/>
                <w:sz w:val="16"/>
                <w:szCs w:val="16"/>
                <w:rtl w:val="0"/>
              </w:rPr>
              <w:t xml:space="preserve">Vincent Mary School of Engineering, Science and Technology</w:t>
            </w:r>
            <w:r w:rsidDel="00000000" w:rsidR="00000000" w:rsidRPr="00000000">
              <w:rPr>
                <w:rtl w:val="0"/>
              </w:rPr>
            </w:r>
          </w:p>
        </w:tc>
      </w:tr>
    </w:tbl>
    <w:p w:rsidR="00000000" w:rsidDel="00000000" w:rsidP="00000000" w:rsidRDefault="00000000" w:rsidRPr="00000000" w14:paraId="0000000A">
      <w:pPr>
        <w:spacing w:after="260" w:before="400" w:lineRule="auto"/>
        <w:jc w:val="center"/>
        <w:rPr>
          <w:b w:val="1"/>
          <w:bCs w:val="1"/>
          <w:color w:val="7a1e2b"/>
          <w:sz w:val="44"/>
          <w:szCs w:val="4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1927388</wp:posOffset>
            </wp:positionH>
            <wp:positionV relativeFrom="paragraph">
              <wp:posOffset>276225</wp:posOffset>
            </wp:positionV>
            <wp:extent cx="1880140" cy="1717533"/>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80140" cy="1717533"/>
                    </a:xfrm>
                    <a:prstGeom prst="rect"/>
                    <a:ln/>
                  </pic:spPr>
                </pic:pic>
              </a:graphicData>
            </a:graphic>
          </wp:anchor>
        </w:drawing>
      </w:r>
    </w:p>
    <w:p w:rsidR="00000000" w:rsidDel="00000000" w:rsidP="00000000" w:rsidRDefault="00000000" w:rsidRPr="00000000" w14:paraId="0000000B">
      <w:pPr>
        <w:spacing w:after="260" w:before="400" w:lineRule="auto"/>
        <w:jc w:val="center"/>
        <w:rPr>
          <w:b w:val="1"/>
          <w:bCs w:val="1"/>
          <w:color w:val="7a1e2b"/>
          <w:sz w:val="44"/>
          <w:szCs w:val="44"/>
        </w:rPr>
      </w:pPr>
      <w:r w:rsidDel="00000000" w:rsidR="00000000" w:rsidRPr="00000000">
        <w:rPr>
          <w:rtl w:val="0"/>
        </w:rPr>
      </w:r>
    </w:p>
    <w:p w:rsidR="00000000" w:rsidDel="00000000" w:rsidP="00000000" w:rsidRDefault="00000000" w:rsidRPr="00000000" w14:paraId="0000000C">
      <w:pPr>
        <w:spacing w:after="260" w:before="400" w:lineRule="auto"/>
        <w:jc w:val="center"/>
        <w:rPr>
          <w:b w:val="1"/>
          <w:bCs w:val="1"/>
          <w:color w:val="7a1e2b"/>
          <w:sz w:val="44"/>
          <w:szCs w:val="44"/>
        </w:rPr>
      </w:pPr>
      <w:r w:rsidDel="00000000" w:rsidR="00000000" w:rsidRPr="00000000">
        <w:rPr>
          <w:rtl w:val="0"/>
        </w:rPr>
      </w:r>
    </w:p>
    <w:p w:rsidR="00000000" w:rsidDel="00000000" w:rsidP="00000000" w:rsidRDefault="00000000" w:rsidRPr="00000000" w14:paraId="0000000D">
      <w:pPr>
        <w:spacing w:after="260" w:before="400" w:lineRule="auto"/>
        <w:ind w:left="0" w:firstLine="0"/>
        <w:jc w:val="center"/>
        <w:rPr>
          <w:sz w:val="96"/>
          <w:szCs w:val="96"/>
        </w:rPr>
      </w:pPr>
      <w:r w:rsidDel="00000000" w:rsidR="00000000" w:rsidRPr="00000000">
        <w:rPr>
          <w:b w:val="1"/>
          <w:bCs w:val="1"/>
          <w:color w:val="7a1e2b"/>
          <w:sz w:val="96"/>
          <w:szCs w:val="96"/>
          <w:rtl w:val="0"/>
        </w:rPr>
        <w:t xml:space="preserve">SpaceReserve</w:t>
      </w:r>
      <w:r w:rsidDel="00000000" w:rsidR="00000000" w:rsidRPr="00000000">
        <w:rPr>
          <w:rtl w:val="0"/>
        </w:rPr>
      </w:r>
    </w:p>
    <w:p w:rsidR="00000000" w:rsidDel="00000000" w:rsidP="00000000" w:rsidRDefault="00000000" w:rsidRPr="00000000" w14:paraId="0000000E">
      <w:pPr>
        <w:spacing w:after="20" w:lineRule="auto"/>
        <w:jc w:val="center"/>
        <w:rPr>
          <w:sz w:val="28"/>
          <w:szCs w:val="28"/>
        </w:rPr>
      </w:pPr>
      <w:r w:rsidDel="00000000" w:rsidR="00000000" w:rsidRPr="00000000">
        <w:rPr>
          <w:b w:val="1"/>
          <w:bCs w:val="1"/>
          <w:sz w:val="28"/>
          <w:szCs w:val="28"/>
          <w:rtl w:val="0"/>
        </w:rPr>
        <w:t xml:space="preserve">CSX4110 Backend Application Development</w:t>
      </w:r>
      <w:r w:rsidDel="00000000" w:rsidR="00000000" w:rsidRPr="00000000">
        <w:rPr>
          <w:rtl w:val="0"/>
        </w:rPr>
      </w:r>
    </w:p>
    <w:p w:rsidR="00000000" w:rsidDel="00000000" w:rsidP="00000000" w:rsidRDefault="00000000" w:rsidRPr="00000000" w14:paraId="0000000F">
      <w:pPr>
        <w:spacing w:after="20" w:lineRule="auto"/>
        <w:jc w:val="center"/>
        <w:rPr>
          <w:sz w:val="28"/>
          <w:szCs w:val="28"/>
        </w:rPr>
      </w:pPr>
      <w:r w:rsidDel="00000000" w:rsidR="00000000" w:rsidRPr="00000000">
        <w:rPr>
          <w:b w:val="1"/>
          <w:bCs w:val="1"/>
          <w:sz w:val="28"/>
          <w:szCs w:val="28"/>
          <w:rtl w:val="0"/>
        </w:rPr>
        <w:t xml:space="preserve">PROJECT PROPOSAL</w:t>
      </w:r>
      <w:r w:rsidDel="00000000" w:rsidR="00000000" w:rsidRPr="00000000">
        <w:rPr>
          <w:rtl w:val="0"/>
        </w:rPr>
      </w:r>
    </w:p>
    <w:p w:rsidR="00000000" w:rsidDel="00000000" w:rsidP="00000000" w:rsidRDefault="00000000" w:rsidRPr="00000000" w14:paraId="00000010">
      <w:pPr>
        <w:spacing w:after="20" w:lineRule="auto"/>
        <w:jc w:val="center"/>
        <w:rPr>
          <w:sz w:val="28"/>
          <w:szCs w:val="28"/>
        </w:rPr>
      </w:pPr>
      <w:r w:rsidDel="00000000" w:rsidR="00000000" w:rsidRPr="00000000">
        <w:rPr>
          <w:b w:val="1"/>
          <w:bCs w:val="1"/>
          <w:sz w:val="28"/>
          <w:szCs w:val="28"/>
          <w:rtl w:val="0"/>
        </w:rPr>
        <w:t xml:space="preserve">Prof. Dr. Chayapol Moemeng</w:t>
      </w:r>
      <w:r w:rsidDel="00000000" w:rsidR="00000000" w:rsidRPr="00000000">
        <w:rPr>
          <w:rtl w:val="0"/>
        </w:rPr>
      </w:r>
    </w:p>
    <w:p w:rsidR="00000000" w:rsidDel="00000000" w:rsidP="00000000" w:rsidRDefault="00000000" w:rsidRPr="00000000" w14:paraId="00000011">
      <w:pPr>
        <w:spacing w:after="300" w:lineRule="auto"/>
        <w:jc w:val="center"/>
        <w:rPr>
          <w:sz w:val="28"/>
          <w:szCs w:val="28"/>
        </w:rPr>
      </w:pPr>
      <w:r w:rsidDel="00000000" w:rsidR="00000000" w:rsidRPr="00000000">
        <w:rPr>
          <w:b w:val="1"/>
          <w:bCs w:val="1"/>
          <w:sz w:val="28"/>
          <w:szCs w:val="28"/>
          <w:rtl w:val="0"/>
        </w:rPr>
        <w:t xml:space="preserve">SECTION - 542</w:t>
      </w:r>
      <w:r w:rsidDel="00000000" w:rsidR="00000000" w:rsidRPr="00000000">
        <w:rPr>
          <w:rtl w:val="0"/>
        </w:rPr>
      </w:r>
    </w:p>
    <w:p w:rsidR="00000000" w:rsidDel="00000000" w:rsidP="00000000" w:rsidRDefault="00000000" w:rsidRPr="00000000" w14:paraId="00000012">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160" w:lineRule="auto"/>
        <w:jc w:val="left"/>
        <w:rPr>
          <w:b w:val="1"/>
          <w:bCs w:val="1"/>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color w:val="980000"/>
          <w:sz w:val="28"/>
          <w:szCs w:val="28"/>
        </w:rPr>
      </w:pPr>
      <w:r w:rsidDel="00000000" w:rsidR="00000000" w:rsidRPr="00000000">
        <w:rPr>
          <w:b w:val="1"/>
          <w:bCs w:val="1"/>
          <w:color w:val="980000"/>
          <w:sz w:val="28"/>
          <w:szCs w:val="28"/>
          <w:rtl w:val="0"/>
        </w:rPr>
        <w:t xml:space="preserve">Group members:</w:t>
      </w:r>
      <w:r w:rsidDel="00000000" w:rsidR="00000000" w:rsidRPr="00000000">
        <w:rPr>
          <w:rtl w:val="0"/>
        </w:rPr>
      </w:r>
    </w:p>
    <w:tbl>
      <w:tblPr>
        <w:tblStyle w:val="Table2"/>
        <w:tblW w:w="54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00"/>
        <w:gridCol w:w="2200"/>
        <w:tblGridChange w:id="0">
          <w:tblGrid>
            <w:gridCol w:w="320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Ratchanon 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6610909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Badin Bangsen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6611108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Warachai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6610996</w:t>
            </w:r>
          </w:p>
        </w:tc>
      </w:tr>
    </w:tbl>
    <w:p w:rsidR="00000000" w:rsidDel="00000000" w:rsidP="00000000" w:rsidRDefault="00000000" w:rsidRPr="00000000" w14:paraId="00000021">
      <w:pPr>
        <w:spacing w:before="320" w:lineRule="auto"/>
        <w:jc w:val="center"/>
        <w:rPr>
          <w:color w:val="980000"/>
          <w:sz w:val="28"/>
          <w:szCs w:val="28"/>
        </w:rPr>
      </w:pPr>
      <w:r w:rsidDel="00000000" w:rsidR="00000000" w:rsidRPr="00000000">
        <w:rPr>
          <w:b w:val="1"/>
          <w:bCs w:val="1"/>
          <w:color w:val="980000"/>
          <w:sz w:val="28"/>
          <w:szCs w:val="28"/>
          <w:rtl w:val="0"/>
        </w:rPr>
        <w:t xml:space="preserve">SEMESTER 1/2026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ead9d7" w:space="4" w:sz="6" w:val="single"/>
        </w:pBdr>
        <w:spacing w:after="120" w:before="220" w:lineRule="auto"/>
        <w:rPr/>
      </w:pPr>
      <w:r w:rsidDel="00000000" w:rsidR="00000000" w:rsidRPr="00000000">
        <w:rPr>
          <w:b w:val="1"/>
          <w:bCs w:val="1"/>
          <w:color w:val="c0392b"/>
          <w:sz w:val="24"/>
          <w:szCs w:val="24"/>
          <w:rtl w:val="0"/>
        </w:rPr>
        <w:t xml:space="preserve">1  </w:t>
      </w:r>
      <w:r w:rsidDel="00000000" w:rsidR="00000000" w:rsidRPr="00000000">
        <w:rPr>
          <w:b w:val="1"/>
          <w:bCs w:val="1"/>
          <w:color w:val="7a1e2b"/>
          <w:sz w:val="26"/>
          <w:szCs w:val="26"/>
          <w:rtl w:val="0"/>
        </w:rPr>
        <w:t xml:space="preserve">What is SpaceReserve?</w:t>
      </w: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color w:val="2a2e35"/>
          <w:sz w:val="21"/>
          <w:szCs w:val="21"/>
          <w:rtl w:val="0"/>
        </w:rPr>
        <w:t xml:space="preserve">SpaceReserve is the backend for a campus room-booking website. Students use it to find and reserve study rooms, project labs, and music practice rooms, and can bring friends along on a booking. Facility staff use it to manage the rooms: adding new ones, updating capacity, and blocking off rooms for maintenance.</w:t>
      </w:r>
      <w:r w:rsidDel="00000000" w:rsidR="00000000" w:rsidRPr="00000000">
        <w:rPr>
          <w:rtl w:val="0"/>
        </w:rPr>
      </w:r>
    </w:p>
    <w:p w:rsidR="00000000" w:rsidDel="00000000" w:rsidP="00000000" w:rsidRDefault="00000000" w:rsidRPr="00000000" w14:paraId="00000025">
      <w:pPr>
        <w:pBdr>
          <w:left w:color="c0392b" w:space="8" w:sz="18" w:val="single"/>
        </w:pBdr>
        <w:shd w:fill="fbf0ef" w:val="clear"/>
        <w:spacing w:after="200" w:before="60" w:lineRule="auto"/>
        <w:ind w:left="100" w:firstLine="0"/>
        <w:rPr/>
      </w:pPr>
      <w:r w:rsidDel="00000000" w:rsidR="00000000" w:rsidRPr="00000000">
        <w:rPr>
          <w:i w:val="0"/>
          <w:iCs w:val="0"/>
          <w:color w:val="3a424c"/>
          <w:sz w:val="20"/>
          <w:szCs w:val="20"/>
          <w:rtl w:val="0"/>
        </w:rPr>
        <w:t xml:space="preserve">It's a REST API built with Node.js and Express, storing everything in PostgreSQL through Prisma ORM. Every requirement from the course brief shows up somewhere: AD login, RBAC, Key Vault secrets, an AI feature, and a peer-to-peer API connection.</w:t>
      </w:r>
      <w:r w:rsidDel="00000000" w:rsidR="00000000" w:rsidRPr="00000000">
        <w:rPr>
          <w:rtl w:val="0"/>
        </w:rPr>
      </w:r>
    </w:p>
    <w:p w:rsidR="00000000" w:rsidDel="00000000" w:rsidP="00000000" w:rsidRDefault="00000000" w:rsidRPr="00000000" w14:paraId="00000026">
      <w:pPr>
        <w:pBdr>
          <w:bottom w:color="ead9d7" w:space="4" w:sz="6" w:val="single"/>
        </w:pBdr>
        <w:spacing w:after="120" w:before="220" w:lineRule="auto"/>
        <w:rPr/>
      </w:pPr>
      <w:r w:rsidDel="00000000" w:rsidR="00000000" w:rsidRPr="00000000">
        <w:rPr>
          <w:b w:val="1"/>
          <w:bCs w:val="1"/>
          <w:color w:val="c0392b"/>
          <w:sz w:val="24"/>
          <w:szCs w:val="24"/>
          <w:rtl w:val="0"/>
        </w:rPr>
        <w:t xml:space="preserve">2  </w:t>
      </w:r>
      <w:r w:rsidDel="00000000" w:rsidR="00000000" w:rsidRPr="00000000">
        <w:rPr>
          <w:b w:val="1"/>
          <w:bCs w:val="1"/>
          <w:color w:val="7a1e2b"/>
          <w:sz w:val="26"/>
          <w:szCs w:val="26"/>
          <w:rtl w:val="0"/>
        </w:rPr>
        <w:t xml:space="preserve">Who can do what (roles &amp; access)</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color w:val="2a2e35"/>
          <w:sz w:val="21"/>
          <w:szCs w:val="21"/>
          <w:rtl w:val="0"/>
        </w:rPr>
        <w:t xml:space="preserve">Everyone logs in with their normal university Microsoft account through Active Directory and OIDC, so there's no separate SpaceReserve password to remember. Once logged in, the system hands back a JWT, a signed digital pass that says who you are and what you're allowed to do.</w:t>
      </w:r>
      <w:r w:rsidDel="00000000" w:rsidR="00000000" w:rsidRPr="00000000">
        <w:rPr>
          <w:rtl w:val="0"/>
        </w:rPr>
      </w:r>
    </w:p>
    <w:tbl>
      <w:tblPr>
        <w:tblStyle w:val="Table3"/>
        <w:tblW w:w="9027.0" w:type="dxa"/>
        <w:jc w:val="left"/>
        <w:tblBorders>
          <w:top w:color="000000" w:space="0" w:sz="0" w:val="nil"/>
          <w:left w:color="000000" w:space="0" w:sz="0" w:val="nil"/>
          <w:bottom w:color="000000" w:space="0" w:sz="0" w:val="nil"/>
          <w:right w:color="000000" w:space="0" w:sz="0" w:val="nil"/>
          <w:insideH w:color="000000" w:space="0" w:sz="0" w:val="nil"/>
          <w:insideV w:color="ffffff" w:space="0" w:sz="4" w:val="single"/>
        </w:tblBorders>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ead9d7" w:space="0" w:sz="4" w:val="single"/>
              <w:left w:color="ead9d7" w:space="0" w:sz="4" w:val="single"/>
              <w:bottom w:color="ead9d7" w:space="0" w:sz="4" w:val="single"/>
              <w:right w:color="ead9d7" w:space="0" w:sz="4" w:val="single"/>
            </w:tcBorders>
            <w:shd w:fill="fdf9f9" w:val="clear"/>
            <w:tcMar>
              <w:top w:w="120.0" w:type="dxa"/>
              <w:left w:w="130.0" w:type="dxa"/>
              <w:bottom w:w="120.0" w:type="dxa"/>
              <w:right w:w="130.0" w:type="dxa"/>
            </w:tcMar>
            <w:vAlign w:val="top"/>
          </w:tcPr>
          <w:p w:rsidR="00000000" w:rsidDel="00000000" w:rsidP="00000000" w:rsidRDefault="00000000" w:rsidRPr="00000000" w14:paraId="00000028">
            <w:pPr>
              <w:spacing w:after="80" w:lineRule="auto"/>
              <w:rPr/>
            </w:pPr>
            <w:r w:rsidDel="00000000" w:rsidR="00000000" w:rsidRPr="00000000">
              <w:rPr>
                <w:b w:val="1"/>
                <w:bCs w:val="1"/>
                <w:color w:val="c0392b"/>
                <w:sz w:val="18"/>
                <w:szCs w:val="18"/>
                <w:rtl w:val="0"/>
              </w:rPr>
              <w:t xml:space="preserve">●  </w:t>
            </w:r>
            <w:r w:rsidDel="00000000" w:rsidR="00000000" w:rsidRPr="00000000">
              <w:rPr>
                <w:b w:val="1"/>
                <w:bCs w:val="1"/>
                <w:color w:val="7a1e2b"/>
                <w:sz w:val="20"/>
                <w:szCs w:val="20"/>
                <w:rtl w:val="0"/>
              </w:rPr>
              <w:t xml:space="preserve">Student / Faculty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Search for open rooms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Create a booking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Cancel their own booking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Invite others to join a booking</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shd w:fill="fdf9f9" w:val="clear"/>
            <w:tcMar>
              <w:top w:w="120.0" w:type="dxa"/>
              <w:left w:w="130.0" w:type="dxa"/>
              <w:bottom w:w="120.0" w:type="dxa"/>
              <w:right w:w="130.0" w:type="dxa"/>
            </w:tcMar>
            <w:vAlign w:val="top"/>
          </w:tcPr>
          <w:p w:rsidR="00000000" w:rsidDel="00000000" w:rsidP="00000000" w:rsidRDefault="00000000" w:rsidRPr="00000000" w14:paraId="0000002D">
            <w:pPr>
              <w:spacing w:after="80" w:lineRule="auto"/>
              <w:rPr/>
            </w:pPr>
            <w:r w:rsidDel="00000000" w:rsidR="00000000" w:rsidRPr="00000000">
              <w:rPr>
                <w:b w:val="1"/>
                <w:bCs w:val="1"/>
                <w:color w:val="b5541b"/>
                <w:sz w:val="18"/>
                <w:szCs w:val="18"/>
                <w:rtl w:val="0"/>
              </w:rPr>
              <w:t xml:space="preserve">●  </w:t>
            </w:r>
            <w:r w:rsidDel="00000000" w:rsidR="00000000" w:rsidRPr="00000000">
              <w:rPr>
                <w:b w:val="1"/>
                <w:bCs w:val="1"/>
                <w:color w:val="7a1e2b"/>
                <w:sz w:val="20"/>
                <w:szCs w:val="20"/>
                <w:rtl w:val="0"/>
              </w:rPr>
              <w:t xml:space="preserve">Facility Staff</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Add, edit, or remove rooms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Update room capacity &amp; amenities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Mark a room as out-of-order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Override a booking for maintenance</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shd w:fill="fdf9f9" w:val="clear"/>
            <w:tcMar>
              <w:top w:w="120.0" w:type="dxa"/>
              <w:left w:w="130.0" w:type="dxa"/>
              <w:bottom w:w="120.0" w:type="dxa"/>
              <w:right w:w="130.0" w:type="dxa"/>
            </w:tcMar>
            <w:vAlign w:val="top"/>
          </w:tcPr>
          <w:p w:rsidR="00000000" w:rsidDel="00000000" w:rsidP="00000000" w:rsidRDefault="00000000" w:rsidRPr="00000000" w14:paraId="00000032">
            <w:pPr>
              <w:spacing w:after="80" w:lineRule="auto"/>
              <w:rPr/>
            </w:pPr>
            <w:r w:rsidDel="00000000" w:rsidR="00000000" w:rsidRPr="00000000">
              <w:rPr>
                <w:b w:val="1"/>
                <w:bCs w:val="1"/>
                <w:color w:val="5c1a1b"/>
                <w:sz w:val="18"/>
                <w:szCs w:val="18"/>
                <w:rtl w:val="0"/>
              </w:rPr>
              <w:t xml:space="preserve">●  </w:t>
            </w:r>
            <w:r w:rsidDel="00000000" w:rsidR="00000000" w:rsidRPr="00000000">
              <w:rPr>
                <w:b w:val="1"/>
                <w:bCs w:val="1"/>
                <w:color w:val="7a1e2b"/>
                <w:sz w:val="20"/>
                <w:szCs w:val="20"/>
                <w:rtl w:val="0"/>
              </w:rPr>
              <w:t xml:space="preserve">System Admin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Full system configuration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View audit logs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260" w:right="0" w:hanging="200"/>
              <w:jc w:val="left"/>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See room utilization stats</w:t>
            </w:r>
            <w:r w:rsidDel="00000000" w:rsidR="00000000" w:rsidRPr="00000000">
              <w:rPr>
                <w:rtl w:val="0"/>
              </w:rPr>
            </w:r>
          </w:p>
        </w:tc>
      </w:tr>
    </w:tbl>
    <w:p w:rsidR="00000000" w:rsidDel="00000000" w:rsidP="00000000" w:rsidRDefault="00000000" w:rsidRPr="00000000" w14:paraId="00000036">
      <w:pPr>
        <w:pBdr>
          <w:bottom w:color="ead9d7" w:space="4" w:sz="6" w:val="single"/>
        </w:pBdr>
        <w:spacing w:after="120" w:before="220" w:lineRule="auto"/>
        <w:rPr/>
      </w:pPr>
      <w:r w:rsidDel="00000000" w:rsidR="00000000" w:rsidRPr="00000000">
        <w:rPr>
          <w:b w:val="1"/>
          <w:bCs w:val="1"/>
          <w:color w:val="c0392b"/>
          <w:sz w:val="24"/>
          <w:szCs w:val="24"/>
          <w:rtl w:val="0"/>
        </w:rPr>
        <w:t xml:space="preserve">3  </w:t>
      </w:r>
      <w:r w:rsidDel="00000000" w:rsidR="00000000" w:rsidRPr="00000000">
        <w:rPr>
          <w:b w:val="1"/>
          <w:bCs w:val="1"/>
          <w:color w:val="7a1e2b"/>
          <w:sz w:val="26"/>
          <w:szCs w:val="26"/>
          <w:rtl w:val="0"/>
        </w:rPr>
        <w:t xml:space="preserve">How the data is organized</w:t>
      </w:r>
      <w:r w:rsidDel="00000000" w:rsidR="00000000" w:rsidRPr="00000000">
        <w:rPr>
          <w:rtl w:val="0"/>
        </w:rPr>
      </w:r>
    </w:p>
    <w:p w:rsidR="00000000" w:rsidDel="00000000" w:rsidP="00000000" w:rsidRDefault="00000000" w:rsidRPr="00000000" w14:paraId="00000037">
      <w:pPr>
        <w:spacing w:after="140" w:lineRule="auto"/>
        <w:rPr/>
      </w:pPr>
      <w:r w:rsidDel="00000000" w:rsidR="00000000" w:rsidRPr="00000000">
        <w:rPr>
          <w:color w:val="2a2e35"/>
          <w:sz w:val="21"/>
          <w:szCs w:val="21"/>
          <w:rtl w:val="0"/>
        </w:rPr>
        <w:t xml:space="preserve">There are four tables at the core of the system. In plain terms:</w:t>
      </w:r>
      <w:r w:rsidDel="00000000" w:rsidR="00000000" w:rsidRPr="00000000">
        <w:rPr>
          <w:rtl w:val="0"/>
        </w:rPr>
      </w:r>
    </w:p>
    <w:tbl>
      <w:tblPr>
        <w:tblStyle w:val="Table4"/>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7"/>
        <w:tblGridChange w:id="0">
          <w:tblGrid>
            <w:gridCol w:w="2200"/>
            <w:gridCol w:w="6827"/>
          </w:tblGrid>
        </w:tblGridChange>
      </w:tblGrid>
      <w:tr>
        <w:trPr>
          <w:cantSplit w:val="0"/>
          <w:tblHeader w:val="0"/>
        </w:trPr>
        <w:tc>
          <w:tcPr>
            <w:tcBorders>
              <w:top w:color="7a1e2b" w:space="0" w:sz="4" w:val="single"/>
              <w:left w:color="7a1e2b" w:space="0" w:sz="4" w:val="single"/>
              <w:bottom w:color="7a1e2b" w:space="0" w:sz="4" w:val="single"/>
              <w:right w:color="7a1e2b" w:space="0" w:sz="4" w:val="single"/>
            </w:tcBorders>
            <w:shd w:fill="7a1e2b"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b w:val="1"/>
                <w:bCs w:val="1"/>
                <w:color w:val="ffffff"/>
                <w:sz w:val="16"/>
                <w:szCs w:val="16"/>
                <w:rtl w:val="0"/>
              </w:rPr>
              <w:t xml:space="preserve">TABLE</w:t>
            </w:r>
            <w:r w:rsidDel="00000000" w:rsidR="00000000" w:rsidRPr="00000000">
              <w:rPr>
                <w:rtl w:val="0"/>
              </w:rPr>
            </w:r>
          </w:p>
        </w:tc>
        <w:tc>
          <w:tcPr>
            <w:tcBorders>
              <w:top w:color="7a1e2b" w:space="0" w:sz="4" w:val="single"/>
              <w:left w:color="7a1e2b" w:space="0" w:sz="4" w:val="single"/>
              <w:bottom w:color="7a1e2b" w:space="0" w:sz="4" w:val="single"/>
              <w:right w:color="7a1e2b" w:space="0" w:sz="4" w:val="single"/>
            </w:tcBorders>
            <w:shd w:fill="7a1e2b"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b w:val="1"/>
                <w:bCs w:val="1"/>
                <w:color w:val="ffffff"/>
                <w:sz w:val="16"/>
                <w:szCs w:val="16"/>
                <w:rtl w:val="0"/>
              </w:rPr>
              <w:t xml:space="preserve">WHAT IT STORES</w:t>
            </w:r>
            <w:r w:rsidDel="00000000" w:rsidR="00000000" w:rsidRPr="00000000">
              <w:rPr>
                <w:rtl w:val="0"/>
              </w:rPr>
            </w:r>
          </w:p>
        </w:tc>
      </w:tr>
      <w:tr>
        <w:trPr>
          <w:cantSplit w:val="0"/>
          <w:tblHeader w:val="0"/>
        </w:trPr>
        <w:tc>
          <w:tcPr>
            <w:tcBorders>
              <w:top w:color="ead9d7" w:space="0" w:sz="4" w:val="single"/>
              <w:left w:color="ead9d7" w:space="0" w:sz="4" w:val="single"/>
              <w:bottom w:color="ead9d7" w:space="0" w:sz="4" w:val="single"/>
              <w:right w:color="ead9d7" w:space="0" w:sz="4" w:val="single"/>
            </w:tcBorders>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b w:val="1"/>
                <w:bCs w:val="1"/>
                <w:color w:val="2a2e35"/>
                <w:sz w:val="19"/>
                <w:szCs w:val="19"/>
                <w:rtl w:val="0"/>
              </w:rPr>
              <w:t xml:space="preserve">User</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b w:val="0"/>
                <w:bCs w:val="0"/>
                <w:color w:val="2a2e35"/>
                <w:sz w:val="19"/>
                <w:szCs w:val="19"/>
                <w:rtl w:val="0"/>
              </w:rPr>
              <w:t xml:space="preserve">Each person's basic info (name, email, AD ID) and their role: student, staff, or admin.</w:t>
            </w:r>
            <w:r w:rsidDel="00000000" w:rsidR="00000000" w:rsidRPr="00000000">
              <w:rPr>
                <w:rtl w:val="0"/>
              </w:rPr>
            </w:r>
          </w:p>
        </w:tc>
      </w:tr>
      <w:tr>
        <w:trPr>
          <w:cantSplit w:val="0"/>
          <w:tblHeader w:val="0"/>
        </w:trPr>
        <w:tc>
          <w:tcPr>
            <w:tcBorders>
              <w:top w:color="ead9d7" w:space="0" w:sz="4" w:val="single"/>
              <w:left w:color="ead9d7" w:space="0" w:sz="4" w:val="single"/>
              <w:bottom w:color="ead9d7" w:space="0" w:sz="4" w:val="single"/>
              <w:right w:color="ead9d7" w:space="0" w:sz="4" w:val="single"/>
            </w:tcBorders>
            <w:shd w:fill="fbf0e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b w:val="1"/>
                <w:bCs w:val="1"/>
                <w:color w:val="2a2e35"/>
                <w:sz w:val="19"/>
                <w:szCs w:val="19"/>
                <w:rtl w:val="0"/>
              </w:rPr>
              <w:t xml:space="preserve">Room</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shd w:fill="fbf0e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b w:val="0"/>
                <w:bCs w:val="0"/>
                <w:color w:val="2a2e35"/>
                <w:sz w:val="19"/>
                <w:szCs w:val="19"/>
                <w:rtl w:val="0"/>
              </w:rPr>
              <w:t xml:space="preserve">Every bookable space: its name, how many people it fits, and its amenities (projector, whiteboard, etc).</w:t>
            </w:r>
            <w:r w:rsidDel="00000000" w:rsidR="00000000" w:rsidRPr="00000000">
              <w:rPr>
                <w:rtl w:val="0"/>
              </w:rPr>
            </w:r>
          </w:p>
        </w:tc>
      </w:tr>
      <w:tr>
        <w:trPr>
          <w:cantSplit w:val="0"/>
          <w:tblHeader w:val="0"/>
        </w:trPr>
        <w:tc>
          <w:tcPr>
            <w:tcBorders>
              <w:top w:color="ead9d7" w:space="0" w:sz="4" w:val="single"/>
              <w:left w:color="ead9d7" w:space="0" w:sz="4" w:val="single"/>
              <w:bottom w:color="ead9d7" w:space="0" w:sz="4" w:val="single"/>
              <w:right w:color="ead9d7"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b w:val="1"/>
                <w:bCs w:val="1"/>
                <w:color w:val="2a2e35"/>
                <w:sz w:val="19"/>
                <w:szCs w:val="19"/>
                <w:rtl w:val="0"/>
              </w:rPr>
              <w:t xml:space="preserve">Reservation</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b w:val="0"/>
                <w:bCs w:val="0"/>
                <w:color w:val="2a2e35"/>
                <w:sz w:val="19"/>
                <w:szCs w:val="19"/>
                <w:rtl w:val="0"/>
              </w:rPr>
              <w:t xml:space="preserve">A single booking: who made it, which room, and the start and end time.</w:t>
            </w:r>
            <w:r w:rsidDel="00000000" w:rsidR="00000000" w:rsidRPr="00000000">
              <w:rPr>
                <w:rtl w:val="0"/>
              </w:rPr>
            </w:r>
          </w:p>
        </w:tc>
      </w:tr>
      <w:tr>
        <w:trPr>
          <w:cantSplit w:val="0"/>
          <w:tblHeader w:val="0"/>
        </w:trPr>
        <w:tc>
          <w:tcPr>
            <w:tcBorders>
              <w:top w:color="ead9d7" w:space="0" w:sz="4" w:val="single"/>
              <w:left w:color="ead9d7" w:space="0" w:sz="4" w:val="single"/>
              <w:bottom w:color="ead9d7" w:space="0" w:sz="4" w:val="single"/>
              <w:right w:color="ead9d7" w:space="0" w:sz="4" w:val="single"/>
            </w:tcBorders>
            <w:shd w:fill="fbf0ef"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b w:val="1"/>
                <w:bCs w:val="1"/>
                <w:color w:val="2a2e35"/>
                <w:sz w:val="19"/>
                <w:szCs w:val="19"/>
                <w:rtl w:val="0"/>
              </w:rPr>
              <w:t xml:space="preserve">Reservation Attendee</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shd w:fill="fbf0ef" w:val="clea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b w:val="0"/>
                <w:bCs w:val="0"/>
                <w:color w:val="2a2e35"/>
                <w:sz w:val="19"/>
                <w:szCs w:val="19"/>
                <w:rtl w:val="0"/>
              </w:rPr>
              <w:t xml:space="preserve">The extra people invited to a booking, so a group can share one reservation.</w:t>
            </w:r>
            <w:r w:rsidDel="00000000" w:rsidR="00000000" w:rsidRPr="00000000">
              <w:rPr>
                <w:rtl w:val="0"/>
              </w:rPr>
            </w:r>
          </w:p>
        </w:tc>
      </w:tr>
    </w:tbl>
    <w:p w:rsidR="00000000" w:rsidDel="00000000" w:rsidP="00000000" w:rsidRDefault="00000000" w:rsidRPr="00000000" w14:paraId="00000042">
      <w:pPr>
        <w:spacing w:after="0" w:before="220" w:lineRule="auto"/>
        <w:rPr/>
      </w:pPr>
      <w:r w:rsidDel="00000000" w:rsidR="00000000" w:rsidRPr="00000000">
        <w:rPr>
          <w:b w:val="1"/>
          <w:bCs w:val="1"/>
          <w:color w:val="2a2e35"/>
          <w:sz w:val="20"/>
          <w:szCs w:val="20"/>
          <w:rtl w:val="0"/>
        </w:rPr>
        <w:t xml:space="preserve">Entity relationship diagram:</w:t>
      </w:r>
      <w:r w:rsidDel="00000000" w:rsidR="00000000" w:rsidRPr="00000000">
        <w:rPr>
          <w:rtl w:val="0"/>
        </w:rPr>
      </w:r>
    </w:p>
    <w:p w:rsidR="00000000" w:rsidDel="00000000" w:rsidP="00000000" w:rsidRDefault="00000000" w:rsidRPr="00000000" w14:paraId="00000043">
      <w:pPr>
        <w:spacing w:after="200" w:before="100" w:lineRule="auto"/>
        <w:jc w:val="center"/>
        <w:rPr/>
      </w:pPr>
      <w:r w:rsidDel="00000000" w:rsidR="00000000" w:rsidRPr="00000000">
        <w:rPr/>
        <w:drawing>
          <wp:inline distB="0" distT="0" distL="0" distR="0">
            <wp:extent cx="4572000" cy="26098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bottom w:color="ead9d7" w:space="4" w:sz="6" w:val="single"/>
        </w:pBdr>
        <w:spacing w:after="120" w:before="220" w:lineRule="auto"/>
        <w:rPr>
          <w:b w:val="1"/>
          <w:bCs w:val="1"/>
          <w:color w:val="c0392b"/>
          <w:sz w:val="24"/>
          <w:szCs w:val="24"/>
        </w:rPr>
      </w:pPr>
      <w:r w:rsidDel="00000000" w:rsidR="00000000" w:rsidRPr="00000000">
        <w:rPr>
          <w:rtl w:val="0"/>
        </w:rPr>
      </w:r>
    </w:p>
    <w:p w:rsidR="00000000" w:rsidDel="00000000" w:rsidP="00000000" w:rsidRDefault="00000000" w:rsidRPr="00000000" w14:paraId="00000045">
      <w:pPr>
        <w:pBdr>
          <w:bottom w:color="ead9d7" w:space="4" w:sz="6" w:val="single"/>
        </w:pBdr>
        <w:spacing w:after="120" w:before="220" w:lineRule="auto"/>
        <w:rPr/>
      </w:pPr>
      <w:r w:rsidDel="00000000" w:rsidR="00000000" w:rsidRPr="00000000">
        <w:rPr>
          <w:b w:val="1"/>
          <w:bCs w:val="1"/>
          <w:color w:val="c0392b"/>
          <w:sz w:val="24"/>
          <w:szCs w:val="24"/>
          <w:rtl w:val="0"/>
        </w:rPr>
        <w:t xml:space="preserve">4  </w:t>
      </w:r>
      <w:r w:rsidDel="00000000" w:rsidR="00000000" w:rsidRPr="00000000">
        <w:rPr>
          <w:b w:val="1"/>
          <w:bCs w:val="1"/>
          <w:color w:val="7a1e2b"/>
          <w:sz w:val="26"/>
          <w:szCs w:val="26"/>
          <w:rtl w:val="0"/>
        </w:rPr>
        <w:t xml:space="preserve">Outside services we're connecting to</w:t>
      </w: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color w:val="2a2e35"/>
          <w:sz w:val="21"/>
          <w:szCs w:val="21"/>
          <w:rtl w:val="0"/>
        </w:rPr>
        <w:t xml:space="preserve">Two external APIs cover the parts we can't build ourselves:</w:t>
      </w:r>
      <w:r w:rsidDel="00000000" w:rsidR="00000000" w:rsidRPr="00000000">
        <w:rPr>
          <w:rtl w:val="0"/>
        </w:rPr>
      </w:r>
    </w:p>
    <w:tbl>
      <w:tblPr>
        <w:tblStyle w:val="Table5"/>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7"/>
        <w:tblGridChange w:id="0">
          <w:tblGrid>
            <w:gridCol w:w="9027"/>
          </w:tblGrid>
        </w:tblGridChange>
      </w:tblGrid>
      <w:tr>
        <w:trPr>
          <w:cantSplit w:val="0"/>
          <w:tblHeader w:val="0"/>
        </w:trPr>
        <w:tc>
          <w:tcPr>
            <w:tcBorders>
              <w:top w:color="ead9d7" w:space="0" w:sz="4" w:val="single"/>
              <w:left w:color="ead9d7" w:space="0" w:sz="4" w:val="single"/>
              <w:bottom w:color="ead9d7" w:space="0" w:sz="4" w:val="single"/>
              <w:right w:color="ead9d7" w:space="0" w:sz="4" w:val="single"/>
            </w:tcBorders>
            <w:shd w:fill="fdf9f9" w:val="clear"/>
            <w:tcMar>
              <w:top w:w="140.0" w:type="dxa"/>
              <w:left w:w="160.0" w:type="dxa"/>
              <w:bottom w:w="140.0" w:type="dxa"/>
              <w:right w:w="160.0" w:type="dxa"/>
            </w:tcMar>
          </w:tcPr>
          <w:p w:rsidR="00000000" w:rsidDel="00000000" w:rsidP="00000000" w:rsidRDefault="00000000" w:rsidRPr="00000000" w14:paraId="00000047">
            <w:pPr>
              <w:spacing w:after="60" w:lineRule="auto"/>
              <w:rPr/>
            </w:pPr>
            <w:r w:rsidDel="00000000" w:rsidR="00000000" w:rsidRPr="00000000">
              <w:rPr>
                <w:b w:val="1"/>
                <w:bCs w:val="1"/>
                <w:color w:val="c0392b"/>
                <w:sz w:val="18"/>
                <w:szCs w:val="18"/>
                <w:rtl w:val="0"/>
              </w:rPr>
              <w:t xml:space="preserve">●  </w:t>
            </w:r>
            <w:r w:rsidDel="00000000" w:rsidR="00000000" w:rsidRPr="00000000">
              <w:rPr>
                <w:b w:val="1"/>
                <w:bCs w:val="1"/>
                <w:color w:val="7a1e2b"/>
                <w:sz w:val="21"/>
                <w:szCs w:val="21"/>
                <w:rtl w:val="0"/>
              </w:rPr>
              <w:t xml:space="preserve">Gemini AI: smart room search</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color w:val="4a525c"/>
                <w:sz w:val="19"/>
                <w:szCs w:val="19"/>
                <w:rtl w:val="0"/>
              </w:rPr>
              <w:t xml:space="preserve">Instead of clicking through filters, a student can just type what they need in plain English. We send that text to Gemini, which turns it into structured search parameters (capacity, time, amenities), and we use that to query the database.</w:t>
            </w:r>
            <w:r w:rsidDel="00000000" w:rsidR="00000000" w:rsidRPr="00000000">
              <w:rPr>
                <w:rtl w:val="0"/>
              </w:rPr>
            </w:r>
          </w:p>
          <w:p w:rsidR="00000000" w:rsidDel="00000000" w:rsidP="00000000" w:rsidRDefault="00000000" w:rsidRPr="00000000" w14:paraId="00000049">
            <w:pPr>
              <w:pBdr>
                <w:top w:color="ead9d7" w:space="0" w:sz="4" w:val="single"/>
                <w:left w:color="ead9d7" w:space="0" w:sz="4" w:val="single"/>
                <w:bottom w:color="ead9d7" w:space="0" w:sz="4" w:val="single"/>
                <w:right w:color="ead9d7" w:space="0" w:sz="4" w:val="single"/>
              </w:pBdr>
              <w:shd w:fill="ffffff" w:val="clear"/>
              <w:spacing w:before="40" w:lineRule="auto"/>
              <w:ind w:left="100" w:right="100" w:firstLine="0"/>
              <w:rPr/>
            </w:pPr>
            <w:r w:rsidDel="00000000" w:rsidR="00000000" w:rsidRPr="00000000">
              <w:rPr>
                <w:i w:val="1"/>
                <w:iCs w:val="1"/>
                <w:color w:val="4a525c"/>
                <w:sz w:val="18"/>
                <w:szCs w:val="18"/>
                <w:rtl w:val="0"/>
              </w:rPr>
              <w:t xml:space="preserve">"Find me a room for 4 people tomorrow at 3 PM with a whiteboard" turns into a real database search.</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6"/>
        <w:tblW w:w="90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7"/>
        <w:tblGridChange w:id="0">
          <w:tblGrid>
            <w:gridCol w:w="9027"/>
          </w:tblGrid>
        </w:tblGridChange>
      </w:tblGrid>
      <w:tr>
        <w:trPr>
          <w:cantSplit w:val="0"/>
          <w:tblHeader w:val="0"/>
        </w:trPr>
        <w:tc>
          <w:tcPr>
            <w:tcBorders>
              <w:top w:color="ead9d7" w:space="0" w:sz="4" w:val="single"/>
              <w:left w:color="ead9d7" w:space="0" w:sz="4" w:val="single"/>
              <w:bottom w:color="ead9d7" w:space="0" w:sz="4" w:val="single"/>
              <w:right w:color="ead9d7" w:space="0" w:sz="4" w:val="single"/>
            </w:tcBorders>
            <w:shd w:fill="fdf9f9" w:val="clear"/>
            <w:tcMar>
              <w:top w:w="140.0" w:type="dxa"/>
              <w:left w:w="160.0" w:type="dxa"/>
              <w:bottom w:w="140.0" w:type="dxa"/>
              <w:right w:w="160.0" w:type="dxa"/>
            </w:tcMar>
          </w:tcPr>
          <w:p w:rsidR="00000000" w:rsidDel="00000000" w:rsidP="00000000" w:rsidRDefault="00000000" w:rsidRPr="00000000" w14:paraId="0000004B">
            <w:pPr>
              <w:spacing w:after="60" w:lineRule="auto"/>
              <w:rPr/>
            </w:pPr>
            <w:r w:rsidDel="00000000" w:rsidR="00000000" w:rsidRPr="00000000">
              <w:rPr>
                <w:b w:val="1"/>
                <w:bCs w:val="1"/>
                <w:color w:val="b5541b"/>
                <w:sz w:val="18"/>
                <w:szCs w:val="18"/>
                <w:rtl w:val="0"/>
              </w:rPr>
              <w:t xml:space="preserve">●  </w:t>
            </w:r>
            <w:r w:rsidDel="00000000" w:rsidR="00000000" w:rsidRPr="00000000">
              <w:rPr>
                <w:b w:val="1"/>
                <w:bCs w:val="1"/>
                <w:color w:val="7a1e2b"/>
                <w:sz w:val="21"/>
                <w:szCs w:val="21"/>
                <w:rtl w:val="0"/>
              </w:rPr>
              <w:t xml:space="preserve">SendGrid: booking emails</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color w:val="4a525c"/>
                <w:sz w:val="19"/>
                <w:szCs w:val="19"/>
                <w:rtl w:val="0"/>
              </w:rPr>
              <w:t xml:space="preserve">Whenever a booking is confirmed or cancelled, including staff overrides, SendGrid sends a confirmation email straight to the student's university email address. No manual follow-up needed.</w:t>
            </w:r>
            <w:r w:rsidDel="00000000" w:rsidR="00000000" w:rsidRPr="00000000">
              <w:rPr>
                <w:rtl w:val="0"/>
              </w:rPr>
            </w:r>
          </w:p>
        </w:tc>
      </w:tr>
    </w:tbl>
    <w:p w:rsidR="00000000" w:rsidDel="00000000" w:rsidP="00000000" w:rsidRDefault="00000000" w:rsidRPr="00000000" w14:paraId="0000004D">
      <w:pPr>
        <w:pBdr>
          <w:bottom w:color="ead9d7" w:space="4" w:sz="6" w:val="single"/>
        </w:pBdr>
        <w:spacing w:after="120" w:before="220" w:lineRule="auto"/>
        <w:rPr/>
      </w:pPr>
      <w:r w:rsidDel="00000000" w:rsidR="00000000" w:rsidRPr="00000000">
        <w:rPr>
          <w:b w:val="1"/>
          <w:bCs w:val="1"/>
          <w:color w:val="c0392b"/>
          <w:sz w:val="24"/>
          <w:szCs w:val="24"/>
          <w:rtl w:val="0"/>
        </w:rPr>
        <w:t xml:space="preserve">5  </w:t>
      </w:r>
      <w:r w:rsidDel="00000000" w:rsidR="00000000" w:rsidRPr="00000000">
        <w:rPr>
          <w:b w:val="1"/>
          <w:bCs w:val="1"/>
          <w:color w:val="7a1e2b"/>
          <w:sz w:val="26"/>
          <w:szCs w:val="26"/>
          <w:rtl w:val="0"/>
        </w:rPr>
        <w:t xml:space="preserve">Working with a classmate's project (peer API)</w:t>
      </w: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color w:val="2a2e35"/>
          <w:sz w:val="21"/>
          <w:szCs w:val="21"/>
          <w:rtl w:val="0"/>
        </w:rPr>
        <w:t xml:space="preserve">We're pairing up with a classmate's project, </w:t>
      </w:r>
      <w:r w:rsidDel="00000000" w:rsidR="00000000" w:rsidRPr="00000000">
        <w:rPr>
          <w:b w:val="1"/>
          <w:bCs w:val="1"/>
          <w:color w:val="2a2e35"/>
          <w:sz w:val="21"/>
          <w:szCs w:val="21"/>
          <w:rtl w:val="0"/>
        </w:rPr>
        <w:t xml:space="preserve">FinderAI</w:t>
      </w:r>
      <w:r w:rsidDel="00000000" w:rsidR="00000000" w:rsidRPr="00000000">
        <w:rPr>
          <w:color w:val="2a2e35"/>
          <w:sz w:val="21"/>
          <w:szCs w:val="21"/>
          <w:rtl w:val="0"/>
        </w:rPr>
        <w:t xml:space="preserve">, a campus Lost &amp; Found system, so the two backends talk to each other.</w:t>
      </w:r>
      <w:r w:rsidDel="00000000" w:rsidR="00000000" w:rsidRPr="00000000">
        <w:rPr>
          <w:rtl w:val="0"/>
        </w:rPr>
      </w:r>
    </w:p>
    <w:tbl>
      <w:tblPr>
        <w:tblStyle w:val="Table7"/>
        <w:tblW w:w="9027.0" w:type="dxa"/>
        <w:jc w:val="left"/>
        <w:tblBorders>
          <w:top w:color="000000" w:space="0" w:sz="0" w:val="nil"/>
          <w:left w:color="000000" w:space="0" w:sz="0" w:val="nil"/>
          <w:bottom w:color="000000" w:space="0" w:sz="0" w:val="nil"/>
          <w:right w:color="000000" w:space="0" w:sz="0" w:val="nil"/>
          <w:insideH w:color="000000" w:space="0" w:sz="0" w:val="nil"/>
          <w:insideV w:color="ffffff" w:space="0" w:sz="4" w:val="single"/>
        </w:tblBorders>
        <w:tblLayout w:type="fixed"/>
        <w:tblLook w:val="0000"/>
      </w:tblPr>
      <w:tblGrid>
        <w:gridCol w:w="4513"/>
        <w:gridCol w:w="4514"/>
        <w:tblGridChange w:id="0">
          <w:tblGrid>
            <w:gridCol w:w="4513"/>
            <w:gridCol w:w="4514"/>
          </w:tblGrid>
        </w:tblGridChange>
      </w:tblGrid>
      <w:tr>
        <w:trPr>
          <w:cantSplit w:val="0"/>
          <w:tblHeader w:val="0"/>
        </w:trPr>
        <w:tc>
          <w:tcPr>
            <w:tcBorders>
              <w:top w:color="ead9d7" w:space="0" w:sz="4" w:val="single"/>
              <w:left w:color="ead9d7" w:space="0" w:sz="4" w:val="single"/>
              <w:bottom w:color="ead9d7" w:space="0" w:sz="4" w:val="single"/>
              <w:right w:color="ead9d7" w:space="0" w:sz="4" w:val="single"/>
            </w:tcBorders>
            <w:shd w:fill="fdf9f9" w:val="clear"/>
            <w:tcMar>
              <w:top w:w="140.0" w:type="dxa"/>
              <w:left w:w="160.0" w:type="dxa"/>
              <w:bottom w:w="140.0" w:type="dxa"/>
              <w:right w:w="160.0" w:type="dxa"/>
            </w:tcMar>
            <w:vAlign w:val="top"/>
          </w:tcPr>
          <w:p w:rsidR="00000000" w:rsidDel="00000000" w:rsidP="00000000" w:rsidRDefault="00000000" w:rsidRPr="00000000" w14:paraId="0000004F">
            <w:pPr>
              <w:spacing w:after="40" w:lineRule="auto"/>
              <w:rPr/>
            </w:pPr>
            <w:r w:rsidDel="00000000" w:rsidR="00000000" w:rsidRPr="00000000">
              <w:rPr>
                <w:b w:val="1"/>
                <w:bCs w:val="1"/>
                <w:color w:val="8a929b"/>
                <w:sz w:val="15"/>
                <w:szCs w:val="15"/>
                <w:rtl w:val="0"/>
              </w:rPr>
              <w:t xml:space="preserve">THEY CALL US</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b w:val="1"/>
                <w:bCs w:val="1"/>
                <w:color w:val="7a1e2b"/>
                <w:sz w:val="20"/>
                <w:szCs w:val="20"/>
                <w:rtl w:val="0"/>
              </w:rPr>
              <w:t xml:space="preserve">We expose an endpoint</w:t>
            </w:r>
            <w:r w:rsidDel="00000000" w:rsidR="00000000" w:rsidRPr="00000000">
              <w:rPr>
                <w:rtl w:val="0"/>
              </w:rPr>
            </w:r>
          </w:p>
          <w:p w:rsidR="00000000" w:rsidDel="00000000" w:rsidP="00000000" w:rsidRDefault="00000000" w:rsidRPr="00000000" w14:paraId="00000051">
            <w:pPr>
              <w:shd w:fill="7a1e2b" w:val="clear"/>
              <w:spacing w:after="80" w:lineRule="auto"/>
              <w:rPr/>
            </w:pPr>
            <w:r w:rsidDel="00000000" w:rsidR="00000000" w:rsidRPr="00000000">
              <w:rPr>
                <w:rFonts w:ascii="Consolas" w:cs="Consolas" w:eastAsia="Consolas" w:hAnsi="Consolas"/>
                <w:color w:val="f5d6d2"/>
                <w:sz w:val="17"/>
                <w:szCs w:val="17"/>
                <w:rtl w:val="0"/>
              </w:rPr>
              <w:t xml:space="preserve">  GET /api/v1/external/bookings/active-at  </w:t>
            </w:r>
            <w:r w:rsidDel="00000000" w:rsidR="00000000" w:rsidRPr="00000000">
              <w:rPr>
                <w:rtl w:val="0"/>
              </w:rPr>
            </w:r>
          </w:p>
          <w:p w:rsidR="00000000" w:rsidDel="00000000" w:rsidP="00000000" w:rsidRDefault="00000000" w:rsidRPr="00000000" w14:paraId="00000052">
            <w:pPr>
              <w:rPr>
                <w:color w:val="4a525c"/>
                <w:sz w:val="18"/>
                <w:szCs w:val="18"/>
              </w:rPr>
            </w:pPr>
            <w:r w:rsidDel="00000000" w:rsidR="00000000" w:rsidRPr="00000000">
              <w:rPr>
                <w:rtl w:val="0"/>
              </w:rPr>
            </w:r>
          </w:p>
          <w:p w:rsidR="00000000" w:rsidDel="00000000" w:rsidP="00000000" w:rsidRDefault="00000000" w:rsidRPr="00000000" w14:paraId="00000053">
            <w:pPr>
              <w:rPr/>
            </w:pPr>
            <w:r w:rsidDel="00000000" w:rsidR="00000000" w:rsidRPr="00000000">
              <w:rPr>
                <w:color w:val="4a525c"/>
                <w:sz w:val="18"/>
                <w:szCs w:val="18"/>
                <w:rtl w:val="0"/>
              </w:rPr>
              <w:t xml:space="preserve">Protected with a static API key we generate just for FinderAI. When they log a found item in "Library Room 4B" at 2:00 PM, they call this endpoint to find out who had that room booked at that time, so they can notify the likely owner.</w:t>
            </w:r>
            <w:r w:rsidDel="00000000" w:rsidR="00000000" w:rsidRPr="00000000">
              <w:rPr>
                <w:rtl w:val="0"/>
              </w:rPr>
            </w:r>
          </w:p>
        </w:tc>
        <w:tc>
          <w:tcPr>
            <w:tcBorders>
              <w:top w:color="ead9d7" w:space="0" w:sz="4" w:val="single"/>
              <w:left w:color="ead9d7" w:space="0" w:sz="4" w:val="single"/>
              <w:bottom w:color="ead9d7" w:space="0" w:sz="4" w:val="single"/>
              <w:right w:color="ead9d7" w:space="0" w:sz="4" w:val="single"/>
            </w:tcBorders>
            <w:shd w:fill="fdf9f9" w:val="clear"/>
            <w:tcMar>
              <w:top w:w="140.0" w:type="dxa"/>
              <w:left w:w="160.0" w:type="dxa"/>
              <w:bottom w:w="140.0" w:type="dxa"/>
              <w:right w:w="160.0" w:type="dxa"/>
            </w:tcMar>
            <w:vAlign w:val="top"/>
          </w:tcPr>
          <w:p w:rsidR="00000000" w:rsidDel="00000000" w:rsidP="00000000" w:rsidRDefault="00000000" w:rsidRPr="00000000" w14:paraId="00000054">
            <w:pPr>
              <w:spacing w:after="40" w:lineRule="auto"/>
              <w:rPr/>
            </w:pPr>
            <w:r w:rsidDel="00000000" w:rsidR="00000000" w:rsidRPr="00000000">
              <w:rPr>
                <w:b w:val="1"/>
                <w:bCs w:val="1"/>
                <w:color w:val="8a929b"/>
                <w:sz w:val="15"/>
                <w:szCs w:val="15"/>
                <w:rtl w:val="0"/>
              </w:rPr>
              <w:t xml:space="preserve">WE CALL THEM</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b w:val="1"/>
                <w:bCs w:val="1"/>
                <w:color w:val="7a1e2b"/>
                <w:sz w:val="20"/>
                <w:szCs w:val="20"/>
                <w:rtl w:val="0"/>
              </w:rPr>
              <w:t xml:space="preserve">We consume their endpoint</w:t>
            </w:r>
            <w:r w:rsidDel="00000000" w:rsidR="00000000" w:rsidRPr="00000000">
              <w:rPr>
                <w:rtl w:val="0"/>
              </w:rPr>
            </w:r>
          </w:p>
          <w:p w:rsidR="00000000" w:rsidDel="00000000" w:rsidP="00000000" w:rsidRDefault="00000000" w:rsidRPr="00000000" w14:paraId="00000056">
            <w:pPr>
              <w:shd w:fill="7a1e2b" w:val="clear"/>
              <w:spacing w:after="80" w:lineRule="auto"/>
              <w:rPr/>
            </w:pPr>
            <w:r w:rsidDel="00000000" w:rsidR="00000000" w:rsidRPr="00000000">
              <w:rPr>
                <w:rFonts w:ascii="Consolas" w:cs="Consolas" w:eastAsia="Consolas" w:hAnsi="Consolas"/>
                <w:color w:val="f5d6d2"/>
                <w:sz w:val="17"/>
                <w:szCs w:val="17"/>
                <w:rtl w:val="0"/>
              </w:rPr>
              <w:t xml:space="preserve">  GET /api/v1/items/by-location  </w:t>
            </w:r>
            <w:r w:rsidDel="00000000" w:rsidR="00000000" w:rsidRPr="00000000">
              <w:rPr>
                <w:rtl w:val="0"/>
              </w:rPr>
            </w:r>
          </w:p>
          <w:p w:rsidR="00000000" w:rsidDel="00000000" w:rsidP="00000000" w:rsidRDefault="00000000" w:rsidRPr="00000000" w14:paraId="00000057">
            <w:pPr>
              <w:rPr>
                <w:color w:val="4a525c"/>
                <w:sz w:val="18"/>
                <w:szCs w:val="18"/>
              </w:rPr>
            </w:pPr>
            <w:r w:rsidDel="00000000" w:rsidR="00000000" w:rsidRPr="00000000">
              <w:rPr>
                <w:rtl w:val="0"/>
              </w:rPr>
            </w:r>
          </w:p>
          <w:p w:rsidR="00000000" w:rsidDel="00000000" w:rsidP="00000000" w:rsidRDefault="00000000" w:rsidRPr="00000000" w14:paraId="00000058">
            <w:pPr>
              <w:rPr/>
            </w:pPr>
            <w:r w:rsidDel="00000000" w:rsidR="00000000" w:rsidRPr="00000000">
              <w:rPr>
                <w:color w:val="4a525c"/>
                <w:sz w:val="18"/>
                <w:szCs w:val="18"/>
                <w:rtl w:val="0"/>
              </w:rPr>
              <w:t xml:space="preserve">Using an API key they issue to us. When a student checks into a room, we check with FinderAI to see if any lost items were recently reported there. If so, we show a heads-up: "2 lost items were reported in this room. Did you lose something?"</w:t>
            </w:r>
            <w:r w:rsidDel="00000000" w:rsidR="00000000" w:rsidRPr="00000000">
              <w:rPr>
                <w:rtl w:val="0"/>
              </w:rPr>
            </w:r>
          </w:p>
        </w:tc>
      </w:tr>
    </w:tbl>
    <w:p w:rsidR="00000000" w:rsidDel="00000000" w:rsidP="00000000" w:rsidRDefault="00000000" w:rsidRPr="00000000" w14:paraId="00000059">
      <w:pPr>
        <w:pBdr>
          <w:bottom w:color="ead9d7" w:space="4" w:sz="6" w:val="single"/>
        </w:pBdr>
        <w:spacing w:after="120" w:before="220" w:lineRule="auto"/>
        <w:rPr/>
      </w:pPr>
      <w:r w:rsidDel="00000000" w:rsidR="00000000" w:rsidRPr="00000000">
        <w:rPr>
          <w:b w:val="1"/>
          <w:bCs w:val="1"/>
          <w:color w:val="c0392b"/>
          <w:sz w:val="24"/>
          <w:szCs w:val="24"/>
          <w:rtl w:val="0"/>
        </w:rPr>
        <w:t xml:space="preserve">6  </w:t>
      </w:r>
      <w:r w:rsidDel="00000000" w:rsidR="00000000" w:rsidRPr="00000000">
        <w:rPr>
          <w:b w:val="1"/>
          <w:bCs w:val="1"/>
          <w:color w:val="7a1e2b"/>
          <w:sz w:val="26"/>
          <w:szCs w:val="26"/>
          <w:rtl w:val="0"/>
        </w:rPr>
        <w:t xml:space="preserve">Where it will live (infrastructure)</w:t>
      </w: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color w:val="2a2e35"/>
          <w:sz w:val="21"/>
          <w:szCs w:val="21"/>
          <w:rtl w:val="0"/>
        </w:rPr>
        <w:t xml:space="preserve">Deployment follows the course's production standards end to end: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Hosted on a hardened Linux VPS (Oracle Cloud / Azure)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Served through Nginx at its own path: /spacereserve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Secured with a free Let's Encrypt SSL certificate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No secrets in .env files, everything pulled from Azure Key Vault at runtime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Database schema &amp; changes tracked with Prisma migrations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rFonts w:ascii="Calibri" w:cs="Calibri" w:eastAsia="Calibri" w:hAnsi="Calibri"/>
          <w:b w:val="0"/>
          <w:bCs w:val="0"/>
          <w:i w:val="0"/>
          <w:iCs w:val="0"/>
          <w:smallCaps w:val="0"/>
          <w:strike w:val="0"/>
          <w:color w:val="4a525c"/>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4a525c"/>
          <w:sz w:val="19"/>
          <w:szCs w:val="19"/>
          <w:u w:val="none"/>
          <w:shd w:fill="auto" w:val="clear"/>
          <w:vertAlign w:val="baseline"/>
          <w:rtl w:val="0"/>
        </w:rPr>
        <w:t xml:space="preserve">Full source code hosted on GitHub with a setup README</w:t>
      </w:r>
      <w:r w:rsidDel="00000000" w:rsidR="00000000" w:rsidRPr="00000000">
        <w:rPr>
          <w:rtl w:val="0"/>
        </w:rPr>
      </w:r>
    </w:p>
    <w:sectPr>
      <w:footerReference r:id="rId9" w:type="default"/>
      <w:pgSz w:h="16840" w:w="11907" w:orient="portrait"/>
      <w:pgMar w:bottom="700" w:top="7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color w:val="9aa5b1"/>
        <w:sz w:val="15"/>
        <w:szCs w:val="15"/>
        <w:rtl w:val="0"/>
      </w:rPr>
      <w:t xml:space="preserve">SpaceReserve Project Proposal · CSX4110 Project 01 · Page </w:t>
    </w:r>
    <w:r w:rsidDel="00000000" w:rsidR="00000000" w:rsidRPr="00000000">
      <w:rPr>
        <w:color w:val="9aa5b1"/>
        <w:sz w:val="15"/>
        <w:szCs w:val="15"/>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