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Workshop สัปดาห์ที่ 11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Conceptual Architecture v0.1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087E8B"/>
          <w:sz w:val="32"/>
          <w:szCs w:val="32"/>
        </w:rPr>
        <w:t xml:space="preserve">ระบบ: Campus Lost and Found (ระบบแจ้งของหาย-พบของในมหาวิทยาลัย) — Group 05 (Case 05)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73B65" w:sz="8"/>
              <w:left w:val="single" w:color="173B65" w:sz="8"/>
              <w:bottom w:val="single" w:color="173B65" w:sz="8"/>
              <w:right w:val="single" w:color="173B65" w:sz="8"/>
            </w:tcBorders>
            <w:shd w:fill="F4F8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>เอกสารนี้</w:t>
            </w:r>
            <w:r>
              <w:br/>
            </w: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>ต่อจาก design/10-design-strategy.md และ design/00-design-spine.md ของทีม (W10) — ภาพทุกภาพมีไฟล์ .drawio ที่ diagrams/architecture/</w:t>
            </w:r>
            <w:r>
              <w:br/>
            </w: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>อ้าง SRS ของทีม docs/07-srs-v1.md: actor หัวข้อ 2.2 · NFR หัวข้อ 4–5 · BR หัวข้อ 4 · ข้อมูล หัวข้อ 6 · Open Issues หัวข้อ 10</w:t>
            </w:r>
            <w:r>
              <w:br/>
            </w: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>Campus Lost and Found เป็นโครงงานรายวิชา ENGSE206; stack เป็น stack อ้างอิงของรายวิชา (Proposed)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Team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Group 05 — ENGSE206-Group05-Campus-Lost-And-Found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สมาชิก/บทบาท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ธนรัก ชุ่มสวัสดิ์ (Editor / Lead) · นรบดี บุญเลิศ (Quality / Design)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Case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Case 05 — ระบบแจ้งของหาย-พบของในมหาวิทยาลัย (Campus Lost and Found)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เวอร์ชัน/วันที่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v0.1 — Design Draft / 5 ต.ค. 2026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ฐาน SRS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docs/07-srs-v1.md (Case-05-SRS-W07-v1) — Baseline Candidate (not approved baseline); OI-01–OI-08 ยังเปิด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ข้อมูลเข้า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design/10-design-strategy.md + design/00-design-spine.md ฉบับส่ง W10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Stack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ใช้ stack อ้างอิง React · Node.js + Express · PostgreSQL — Proposed (ยืนยันกับ Dev: DD-06)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Change request ที่รู้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CR-01-SIM — Pending (ไม่นำมาใช้ในแบบนี้)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1. สิ่งที่รับมาจาก W10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งาน W11 ไม่ได้เริ่มใหม่ — เราหยิบ 4 อย่างจาก Design Strategy (W10) มาเป็นโจทย์ แล้วผลิตงานที่ W12–W13 จะใช้ต่อ (ภาพที่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4626"/>
        <w:gridCol w:w="3374"/>
      </w:tblGrid>
      <w:tr>
        <w:trPr>
          <w:cantSplit/>
          <w:tblHeader/>
        </w:trPr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สิ่งที่รับ</w:t>
            </w:r>
          </w:p>
        </w:tc>
        <w:tc>
          <w:tcPr>
            <w:tcW w:type="dxa" w:w="462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สาระจาก W10 ของ CRBS</w:t>
            </w:r>
          </w:p>
        </w:tc>
        <w:tc>
          <w:tcPr>
            <w:tcW w:type="dxa" w:w="337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ใช้ใน W11 ตรงไหน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Scope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Build now = แจ้งเบาะแส · รับเข้าคลัง/เบลอร์ภาพ · ค้นหาของที่พบ · ยื่นคำร้อง/หลักฐาน · ตรวจและตัดสินคำร้อง · ส่งมอบคืน; Overview = รายงานของตกค้าง · In-app notification; ยังไม่ทำ = ติดตามพัสดุภายนอก · กล้อง CCTV · แจ้งเตือนภายนอก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ขีดขอบระบบ (หัวข้อ 2) และเลือก container ที่รุ่นแรกต้องมี (หัวข้อ 3)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Design drivers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D1 Privacy Leak = พัง (BR-CLF-01) · D2 Pending Gate ป้องกันสวมรอย (FR-CLF-05) · D3 Audit Log ทุกการเปลี่ยนสถานะ (NFR-CLF-01)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เหตุผลว่ากติกาอยู่ container ไหน (หัวข้อ 4–6)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Design Spine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วงจรสิ่งของหนึ่งชิ้น (Item &amp; Claim Lifecycle) 7 ขั้น (ขั้น 1–6 Build now · ขั้น 7 Overview)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เดินทดสอบ container diagram (หัวข้อ 7)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Open decisions</w:t>
            </w:r>
          </w:p>
        </w:tc>
        <w:tc>
          <w:tcPr>
            <w:tcW w:type="dxa" w:w="4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DD-01 ถึง DD-05 (ระยะเวลาเก็บของตกค้าง, เทคนิคการเบลอร์ภาพ, ช่องทางแจ้งเตือน, ฯลฯ)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ติดป้าย TBD บนภาพ และเพิ่ม DD-06 (หัวข้อ 8)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5438775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1 W11 ในเส้นทาง: รับอะไรจาก W10 ผลิตอะไร และส่งต่ออะไรให้ W12–W13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2. System Context (C4 ระดับ 1)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ระบบ 1 กล่อง + ใครมาใช้ + ระบบภายนอก — ตอบคำถามว่า อะไรอยู่ในระบบเรา อะไรอยู่ข้างนอก ยังไม่มีกล่องย่อยในภาพนี้ (ภาพที่ 2 อยู่ท้ายหัวข้อนี้)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/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831"/>
        <w:gridCol w:w="2409"/>
        <w:gridCol w:w="2409"/>
        <w:gridCol w:w="2122"/>
      </w:tblGrid>
      <w:tr>
        <w:trPr>
          <w:cantSplit/>
          <w:tblHeader/>
        </w:trPr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18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ส่งเข้า CRBS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รับจาก CRBS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สถานะในรุ่นแรก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ACT-01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ผู้ทำของหาย (Requester)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แจ้งของหาย · ค้นหารายการของที่พบ · ยื่นหลักฐาน (≤10MB)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รายการของที่พบ (censored) · สถานะคำร้อง · แจ้งเตือนในระบบ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Core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ACT-02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ผู้พบของ (Finder)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แจ้งเบาะแสและพิกัดที่พบสิ่งของ (ไม่ระบุตัวตน)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รหัสติดตามเบาะแส · ผลบันทึกรับเรื่อง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Core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ACT-03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เจ้าหน้าที่ (Staff)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บันทึกรับของ · เบลอร์ภาพส่วนบุคคล · ตรวจหลักฐาน · ปิดงานคืน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คิวคำร้องรอตรวจ · รายการของในคลัง · รายงานของตกค้าง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Core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ACT-04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ผู้ดูแลระบบ (IT Admin)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กำหนดบทบาทสิทธิ์ (RBAC) · ตรวจสอบความปลอดภัย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บันทึก Audit Log · รายงานภาพรวมระบบ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Core (รุ่นแรกใช้ role fixture: DD-01)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EXT-01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Institutional Identity Service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คำขอยืนยันตัวตน (Login Request)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User Reference · Role Claims (Student/Staff)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Core boundary; protocol และ field = TBD (DD-01)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EXT-02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External Notification Service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คำขอส่งข้อความแจ้งเตือนสถานะคำร้อง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ผลการส่ง (เมื่อเปิดใช้)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Extension — รุ่นแรกใช้ in-app notification (DD-03)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EXT-03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Object Storage Service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อัปโหลดภาพ (censored) / ไฟล์หลักฐาน (private)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File URL / Secure Stream [DR-02]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Core boundary · Secure Storage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ระบบรับผิดชอบ: รับแจ้งของหายและค้นหารายการของที่พบ · รับแจ้งเบาะแสและพิกัดพบของแบบไม่ระบุตัวตน · บันทึกรับเข้าคลังและเบลอร์ภาพส่วนบุคคล (PDPA) · รับไฟล์หลักฐานยืนยันตน (≤ 10MB) แบบส่วนตัว · ตรวจสอบหลักฐานและเปลี่ยนสถานะคำร้อง · บันทึกการส่งมอบสิ่งของคืน (Returned) · ควบคุมสิทธิ์ RBAC และบันทึก Audit Log ทุกขั้นตอน · สรุปรายงานสิ่งของตกค้างเกินกำหนด (Unclaimed)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/>
      </w:r>
    </w:p>
    <w:p>
      <w:pPr>
        <w:keepNext w:val="false"/>
        <w:spacing w:after="100"/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ไม่รับผิดชอบ: การติดตามพัสดุหรือจัดส่งสิ่งของทางไปรษณีย์ · กล้องวงจรปิด (CCTV) และระบบรักษาความปลอดภัยกายภาพ · การตรวจสอบสิทธิ์ทางกฎหมายเต็มรูปแบบ / คดีความ · การขายทอดตลาด / ประมูล / ทำลายทรัพย์สินจริง · การส่งข้อความแจ้งเตือนภายนอกที่ยังไม่ยืนยัน integration · การจัดสรรอัตรากำลังเจ้าหน้าที่กายภาพประจำตึก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9620250" cy="453390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2 Context diagram ของ Campus Lost and Found (C4 ระดับ 1) — ระบบ 1 กล่อง ผู้ใช้ และระบบภายนอก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3. Container diagram (C4 ระดับ 2)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ซูมเข้าไปในกล่อง Campus Lost and Found: ระบบมี 4 ชิ้นที่ต้องรัน — เว็บแอป · โปรแกรมฝั่ง server · ฐานข้อมูล · ที่เก็บไฟล์ปลอดภัย — แต่ละชิ้นบอกชนิด เทคโนโลยี และหน้าที่ (ภาพที่ 3 อยู่ท้ายหัวข้อนี้)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/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2409"/>
        <w:gridCol w:w="1445"/>
        <w:gridCol w:w="1445"/>
        <w:gridCol w:w="1156"/>
        <w:gridCol w:w="1931"/>
      </w:tblGrid>
      <w:tr>
        <w:trPr>
          <w:cantSplit/>
          <w:tblHeader/>
        </w:trPr>
        <w:tc>
          <w:tcPr>
            <w:tcW w:type="dxa" w:w="125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Container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· stack (Proposed)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· ใครควบคุม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ข้อมูลที่เก็บ</w:t>
            </w:r>
          </w:p>
        </w:tc>
        <w:tc>
          <w:tcPr>
            <w:tcW w:type="dxa" w:w="19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คุยกับ (ส่งอะไร)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Web Application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หน้าจอสำหรับ Requester, Finder, Staff และ IT Admin: ค้นหา · แจ้งเบาะแส · ยื่นหลักฐาน · คิวตรวจคำร้องและจัดการคลัง; แสดงเมนูตาม role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เว็บแอปในเบราว์เซอร์ Responsive · React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เบราว์เซอร์บนเครื่องหรือมือถือของผู้ใช้ — ผู้ใช้ควบคุม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ไม่เก็บข้อมูลถาวร</w:t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— เรียก API ค้นหา · แจ้งเบาะแส · ส่งคำร้อง · ตัดสิน · ดูสถานะ [REST/JSON · HTTPS]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API Application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กติกา BR-CLF-01 (เบลอร์ภาพ/เซ็นเซอร์ข้อมูลส่วนบุคคล) · ตรวจสิทธิ์ RBAC (NFR-CLF-01) · State Guard ตรึง Pending ป้องกันสวมรอย (D2) · ตรวจไฟล์แนบ ≤10MB (FR-CLF-04) · บันทึก Audit Log ทุก action (D3)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โปรแกรมฝั่ง server · Node.js + Express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server ของทีม — ทีมควบคุม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ไม่เก็บเอง — อ่าน/เขียนผ่าน Database และ File Storage</w:t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Database [SQL · transaction] · File Storage [Secure Stream] · EXT-01 [protocol = TBD] · EXT-02 (Extension)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Database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เก็บข้อมูลเชิงโครงสร้างทั้งหมด (DR-01 ถึง DR-04) · แหล่งเดียวของ State และ Audit Log รองรับ ACID Transaction (D2, D3)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ฐานข้อมูลเชิงสัมพันธ์ · PostgreSQL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server ฐานข้อมูล — ทีมควบคุม · เข้าถึงผ่าน API เท่านั้น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DR-01 ถึง DR-04, Audit Logs</w:t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เท่านั้น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File Storage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เก็บภาพถ่ายสิ่งของที่เบลอร์แล้ว (Public) และไฟล์หลักฐานยืนยันตน (DR-02 Private ≤ 10MB) ป้องกัน Direct Public URL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พื้นที่จัดเก็บไฟล์ปลอดภัย · Secure Object Storage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server จัดเก็บไฟล์ของทีม — ทีมควบคุม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Blurred item images, Encrypted private proof files</w:t>
            </w:r>
          </w:p>
        </w:tc>
        <w:tc>
          <w:tcPr>
            <w:tcW w:type="dxa" w:w="19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เท่านั้น</w:t>
            </w:r>
          </w:p>
        </w:tc>
      </w:tr>
    </w:tbl>
    <w:p>
      <w:pPr>
        <w:spacing w:after="120"/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8229600" cy="5857875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13"/>
          <w:footerReference w:type="default" r:id="rId14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3 Container diagram ของ Campus Lost and Found (C4 ระดับ 2) — 4 ชิ้นที่ต้องรัน ชนิด · stack และเส้นที่บอกว่าส่งอะไร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4. ชนิดและสภาพแวดล้อมของ container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ก่อนเลือกเทคโนโลยี เราต้องรู้ว่าแต่ละชนิด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รันที่ไหน และใครควบคุม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— เพราะเป็นตัวตัดสินว่ากติกาและความลับวางที่ไหนได้ (ภาพที่ 4)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5114925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4 แต่ละ container รันที่ไหน และใครควบคุม — เส้นแบ่งความไว้ใจของ Campus Lost and Found</w:t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เมนูชนิด container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— ใช้เลือกชนิดที่ case ต้องการ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734"/>
        <w:gridCol w:w="2120"/>
        <w:gridCol w:w="2409"/>
        <w:gridCol w:w="1737"/>
      </w:tblGrid>
      <w:tr>
        <w:trPr>
          <w:cantSplit/>
          <w:tblHeader/>
        </w:trPr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container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/ ใครควบคุม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เหมาะกับ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ข้อควรระวัง</w:t>
            </w:r>
          </w:p>
        </w:tc>
        <w:tc>
          <w:tcPr>
            <w:tcW w:type="dxa" w:w="173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ตัวอย่างเทคโนโลยี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เว็บแอปในเบราว์เซอร์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เครื่องของผู้ใช้ — ผู้ใช้ควบคุม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หน้าจอที่ใช้ได้หลายอุปกรณ์ ไม่ต้องติดตั้ง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ผู้ใช้แก้หรือข้ามได้ ห้ามเก็บความลับ ห้ามเป็นที่ตัดสินสิทธิ์หรือกติกา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React · HTML/CSS/JavaScript · Vue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แอปมือถือ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โทรศัพท์ของผู้ใช้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ต้องใช้กล้อง ตำแหน่ง แจ้งเตือนบนเครื่อง หรือใช้ตอนไม่มีเน็ต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ต้องติดตั้งและอัปเดตผ่าน store งานเพิ่มมาก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Flutter · React Native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แอป desktop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คอมพิวเตอร์ของผู้ใช้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ต้องเปิดค้างทั้งวัน หรือใช้อุปกรณ์ในเครื่อง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ต้องติดตั้งทุกเครื่อง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Electron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โปรแกรมฝั่ง server (API)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ที่ทีมควบคุม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กติกาธุรกิจ ตรวจสิทธิ์ เชื่อมระบบภายนอก บันทึก audit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ต้องออกแบบ API ให้ชัด ต้องเปิดตลอด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Node.js + Express · Python + FastAPI · PHP + Laravel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ฐานข้อมูล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ฐานข้อมูล — ทีมควบคุม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เก็บข้อมูลถาวร ค้นหา transaction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ให้ API เข้าถึงเท่านั้น ไม่ให้หน้าเว็บต่อตรง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PostgreSQL · MySQL/MariaDB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งานตามเวลา (scheduled job)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server ของทีม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งานที่ต้องเกิดตามเวลาโดยไม่มีคนกด เช่น เตือนก่อนถึงเวลา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เพิ่มเมื่อมี requirement บังคับเท่านั้น</w:t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ตัวตั้งเวลาบน server (cron)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ทีมเลือกอะไร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4"/>
        <w:gridCol w:w="5591"/>
      </w:tblGrid>
      <w:tr>
        <w:trPr>
          <w:cantSplit/>
          <w:tblHeader/>
        </w:trPr>
        <w:tc>
          <w:tcPr>
            <w:tcW w:type="dxa" w:w="23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CRBS ใช้ไหม</w:t>
            </w:r>
          </w:p>
        </w:tc>
        <w:tc>
          <w:tcPr>
            <w:tcW w:type="dxa" w:w="55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เหตุผลจาก requirement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เว็บแอปในเบราว์เซอร์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ทุก actor ใช้ผ่านหน้าจอทั่วไปได้ทั้งบน PC และมือถือ · NFR-CLF-02 (Responsive Web โหลด ≤ 3s บน 4G)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แอปมือถือ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ไม่ใช้ในรุ่นแรก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SRS ไม่มี requirement ที่ต้องใช้ความสามารถเฉพาะเครื่อง เช่น Bluetooth beacon หรือ background tracking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แอป desktop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ไม่ใช้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ไม่มีงานที่ต้องเปิดค้างทั้งวันหรือใช้อุปกรณ์ต่อพ่วงในเครื่อง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โปรแกรมฝั่ง server (API)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กติกา BR-CLF-01, NFR-CLF-01, D1, D2 และ Audit Log (D3) ต้องอยู่ฝั่งที่ทีมควบคุมเท่านั้น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ฐานข้อมูล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ใช้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DR-01 ถึง DR-04 ต้องเก็บถาวร · D2 และ D3 ต้องอาศัย ACID Transaction ป้องกันข้อมูลขัดแย้ง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งานตามเวลา</w:t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ไม่ใช้ในรุ่นแรก</w:t>
            </w:r>
          </w:p>
        </w:tc>
        <w:tc>
          <w:tcPr>
            <w:tcW w:type="dxa" w:w="55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รายงานของตกค้าง (FR-CLF-08) สรุปเมื่อเจ้าหน้าที่เปิดดู (On-demand query) ยังไม่มีงานเบื้องหลังที่ต้องตั้งเวลา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5. NFR กระทบ container ไหน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ไล่ NFR ทีละข้อว่ากระทบ container ไหน — ถ้า NFR ยัง TBD เราไม่ออกแบบเกิน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891"/>
        <w:gridCol w:w="3662"/>
        <w:gridCol w:w="2122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NFR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ต้องการอะไร</w:t>
            </w:r>
          </w:p>
        </w:tc>
        <w:tc>
          <w:tcPr>
            <w:tcW w:type="dxa" w:w="366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 container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BR-CLF-01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ปิดบังเลขบัตร ข้อมูลติดต่อ และภาพส่วนบุคคลก่อนเผยแพร่สู่สาธารณะ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มี Interceptor ตรวจสอบและเบลอร์ภาพก่อนบันทึก/ส่งออก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DEC-01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NFR-CLF-01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จำกัดสิทธิ์ตามบทบาท Public, Requester, Staff, IT Admin และซ่อนหลักฐานจากผู้ที่ไม่ใช่เจ้าหน้าที่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ตรวจทุก endpoint; File Storage แยก private bucket; Web App แค่ซ่อนเมนู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DEC-01, DEC-02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FR-CLF-04 / CT-01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ไฟล์แนบหลักฐานขนาดไม่เกิน 10MB ส่งแบบส่วนตัว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ตรวจสอบ Content-Length และ Multipart stream ปฏิเสธไฟล์เกิน 10MB ทันที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DEC-01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FR-CLF-05 / D2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เปลี่ยนสถานะคำร้องเป็น pending, verified, rejected, returned พร้อมบันทึกเหตุผล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คุม State Machine (Pending Gate) และบันทึก Database transaction เดียวกับ Audit Log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DEC-01, DEC-02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NFR-CLF-02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แสดงผลแบบ Responsive Web บนอุปกรณ์มือถือ (โหลด ≤ 3s บน 4G)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Web Application ออกแบบโครงสร้างหน้าจอใน W12</w:t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ส่งต่อ W12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6. Decision cards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ทุกการตัดสินใจที่ Dev อาจถามว่า "ทำไม" ทีมเขียนเป็น decision card (ADR ย่อ) — 3 ใบจาก NFR/driver (DEC-01–03) และ DEC-04 บันทึกว่าใช้ stack อ้างอิงของรายวิชา (ไม่บังคับ เพราะทีมไม่ได้เปลี่ยน stack) (ภาพที่ 5 อยู่ถัดจาก DEC-02)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>DEC-01   กติกาความปลอดภัยและการตรวจสิทธิ์อยู่ที่ API Application ไม่ใช่ที่หน้าเว็บ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เป็นที่เดียวที่ตรวจกติกา BR-CLF-01 (เบลอร์ภาพ/เซ็นเซอร์ข้อมูล), NFR-CLF-01 (ตรวจสิทธิ์ RBAC ทุก action) และ State Guard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D1 (Privacy Leak = พัง) · D2 (Pending Gate) · BR-CLF-01 · NFR-CLF-01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ตรวจที่หน้าเว็บอย่างเดียว — ผู้ใช้สามารถข้ามหน้าเว็บหรือยิง API ตรงได้ และอาจเห็นภาพก่อนเบลอร์ผ่าน Network Inspect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หน้าเว็บยังตรวจเบื้องต้นได้เพื่อความสะดวก (UX) แต่ผลตัดสินทางความปลอดภัยและสิทธิ์อยู่ที่ API เสมอ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>DEC-02   ฐานข้อมูลเดียวที่รองรับ transaction เป็นแหล่งความจริงของ State และ Audit Log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เก็บ DR-01–DR-04 และตาราง AuditLog ใน Database เดียว และให้การเปลี่ยนสถานะคำร้องกับการบันทึก AuditLog อยู่ใน transaction เดียวกัน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D2 · D3 · FR-CLF-05 · NFR-CLF-01 · การเปลี่ยนสถานะต้องผูกกับหลักฐานและผู้ทำรายการเสมอ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แยกเก็บสถานะและ Audit Log คนละที่ — อาจทำให้เกิดสถานะเปลี่ยนแต่ไม่มี Log หรือ Log บันทึกแต่สถานะไม่เปลี่ยนเมื่อเกิดข้อผิดพลาด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ฐานข้อมูลต้องรองรับ ACID Transaction (PostgreSQL) · การันตีว่าทุกการตัดสินใจตรวจสอบย้อนหลังได้ 100%</w:t>
            </w:r>
          </w:p>
        </w:tc>
      </w:tr>
    </w:tbl>
    <w:p>
      <w:pPr>
        <w:spacing w:after="140"/>
        <w:sectPr>
          <w:headerReference w:type="default" r:id="rId15"/>
          <w:footerReference w:type="default" r:id="rId16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9620250" cy="421005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sectPr>
          <w:headerReference w:type="default" r:id="rId17"/>
          <w:footerReference w:type="default" r:id="rId18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5 ทำไมที่อยู่ของกติกาสำคัญ — Drivers D1 &amp; D2 ของ Campus Lost and Found เมื่อผู้ใช้พยายามข้ามขั้นตอนหรือดูข้อมูลส่วนบุคคล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>DEC-03   เว็บแอปเดียวแบบ Responsive Web Application รองรับทุก Actor ตามบทบาท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Requester, Finder, Staff และ IT Admin ใช้ Web Application เดียวกันผ่านเบราว์เซอร์ แต่แสดงเมนูและหน้าจอตาม role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NFR-CLF-02 · ทุก actor ใช้งานผ่านหน้าจอทั่วไปได้ทั้งบน PC และสมาร์ตโฟน · SRS ไม่มี requirement ที่ต้องใช้ความสามารถเฉพาะของฮาร์ดแวร์มือถือ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พัฒนา Native Mobile App แยกต่างหาก — เพิ่มภาระงานพัฒนาและการบำรุงรักษาโดยไม่มี requirement บังคับ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W12 มุ่งเน้นออกแบบ Responsive Web UI ให้ใช้งานได้สะดวกทั้งบนจอคอมพิวเตอร์และมือถือ · สิทธิ์จริงยังตรวจที่ API (DEC-01)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>DEC-04   ใช้ stack อ้างอิงของรายวิชา: React · Node.js + Express · PostgreSQL   [Proposed]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Web Application = React · API Application = Node.js + Express (REST API ส่ง JSON ผ่าน HTTPS) · Database = PostgreSQL · File Storage = Secure Object Storage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ตรงกับชนิดที่ DEC-01–03 ต้องการ · PostgreSQL รองรับ ACID transaction (D2, D3) · หน้าเว็บกับ API ใช้ JavaScript/TypeScript ร่วมกันและทีมมีความคุ้นเคย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stack อื่นในเมนู — ใช้ได้เหมือนกัน แต่ไม่มีเหตุผลจาก NFR ให้เปลี่ยน และเพิ่มความเสี่ยงด้านเวลา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version และการตั้งโปรเจกต์ = DD-06 ให้ Dev ยืนยัน · ไม่ใช้ microservices หรือ message broker เกินความจำเป็นในรุ่นแรก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7. เดิน Spine บน container diagram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เดินคำขอหนึ่งใบทีละขั้นบนภาพที่ 3 — ทุกขั้นต้องบอกได้ว่าผ่าน container ไหน และกติกาไหนถูกตรวจที่ไหน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867"/>
        <w:gridCol w:w="1542"/>
        <w:gridCol w:w="3374"/>
      </w:tblGrid>
      <w:tr>
        <w:trPr>
          <w:cantSplit/>
          <w:tblHeader/>
        </w:trPr>
        <w:tc>
          <w:tcPr>
            <w:tcW w:type="dxa" w:w="77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308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ขั้นในเส้นทางคำขอหนึ่งใบ</w:t>
            </w:r>
          </w:p>
        </w:tc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UC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W10 ระดับ</w:t>
            </w:r>
          </w:p>
        </w:tc>
        <w:tc>
          <w:tcPr>
            <w:tcW w:type="dxa" w:w="337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W11 เดินผ่าน container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1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ผู้พบของแจ้งเบาะแสและพิกัดพบสิ่งของแบบไม่เปิดเผยตัวตน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UC-03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Web/Mobile → API (Anonymous Intake) → Database &amp; File Storage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2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เจ้าหน้าที่บันทึกรับเข้าคลังส่วนกลางและเบลอร์ภาพส่วนบุคคล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UC-01, UC-06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Web (Staff) → API (Redaction &amp; Blurring) → Database &amp; File Storage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3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ผู้ทำของหายค้นหารายการสิ่งของที่พบผ่านหน้าสาธารณะ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UC-01, UC-02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Web/Mobile → API (Public Filtered View)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4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ผู้ทำของหายยื่นคำร้องและแนบไฟล์หลักฐาน (≤ 10MB)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UC-04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Web/Mobile → API (Upload Validator, Pending Gate) → Database &amp; Storage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5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เจ้าหน้าที่เปิดตรวจหลักฐานส่วนตัวและเปลี่ยนสถานะ (Verified/Rejected)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UC-05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Web (Staff) → API (Private Viewer, State Decision) → Database (Transaction + Audit)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6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ผู้ทำของหายติดต่อรับของ และเจ้าหน้าที่ส่งมอบพร้อมปิดงาน (Returned)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UC-05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Build now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Web (Staff) → API (Handover Logger, State=Returned) → Database (Transaction + Audit)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7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ระบบสรุปรายงานสิ่งของตกค้างเกินกำหนด (Unclaimed Items Report)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UC-01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Overview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Web (Staff/Admin) → API (Report Generator) → Database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ทุกแถว</w:t>
            </w:r>
          </w:p>
        </w:tc>
        <w:tc>
          <w:tcPr>
            <w:tcW w:type="dxa" w:w="308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ควบคุมสิทธิ์ตามบทบาท (RBAC) และบันทึก Audit Log ทุกขั้นตอน</w:t>
            </w:r>
          </w:p>
        </w:tc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UC-06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Build now (cross-cutting)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ตรวจสิทธิ์ที่ API ทุก Action · Audit Log ลง Database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8. Open decisions ที่กระทบ container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409"/>
        <w:gridCol w:w="1831"/>
        <w:gridCol w:w="2602"/>
        <w:gridCol w:w="1736"/>
      </w:tblGrid>
      <w:tr>
        <w:trPr>
          <w:cantSplit/>
          <w:tblHeader/>
        </w:trPr>
        <w:tc>
          <w:tcPr>
            <w:tcW w:type="dxa" w:w="106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240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18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container</w:t>
            </w:r>
          </w:p>
        </w:tc>
        <w:tc>
          <w:tcPr>
            <w:tcW w:type="dxa" w:w="260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ระหว่างรอทำอย่างไร</w:t>
            </w:r>
          </w:p>
        </w:tc>
        <w:tc>
          <w:tcPr>
            <w:tcW w:type="dxa" w:w="173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เจ้าของคำตอบ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DD-01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identity service และ protocol/field ที่ส่งมา (OI-04)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+ EXT-01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role fixture: ผู้ใช้ทดสอบพร้อม role ที่กำหนดล่วงหน้า · ไม่เก็บรหัสผ่าน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Security / IT Admin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DD-02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เทคนิคการเบลอร์และเซ็นเซอร์ภาพถ่าย (Manual vs Automatic) (OI-06)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+ File Storage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รุ่นแรกรองรับ Manual Blurring โดยเจ้าหน้าที่ตรวจสอบและเซ็นเซอร์ก่อนกด Publish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ผู้ดูแลระบบ IT / ผู้บริหาร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DD-03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ช่องทางการแจ้งเตือนอัตโนมัติภายนอก (OI-08)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+ EXT-02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รุ่นแรกใช้วิธีแสดงผล In-app Notification บนหน้าเว็บของผู้ใช้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ผู้ดูแลระบบ IT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DD-04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นโยบายระยะเวลาจัดเก็บสิ่งของตกค้าง (OI-07)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API Application + Database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รุ่นแรกใช้ตัวกรอง 30 วันในรายงานของตกค้าง (Overview) โดยยังไม่ทำการตัดโอนหรือทำลายของจริง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ผู้บริหารมหาวิทยาลัย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DD-05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นโยบายการสำรองข้อมูลและระยะเวลาจัดเก็บหลักฐานส่วนบุคคล (Data Retention)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Database + File Storage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ไม่ลบไฟล์หลักฐานและ audit log ในรุ่นแรกระหว่างรอนโยบาย PDPA มหาวิทยาลัย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Data / Compliance Reviewer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DD-06 (ใหม่)</w:t>
            </w:r>
          </w:p>
        </w:tc>
        <w:tc>
          <w:tcPr>
            <w:tcW w:type="dxa" w:w="240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ยืนยัน version ของ Stack และเครื่องมือทดสอบ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ทุก container</w:t>
            </w:r>
          </w:p>
        </w:tc>
        <w:tc>
          <w:tcPr>
            <w:tcW w:type="dxa" w:w="260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ใช้ stack อ้างอิงตาม DEC-04 ระหว่างรอ Dev ยืนยัน</w:t>
            </w:r>
          </w:p>
        </w:tc>
        <w:tc>
          <w:tcPr>
            <w:tcW w:type="dxa" w:w="17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ทีมพัฒนาระบบ (Dev)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9. ส่งต่อ W12 และ W13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W12: ทุกหน้าจอ (ค้นหารายการของที่พบ · ฟอร์มแจ้งเบาะแส · ฟอร์มแจ้งของหาย · ฟอร์มยื่นหลักฐาน · คิวตรวจคำร้องและจัดการคลังของ Staff) อยู่ใน Web Application และระบุว่าเรียก API เรื่องอะไร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W12: ข้อความบนหน้าจอตรงกับ State (Pending = ยื่นแล้ว รอเจ้าหน้าที่ตรวจสอบ ยังไม่ยืนยันสิทธิ์) · NFR-CLF-02 ออกแบบ Responsive UI บนคอมพิวเตอร์และมือถือ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W13: ซูมเข้า API Application เป็น component diagram (C4 ระดับ 3) แยกส่วน Blurring/Redaction, State Machine, Audit Logger และ Auth Guard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W13: sequence ใช้ lifeline = Web Application + component ใน API + Database + File Storage · action card อ้าง DEC-01 และ DEC-02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Final: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Container diagram + decision cards = หน้าแรกของ Developer Handoff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10. Done checklist W11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Context diagram: ระบบ 1 กล่อง + actor ครบ + ระบบภายนอกพร้อมป้าย Core / Extension / TBD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Container diagram: ทุก container มีชื่อ + [ชนิด · เทคโนโลยี] + หน้าที่; ลูกศรทุกเส้นบอกว่าส่งอะไร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ตาราง container บอกสภาพแวดล้อม (รันที่ไหน ใครควบคุม) และข้อมูลที่เก็บ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NFR ทุกข้อชี้ได้ว่ากระทบ container ไหน หรือเป็น TBD; decision card ≤ 3 ใบอ้าง NFR/driver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ทุกขั้น Build now/Overview ใน Spine เดินผ่าน container ได้ และกติกา D1–D3 อยู่ฝั่ง server</w:t>
      </w:r>
    </w:p>
    <w:p>
      <w:pPr>
        <w:spacing w:after="40"/>
        <w:ind w:left="200"/>
      </w:pPr>
      <w:r>
        <w:rPr>
          <w:rFonts w:ascii="Segoe UI Symbol" w:cs="Segoe UI Symbol" w:eastAsia="Segoe UI Symbol" w:hAnsi="Segoe UI Symbol"/>
          <w:color w:val="087E8B"/>
          <w:sz w:val="32"/>
          <w:szCs w:val="32"/>
        </w:rPr>
        <w:t xml:space="preserve">☑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ใช้ stack อ้างอิง หรือมี decision card เมื่อเปลี่ยน; ไม่มีเทคโนโลยีเกินจำเป็น; ทุกภาพมี .drawio + PNG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11. AI use และ Team worklog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891"/>
        <w:gridCol w:w="5013"/>
      </w:tblGrid>
      <w:tr>
        <w:trPr>
          <w:cantSplit/>
          <w:tblHeader/>
        </w:trPr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ใช้ช่วยเรื่องใด</w:t>
            </w:r>
          </w:p>
        </w:tc>
        <w:tc>
          <w:tcPr>
            <w:tcW w:type="dxa" w:w="50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ตรวจอย่างไร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Antigravity (Google DeepMind) — 5 ต.ค.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จัดโครงหัวข้อและตารางสถาปัตยกรรม (C4 context/container, NFR mapping, decision cards, Spine walk)</w:t>
            </w:r>
          </w:p>
        </w:tc>
        <w:tc>
          <w:tcPr>
            <w:tcW w:type="dxa" w:w="50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ธนรักและนรบดีตรวจเทียบกับ docs/07 หัวข้อ 2.2, 4–6, 10 และ design/10 ไม่เพิ่ม requirement หรือแต่งค่านโยบายเกินจริง · stack เป็น stack อ้างอิง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542"/>
        <w:gridCol w:w="3469"/>
        <w:gridCol w:w="2700"/>
      </w:tblGrid>
      <w:tr>
        <w:trPr>
          <w:cantSplit/>
          <w:tblHeader/>
        </w:trPr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สมาชิก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346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งานที่ทำ (ระบุหัวข้อ/ภาพ)</w:t>
            </w:r>
          </w:p>
        </w:tc>
        <w:tc>
          <w:tcPr>
            <w:tcW w:type="dxa" w:w="27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หลักฐาน/ลิงก์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ธนรัก ชุ่มสวัสดิ์ (ThanarakCSW)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W11-A, W11-C · Editor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หัวข้อ 1, 2, 5, 6 (DEC-01–04), 9–11 · รวมเอกสาร Word · ภาพที่ 1, 2, 4, 5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design/11-conceptual-architecture-v0.1.docx · diagrams/architecture/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>นรบดี บุญเลิศ (nara-bodee)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W11-B, W11-D · Spine</w:t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หัวข้อ 3, 4, 7 (Spine บน Container), 8 (DD-01–06) · ภาพที่ 3 Container · บอร์ด Miro W11 ก่อน/หลังแก้ · ใบส่งงาน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diagrams/architecture/11-container.drawio · evidence/week-11/ · submissions/week-11-submission.md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sectPr>
      <w:headerReference w:type="default" r:id="rId19"/>
      <w:footerReference w:type="default" r:id="rId20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Workshop สัปดาห์ที่ 11 | งานกลุ่ม — Group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79f3f11027ea74d07f916ddc7a3ad84f7c827e83.png"/><Relationship Id="rId22" Type="http://schemas.openxmlformats.org/officeDocument/2006/relationships/image" Target="media/4ce82aede0b8b78f3a62f0352add0906c2942d65.png"/><Relationship Id="rId23" Type="http://schemas.openxmlformats.org/officeDocument/2006/relationships/image" Target="media/5d65d8b8df02756331a6091c668459b599a2438a.png"/><Relationship Id="rId24" Type="http://schemas.openxmlformats.org/officeDocument/2006/relationships/image" Target="media/4be4f79dc03fb946bd4de7378eb71c2742052a0b.png"/><Relationship Id="rId25" Type="http://schemas.openxmlformats.org/officeDocument/2006/relationships/image" Target="media/3dac74718d6c6b2336ca158a4f96fc36e2b501b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Conceptual Architecture v0.1 — Campus Lost and Found</dc:title>
  <dc:creator>Thanarak Chumsawat, Narabodee Boonlead</dc:creator>
  <ns0:lastModifiedBy>warin-crbs</ns0:lastModifiedBy>
  <ns0:revision>1</ns0:revision>
  <ns2:created xsi:type="dcterms:W3CDTF">2026-09-30T09:00:00Z</ns2:created>
  <ns2:modified xsi:type="dcterms:W3CDTF">2026-10-03T12:40:00Z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