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49DD" w14:textId="127F9683" w:rsidR="00B87A5F" w:rsidRDefault="00E8162E" w:rsidP="009B618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572AE">
        <w:rPr>
          <w:rFonts w:ascii="TH Sarabun New" w:hAnsi="TH Sarabun New" w:cs="TH Sarabun New"/>
          <w:b/>
          <w:bCs/>
          <w:sz w:val="32"/>
          <w:szCs w:val="32"/>
        </w:rPr>
        <w:t>Enclosure 1: Module (Unit) Specification (MS)</w:t>
      </w:r>
    </w:p>
    <w:p w14:paraId="109E44AE" w14:textId="4468F9F3" w:rsidR="00562203" w:rsidRDefault="00115EAB" w:rsidP="0056220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Module Lists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CF23DF" w14:paraId="68BF2BB5" w14:textId="77777777" w:rsidTr="00CF23DF">
        <w:tc>
          <w:tcPr>
            <w:tcW w:w="846" w:type="dxa"/>
          </w:tcPr>
          <w:p w14:paraId="007A234A" w14:textId="7F296D49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126" w:type="dxa"/>
          </w:tcPr>
          <w:p w14:paraId="68A8790A" w14:textId="0229BC32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044" w:type="dxa"/>
          </w:tcPr>
          <w:p w14:paraId="22386674" w14:textId="08B7CC24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</w:tr>
      <w:tr w:rsidR="00CF23DF" w14:paraId="6A4FD08A" w14:textId="77777777" w:rsidTr="00CF23DF">
        <w:tc>
          <w:tcPr>
            <w:tcW w:w="846" w:type="dxa"/>
          </w:tcPr>
          <w:p w14:paraId="08FCA81B" w14:textId="66AFC91D" w:rsidR="00CF23DF" w:rsidRPr="00CF23DF" w:rsidRDefault="00583278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2126" w:type="dxa"/>
          </w:tcPr>
          <w:p w14:paraId="5FC9D61E" w14:textId="73B62228" w:rsidR="00CF23DF" w:rsidRPr="00CF23DF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CRR-TC-01</w:t>
            </w:r>
          </w:p>
        </w:tc>
        <w:tc>
          <w:tcPr>
            <w:tcW w:w="6044" w:type="dxa"/>
          </w:tcPr>
          <w:p w14:paraId="5D283395" w14:textId="38A7A342" w:rsidR="00CF23DF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User Identity Capture Verification</w:t>
            </w:r>
          </w:p>
        </w:tc>
      </w:tr>
      <w:tr w:rsidR="00CF23DF" w14:paraId="029F2A00" w14:textId="77777777" w:rsidTr="00CF23DF">
        <w:tc>
          <w:tcPr>
            <w:tcW w:w="846" w:type="dxa"/>
          </w:tcPr>
          <w:p w14:paraId="5D9CCC2B" w14:textId="00C34397" w:rsidR="00CF23DF" w:rsidRPr="00CF23DF" w:rsidRDefault="00583278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</w:p>
        </w:tc>
        <w:tc>
          <w:tcPr>
            <w:tcW w:w="2126" w:type="dxa"/>
          </w:tcPr>
          <w:p w14:paraId="63516D4D" w14:textId="294BCBDD" w:rsidR="00CF23DF" w:rsidRPr="00CF23DF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CRR-TC-02</w:t>
            </w:r>
          </w:p>
        </w:tc>
        <w:tc>
          <w:tcPr>
            <w:tcW w:w="6044" w:type="dxa"/>
          </w:tcPr>
          <w:p w14:paraId="45DB2174" w14:textId="67B03EEA" w:rsidR="00CF23DF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Temporal Alignment Logic Verification</w:t>
            </w:r>
          </w:p>
        </w:tc>
      </w:tr>
      <w:tr w:rsidR="00CF23DF" w14:paraId="4EE9071D" w14:textId="77777777" w:rsidTr="00CF23DF">
        <w:tc>
          <w:tcPr>
            <w:tcW w:w="846" w:type="dxa"/>
          </w:tcPr>
          <w:p w14:paraId="2F1AE0B9" w14:textId="5E04BA77" w:rsidR="00CF23DF" w:rsidRPr="00CF23DF" w:rsidRDefault="00583278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2126" w:type="dxa"/>
          </w:tcPr>
          <w:p w14:paraId="352BDED2" w14:textId="1BA3A2B7" w:rsidR="00CF23DF" w:rsidRPr="00CF23DF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IQ-TC-01</w:t>
            </w:r>
          </w:p>
        </w:tc>
        <w:tc>
          <w:tcPr>
            <w:tcW w:w="6044" w:type="dxa"/>
          </w:tcPr>
          <w:p w14:paraId="6F0FDEF3" w14:textId="31E827EE" w:rsidR="00CF23DF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Binary Integrity &amp; Versioning Verification</w:t>
            </w:r>
          </w:p>
        </w:tc>
      </w:tr>
      <w:tr w:rsidR="00CF23DF" w14:paraId="712BB765" w14:textId="77777777" w:rsidTr="00CF23DF">
        <w:tc>
          <w:tcPr>
            <w:tcW w:w="846" w:type="dxa"/>
          </w:tcPr>
          <w:p w14:paraId="5CC2C0AB" w14:textId="7672536D" w:rsidR="00CF23DF" w:rsidRPr="00CF23DF" w:rsidRDefault="00583278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</w:p>
        </w:tc>
        <w:tc>
          <w:tcPr>
            <w:tcW w:w="2126" w:type="dxa"/>
          </w:tcPr>
          <w:p w14:paraId="366657DB" w14:textId="3B4C3A70" w:rsidR="00CF23DF" w:rsidRPr="00CF23DF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IQ-TC-02</w:t>
            </w:r>
          </w:p>
        </w:tc>
        <w:tc>
          <w:tcPr>
            <w:tcW w:w="6044" w:type="dxa"/>
          </w:tcPr>
          <w:p w14:paraId="0F455071" w14:textId="76E58A96" w:rsidR="00CF23DF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Directory Structure Verification</w:t>
            </w:r>
          </w:p>
        </w:tc>
      </w:tr>
      <w:tr w:rsidR="00583278" w14:paraId="5A9D90A8" w14:textId="77777777" w:rsidTr="00CF23DF">
        <w:tc>
          <w:tcPr>
            <w:tcW w:w="846" w:type="dxa"/>
          </w:tcPr>
          <w:p w14:paraId="1A460AB8" w14:textId="1AF76CFE" w:rsidR="00583278" w:rsidRDefault="00583278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</w:p>
        </w:tc>
        <w:tc>
          <w:tcPr>
            <w:tcW w:w="2126" w:type="dxa"/>
          </w:tcPr>
          <w:p w14:paraId="0C15F92F" w14:textId="72E50A43" w:rsidR="00583278" w:rsidRPr="00583278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IQ-TC-04</w:t>
            </w:r>
          </w:p>
        </w:tc>
        <w:tc>
          <w:tcPr>
            <w:tcW w:w="6044" w:type="dxa"/>
          </w:tcPr>
          <w:p w14:paraId="4205265D" w14:textId="5C1C0CB8" w:rsidR="00583278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Automated Folder Initialization</w:t>
            </w:r>
          </w:p>
        </w:tc>
      </w:tr>
      <w:tr w:rsidR="00583278" w14:paraId="16C42913" w14:textId="77777777" w:rsidTr="00CF23DF">
        <w:tc>
          <w:tcPr>
            <w:tcW w:w="846" w:type="dxa"/>
          </w:tcPr>
          <w:p w14:paraId="26ED70C5" w14:textId="6258C876" w:rsidR="00583278" w:rsidRDefault="00D60BB7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2126" w:type="dxa"/>
          </w:tcPr>
          <w:p w14:paraId="7E0BEAC3" w14:textId="7D0DD068" w:rsidR="00583278" w:rsidRPr="00583278" w:rsidRDefault="00583278" w:rsidP="0058327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</w:t>
            </w:r>
            <w:r w:rsidR="00D60BB7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6044" w:type="dxa"/>
          </w:tcPr>
          <w:p w14:paraId="2A3A39B2" w14:textId="1342B171" w:rsidR="00583278" w:rsidRPr="00CF23DF" w:rsidRDefault="0058327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Pre-Flight Integrity Check Failure</w:t>
            </w:r>
          </w:p>
        </w:tc>
      </w:tr>
    </w:tbl>
    <w:p w14:paraId="47545A57" w14:textId="77777777" w:rsidR="007C5222" w:rsidRDefault="007C5222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7D92711" w14:textId="77777777" w:rsidR="00115EAB" w:rsidRDefault="00115EAB" w:rsidP="007C52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ECA9A43" w14:textId="181DE145" w:rsidR="001D5894" w:rsidRPr="001D5894" w:rsidRDefault="001D5894" w:rsidP="001D589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Module Specification</w:t>
      </w:r>
    </w:p>
    <w:p w14:paraId="369E5385" w14:textId="470A3605" w:rsidR="006C4515" w:rsidRPr="00583278" w:rsidRDefault="00583278" w:rsidP="001A338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583278">
        <w:rPr>
          <w:rFonts w:ascii="TH Sarabun New" w:hAnsi="TH Sarabun New" w:cs="TH Sarabun New"/>
          <w:b/>
          <w:bCs/>
          <w:sz w:val="32"/>
          <w:szCs w:val="32"/>
        </w:rPr>
        <w:t>User Identity Capture Verification</w:t>
      </w:r>
      <w:r w:rsidRPr="0058327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583278">
        <w:rPr>
          <w:rFonts w:ascii="TH Sarabun New" w:hAnsi="TH Sarabun New" w:cs="TH Sarabun New"/>
          <w:b/>
          <w:bCs/>
          <w:sz w:val="32"/>
          <w:szCs w:val="32"/>
        </w:rPr>
        <w:t>(CRR-TC-01)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4E2A02" w14:paraId="6DCDC363" w14:textId="77777777" w:rsidTr="00293132">
        <w:tc>
          <w:tcPr>
            <w:tcW w:w="2263" w:type="dxa"/>
          </w:tcPr>
          <w:p w14:paraId="39C949FC" w14:textId="20E7835E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7A280ED4" w14:textId="6B9E0A86" w:rsidR="004E2A02" w:rsidRPr="004E2A02" w:rsidRDefault="00583278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CRR-TC-01</w:t>
            </w:r>
          </w:p>
        </w:tc>
      </w:tr>
      <w:tr w:rsidR="004E2A02" w14:paraId="731BECF9" w14:textId="77777777" w:rsidTr="00293132">
        <w:tc>
          <w:tcPr>
            <w:tcW w:w="2263" w:type="dxa"/>
          </w:tcPr>
          <w:p w14:paraId="09CDAE38" w14:textId="07FDD51D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32A15A8F" w14:textId="5B4DC9F0" w:rsidR="004E2A02" w:rsidRPr="004E2A02" w:rsidRDefault="00682C9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82C9E">
              <w:rPr>
                <w:rFonts w:ascii="TH Sarabun New" w:hAnsi="TH Sarabun New" w:cs="TH Sarabun New"/>
                <w:sz w:val="32"/>
                <w:szCs w:val="32"/>
              </w:rPr>
              <w:t xml:space="preserve">User Identity Capture Verification </w:t>
            </w:r>
          </w:p>
        </w:tc>
      </w:tr>
      <w:tr w:rsidR="004E2A02" w14:paraId="166639BF" w14:textId="77777777" w:rsidTr="00293132">
        <w:tc>
          <w:tcPr>
            <w:tcW w:w="2263" w:type="dxa"/>
          </w:tcPr>
          <w:p w14:paraId="115F022C" w14:textId="72A48DD0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04E31340" w14:textId="277C2B2C" w:rsidR="007C5222" w:rsidRPr="004E2A02" w:rsidRDefault="00583278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The system securely and accurately captures the actual Windows username of the person running the application. This ensures that the Audit Trail history is always linked to a real person.</w:t>
            </w:r>
          </w:p>
        </w:tc>
      </w:tr>
    </w:tbl>
    <w:p w14:paraId="7160A117" w14:textId="3E522E5B" w:rsidR="00600EE2" w:rsidRDefault="007C5222" w:rsidP="007C5222">
      <w:pPr>
        <w:pStyle w:val="ListParagraph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7C5222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71C91CF1" wp14:editId="244374CC">
            <wp:extent cx="3994099" cy="4138357"/>
            <wp:effectExtent l="0" t="0" r="6985" b="0"/>
            <wp:docPr id="181013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3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511" cy="414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79C" w14:textId="5785BC94" w:rsidR="00682C9E" w:rsidRDefault="007C5222" w:rsidP="007C5222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 xml:space="preserve">(Figure 01: Source Code for </w:t>
      </w:r>
      <w:proofErr w:type="spellStart"/>
      <w:r w:rsidRPr="007C5222">
        <w:rPr>
          <w:rFonts w:ascii="TH Sarabun New" w:hAnsi="TH Sarabun New" w:cs="TH Sarabun New"/>
          <w:szCs w:val="22"/>
        </w:rPr>
        <w:t>log_event</w:t>
      </w:r>
      <w:proofErr w:type="spellEnd"/>
      <w:r w:rsidRPr="007C5222">
        <w:rPr>
          <w:rFonts w:ascii="TH Sarabun New" w:hAnsi="TH Sarabun New" w:cs="TH Sarabun New"/>
          <w:szCs w:val="22"/>
        </w:rPr>
        <w:t xml:space="preserve"> Function (Reference: CRR-TC-01)</w:t>
      </w:r>
    </w:p>
    <w:p w14:paraId="40A05A6C" w14:textId="77777777" w:rsidR="00682C9E" w:rsidRDefault="00682C9E">
      <w:pPr>
        <w:rPr>
          <w:rFonts w:ascii="TH Sarabun New" w:hAnsi="TH Sarabun New" w:cs="TH Sarabun New"/>
          <w:szCs w:val="22"/>
        </w:rPr>
      </w:pPr>
      <w:r>
        <w:rPr>
          <w:rFonts w:ascii="TH Sarabun New" w:hAnsi="TH Sarabun New" w:cs="TH Sarabun New"/>
          <w:szCs w:val="22"/>
        </w:rPr>
        <w:br w:type="page"/>
      </w:r>
    </w:p>
    <w:p w14:paraId="1E875E30" w14:textId="77777777" w:rsidR="00682C9E" w:rsidRPr="00682C9E" w:rsidRDefault="00682C9E" w:rsidP="00682C9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7A4146C" w14:textId="7826A4CB" w:rsidR="00682C9E" w:rsidRPr="00583278" w:rsidRDefault="00682C9E" w:rsidP="00682C9E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82C9E">
        <w:rPr>
          <w:rFonts w:ascii="TH Sarabun New" w:hAnsi="TH Sarabun New" w:cs="TH Sarabun New"/>
          <w:b/>
          <w:bCs/>
          <w:sz w:val="32"/>
          <w:szCs w:val="32"/>
        </w:rPr>
        <w:t>Temporal Alignment Logic Verification (CRR</w:t>
      </w:r>
      <w:r>
        <w:rPr>
          <w:rFonts w:ascii="TH Sarabun New" w:hAnsi="TH Sarabun New" w:cs="TH Sarabun New"/>
          <w:b/>
          <w:bCs/>
          <w:sz w:val="32"/>
          <w:szCs w:val="32"/>
        </w:rPr>
        <w:t>-TC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-02)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682C9E" w14:paraId="47033877" w14:textId="77777777" w:rsidTr="003D0DE5">
        <w:tc>
          <w:tcPr>
            <w:tcW w:w="2263" w:type="dxa"/>
          </w:tcPr>
          <w:p w14:paraId="3CB03133" w14:textId="77777777" w:rsidR="00682C9E" w:rsidRDefault="00682C9E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4E5C53AF" w14:textId="22EF69D3" w:rsidR="00682C9E" w:rsidRPr="004E2A02" w:rsidRDefault="00682C9E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CRR-TC-02</w:t>
            </w:r>
          </w:p>
        </w:tc>
      </w:tr>
      <w:tr w:rsidR="00682C9E" w14:paraId="067E0A67" w14:textId="77777777" w:rsidTr="003D0DE5">
        <w:tc>
          <w:tcPr>
            <w:tcW w:w="2263" w:type="dxa"/>
          </w:tcPr>
          <w:p w14:paraId="619A098A" w14:textId="77777777" w:rsidR="00682C9E" w:rsidRDefault="00682C9E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6D6CEAF1" w14:textId="1A9AA2BA" w:rsidR="00682C9E" w:rsidRPr="004E2A02" w:rsidRDefault="00682C9E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82C9E">
              <w:rPr>
                <w:rFonts w:ascii="TH Sarabun New" w:hAnsi="TH Sarabun New" w:cs="TH Sarabun New"/>
                <w:sz w:val="32"/>
                <w:szCs w:val="32"/>
              </w:rPr>
              <w:t xml:space="preserve">Temporal Alignment Logic Verification </w:t>
            </w:r>
          </w:p>
        </w:tc>
      </w:tr>
      <w:tr w:rsidR="00682C9E" w14:paraId="681D2C5C" w14:textId="77777777" w:rsidTr="003D0DE5">
        <w:tc>
          <w:tcPr>
            <w:tcW w:w="2263" w:type="dxa"/>
          </w:tcPr>
          <w:p w14:paraId="2C61C5CB" w14:textId="77777777" w:rsidR="00682C9E" w:rsidRDefault="00682C9E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3DEDD550" w14:textId="486750D8" w:rsidR="00682C9E" w:rsidRPr="004E2A02" w:rsidRDefault="00682C9E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82C9E">
              <w:rPr>
                <w:rFonts w:ascii="TH Sarabun New" w:hAnsi="TH Sarabun New" w:cs="TH Sarabun New"/>
                <w:sz w:val="32"/>
                <w:szCs w:val="32"/>
              </w:rPr>
              <w:t xml:space="preserve">The system aligns </w:t>
            </w:r>
            <w:proofErr w:type="gramStart"/>
            <w:r w:rsidRPr="00682C9E">
              <w:rPr>
                <w:rFonts w:ascii="TH Sarabun New" w:hAnsi="TH Sarabun New" w:cs="TH Sarabun New"/>
                <w:sz w:val="32"/>
                <w:szCs w:val="32"/>
              </w:rPr>
              <w:t>time-stamps</w:t>
            </w:r>
            <w:proofErr w:type="gramEnd"/>
            <w:r w:rsidRPr="00682C9E">
              <w:rPr>
                <w:rFonts w:ascii="TH Sarabun New" w:hAnsi="TH Sarabun New" w:cs="TH Sarabun New"/>
                <w:sz w:val="32"/>
                <w:szCs w:val="32"/>
              </w:rPr>
              <w:t xml:space="preserve"> properly when comparing pressure between two rooms, allowing a small 60-second window (tolerance) to account for slight delays in different sensors sending their data.</w:t>
            </w:r>
          </w:p>
        </w:tc>
      </w:tr>
    </w:tbl>
    <w:p w14:paraId="434F6295" w14:textId="4624102A" w:rsidR="006C570D" w:rsidRDefault="00B10119" w:rsidP="007C5222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B10119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708D03A1" wp14:editId="1B09725A">
            <wp:extent cx="5731510" cy="1661795"/>
            <wp:effectExtent l="0" t="0" r="2540" b="0"/>
            <wp:docPr id="4558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3939" w14:textId="0E050DCF" w:rsidR="003279BB" w:rsidRDefault="003279BB" w:rsidP="003279BB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2</w:t>
      </w:r>
      <w:r w:rsidRPr="007C5222">
        <w:rPr>
          <w:rFonts w:ascii="TH Sarabun New" w:hAnsi="TH Sarabun New" w:cs="TH Sarabun New"/>
          <w:szCs w:val="22"/>
        </w:rPr>
        <w:t xml:space="preserve">: Source Code for </w:t>
      </w:r>
      <w:r>
        <w:rPr>
          <w:rFonts w:ascii="TH Sarabun New" w:hAnsi="TH Sarabun New" w:cs="TH Sarabun New"/>
          <w:szCs w:val="22"/>
        </w:rPr>
        <w:t xml:space="preserve">temporal alignment with 60s </w:t>
      </w:r>
      <w:r w:rsidRPr="007C5222">
        <w:rPr>
          <w:rFonts w:ascii="TH Sarabun New" w:hAnsi="TH Sarabun New" w:cs="TH Sarabun New"/>
          <w:szCs w:val="22"/>
        </w:rPr>
        <w:t>(Reference: CRR-TC-01)</w:t>
      </w:r>
    </w:p>
    <w:p w14:paraId="0B24E1E9" w14:textId="1A307FED" w:rsidR="00B10119" w:rsidRDefault="00B10119" w:rsidP="007C5222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B10119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51A865D0" wp14:editId="2447B080">
            <wp:extent cx="5731510" cy="1443990"/>
            <wp:effectExtent l="0" t="0" r="2540" b="3810"/>
            <wp:docPr id="8070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9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802A" w14:textId="5A8ED7A0" w:rsidR="003279BB" w:rsidRDefault="003279BB" w:rsidP="003279BB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3</w:t>
      </w:r>
      <w:r w:rsidRPr="007C5222">
        <w:rPr>
          <w:rFonts w:ascii="TH Sarabun New" w:hAnsi="TH Sarabun New" w:cs="TH Sarabun New"/>
          <w:szCs w:val="22"/>
        </w:rPr>
        <w:t xml:space="preserve">: Source Code for </w:t>
      </w:r>
      <w:r>
        <w:rPr>
          <w:rFonts w:ascii="TH Sarabun New" w:hAnsi="TH Sarabun New" w:cs="TH Sarabun New"/>
          <w:szCs w:val="22"/>
        </w:rPr>
        <w:t xml:space="preserve">temporal alignment with 60s </w:t>
      </w:r>
      <w:r w:rsidRPr="007C5222">
        <w:rPr>
          <w:rFonts w:ascii="TH Sarabun New" w:hAnsi="TH Sarabun New" w:cs="TH Sarabun New"/>
          <w:szCs w:val="22"/>
        </w:rPr>
        <w:t>(Reference: CRR-TC-01)</w:t>
      </w:r>
    </w:p>
    <w:p w14:paraId="2EB57E56" w14:textId="72EF87A0" w:rsidR="003279BB" w:rsidRDefault="003279BB">
      <w:pPr>
        <w:rPr>
          <w:rFonts w:ascii="TH Sarabun New" w:hAnsi="TH Sarabun New" w:cs="TH Sarabun New"/>
          <w:szCs w:val="22"/>
          <w:cs/>
        </w:rPr>
      </w:pPr>
      <w:r>
        <w:rPr>
          <w:rFonts w:ascii="TH Sarabun New" w:hAnsi="TH Sarabun New" w:cs="TH Sarabun New"/>
          <w:szCs w:val="22"/>
        </w:rPr>
        <w:br w:type="page"/>
      </w:r>
    </w:p>
    <w:p w14:paraId="790CCB13" w14:textId="77777777" w:rsidR="003279BB" w:rsidRPr="00682C9E" w:rsidRDefault="003279BB" w:rsidP="003279B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D79D7F" w14:textId="342EA661" w:rsidR="003279BB" w:rsidRPr="00583278" w:rsidRDefault="003279BB" w:rsidP="003279BB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279BB">
        <w:rPr>
          <w:rFonts w:ascii="TH Sarabun New" w:hAnsi="TH Sarabun New" w:cs="TH Sarabun New"/>
          <w:b/>
          <w:bCs/>
          <w:sz w:val="32"/>
          <w:szCs w:val="32"/>
        </w:rPr>
        <w:t>Binary Integrity &amp; Versioning Verification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3279BB">
        <w:rPr>
          <w:rFonts w:ascii="TH Sarabun New" w:hAnsi="TH Sarabun New" w:cs="TH Sarabun New"/>
          <w:b/>
          <w:bCs/>
          <w:sz w:val="32"/>
          <w:szCs w:val="32"/>
        </w:rPr>
        <w:t>IQ-TC-01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3279BB" w14:paraId="2939247D" w14:textId="77777777" w:rsidTr="003D0DE5">
        <w:tc>
          <w:tcPr>
            <w:tcW w:w="2263" w:type="dxa"/>
          </w:tcPr>
          <w:p w14:paraId="3CC20C3F" w14:textId="77777777" w:rsidR="003279BB" w:rsidRDefault="003279BB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7B5C9125" w14:textId="65DBBD5A" w:rsidR="003279BB" w:rsidRPr="004E2A02" w:rsidRDefault="003279BB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279BB">
              <w:rPr>
                <w:rFonts w:ascii="TH Sarabun New" w:hAnsi="TH Sarabun New" w:cs="TH Sarabun New"/>
                <w:sz w:val="32"/>
                <w:szCs w:val="32"/>
              </w:rPr>
              <w:t>IQ-TC-01</w:t>
            </w:r>
          </w:p>
        </w:tc>
      </w:tr>
      <w:tr w:rsidR="003279BB" w14:paraId="29E7CC10" w14:textId="77777777" w:rsidTr="003D0DE5">
        <w:tc>
          <w:tcPr>
            <w:tcW w:w="2263" w:type="dxa"/>
          </w:tcPr>
          <w:p w14:paraId="1039A68E" w14:textId="77777777" w:rsidR="003279BB" w:rsidRDefault="003279BB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0EB75295" w14:textId="3CDBB2CD" w:rsidR="003279BB" w:rsidRPr="004E2A02" w:rsidRDefault="003279BB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279BB">
              <w:rPr>
                <w:rFonts w:ascii="TH Sarabun New" w:hAnsi="TH Sarabun New" w:cs="TH Sarabun New"/>
                <w:sz w:val="32"/>
                <w:szCs w:val="32"/>
              </w:rPr>
              <w:t>Binary Integrity &amp; Versioning Verification</w:t>
            </w:r>
          </w:p>
        </w:tc>
      </w:tr>
      <w:tr w:rsidR="003279BB" w14:paraId="56273C9F" w14:textId="77777777" w:rsidTr="003D0DE5">
        <w:tc>
          <w:tcPr>
            <w:tcW w:w="2263" w:type="dxa"/>
          </w:tcPr>
          <w:p w14:paraId="3C8C428D" w14:textId="77777777" w:rsidR="003279BB" w:rsidRDefault="003279BB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6BE1F2A9" w14:textId="73B71D82" w:rsidR="003279BB" w:rsidRPr="004E2A02" w:rsidRDefault="003279BB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279BB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he </w:t>
            </w:r>
            <w:r w:rsidRPr="003279BB">
              <w:rPr>
                <w:rFonts w:ascii="TH Sarabun New" w:hAnsi="TH Sarabun New" w:cs="TH Sarabun New"/>
                <w:sz w:val="32"/>
                <w:szCs w:val="32"/>
              </w:rPr>
              <w:t>delivered program (`AirQualityReview.exe`) is correctly installed, matches the officially validated software build, and contains the correct version information.</w:t>
            </w:r>
          </w:p>
        </w:tc>
      </w:tr>
    </w:tbl>
    <w:p w14:paraId="6A3305A0" w14:textId="2DBDCE3E" w:rsidR="003279BB" w:rsidRDefault="003279BB" w:rsidP="007C5222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3279BB">
        <w:rPr>
          <w:rFonts w:ascii="TH Sarabun New" w:hAnsi="TH Sarabun New" w:cs="TH Sarabun New"/>
          <w:noProof/>
          <w:szCs w:val="22"/>
          <w:cs/>
        </w:rPr>
        <w:drawing>
          <wp:inline distT="0" distB="0" distL="0" distR="0" wp14:anchorId="659DF963" wp14:editId="0F7DA352">
            <wp:extent cx="5731510" cy="2221865"/>
            <wp:effectExtent l="0" t="0" r="2540" b="6985"/>
            <wp:docPr id="1152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657" w14:textId="54F7392C" w:rsidR="003279BB" w:rsidRDefault="003279BB" w:rsidP="003279BB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4</w:t>
      </w:r>
      <w:r w:rsidRPr="007C5222">
        <w:rPr>
          <w:rFonts w:ascii="TH Sarabun New" w:hAnsi="TH Sarabun New" w:cs="TH Sarabun New"/>
          <w:szCs w:val="22"/>
        </w:rPr>
        <w:t>: Source Code for</w:t>
      </w:r>
      <w:r w:rsidR="00435565">
        <w:rPr>
          <w:rFonts w:ascii="TH Sarabun New" w:hAnsi="TH Sarabun New" w:cs="TH Sarabun New"/>
          <w:szCs w:val="22"/>
        </w:rPr>
        <w:t xml:space="preserve"> software</w:t>
      </w:r>
      <w:r w:rsidRPr="007C5222">
        <w:rPr>
          <w:rFonts w:ascii="TH Sarabun New" w:hAnsi="TH Sarabun New" w:cs="TH Sarabun New"/>
          <w:szCs w:val="22"/>
        </w:rPr>
        <w:t xml:space="preserve"> </w:t>
      </w:r>
      <w:r>
        <w:rPr>
          <w:rFonts w:ascii="TH Sarabun New" w:hAnsi="TH Sarabun New" w:cs="TH Sarabun New"/>
          <w:szCs w:val="22"/>
        </w:rPr>
        <w:t xml:space="preserve">version identify </w:t>
      </w:r>
      <w:r w:rsidRPr="007C5222">
        <w:rPr>
          <w:rFonts w:ascii="TH Sarabun New" w:hAnsi="TH Sarabun New" w:cs="TH Sarabun New"/>
          <w:szCs w:val="22"/>
        </w:rPr>
        <w:t xml:space="preserve">(Reference: </w:t>
      </w:r>
      <w:r w:rsidR="00435565">
        <w:rPr>
          <w:rFonts w:ascii="TH Sarabun New" w:hAnsi="TH Sarabun New" w:cs="TH Sarabun New"/>
          <w:szCs w:val="22"/>
        </w:rPr>
        <w:t>IQ</w:t>
      </w:r>
      <w:r w:rsidRPr="007C5222">
        <w:rPr>
          <w:rFonts w:ascii="TH Sarabun New" w:hAnsi="TH Sarabun New" w:cs="TH Sarabun New"/>
          <w:szCs w:val="22"/>
        </w:rPr>
        <w:t>-TC-01)</w:t>
      </w:r>
    </w:p>
    <w:p w14:paraId="7B3A91FB" w14:textId="3D5F5EC1" w:rsidR="004064FE" w:rsidRDefault="004064FE" w:rsidP="003279BB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4064FE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0EC2E6B6" wp14:editId="7A42AAD1">
            <wp:extent cx="4213555" cy="3367668"/>
            <wp:effectExtent l="0" t="0" r="0" b="4445"/>
            <wp:docPr id="10552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244" cy="33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AF92" w14:textId="77777777" w:rsidR="004064FE" w:rsidRDefault="004064FE" w:rsidP="004064FE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5</w:t>
      </w:r>
      <w:r w:rsidRPr="007C5222">
        <w:rPr>
          <w:rFonts w:ascii="TH Sarabun New" w:hAnsi="TH Sarabun New" w:cs="TH Sarabun New"/>
          <w:szCs w:val="22"/>
        </w:rPr>
        <w:t>: Source Code for</w:t>
      </w:r>
      <w:r>
        <w:rPr>
          <w:rFonts w:ascii="TH Sarabun New" w:hAnsi="TH Sarabun New" w:cs="TH Sarabun New"/>
          <w:szCs w:val="22"/>
        </w:rPr>
        <w:t xml:space="preserve"> software</w:t>
      </w:r>
      <w:r w:rsidRPr="007C5222">
        <w:rPr>
          <w:rFonts w:ascii="TH Sarabun New" w:hAnsi="TH Sarabun New" w:cs="TH Sarabun New"/>
          <w:szCs w:val="22"/>
        </w:rPr>
        <w:t xml:space="preserve"> </w:t>
      </w:r>
      <w:r>
        <w:rPr>
          <w:rFonts w:ascii="TH Sarabun New" w:hAnsi="TH Sarabun New" w:cs="TH Sarabun New"/>
          <w:szCs w:val="22"/>
        </w:rPr>
        <w:t xml:space="preserve">version identify </w:t>
      </w:r>
      <w:r w:rsidRPr="007C5222">
        <w:rPr>
          <w:rFonts w:ascii="TH Sarabun New" w:hAnsi="TH Sarabun New" w:cs="TH Sarabun New"/>
          <w:szCs w:val="22"/>
        </w:rPr>
        <w:t xml:space="preserve">(Reference: </w:t>
      </w:r>
      <w:r>
        <w:rPr>
          <w:rFonts w:ascii="TH Sarabun New" w:hAnsi="TH Sarabun New" w:cs="TH Sarabun New"/>
          <w:szCs w:val="22"/>
        </w:rPr>
        <w:t>IQ</w:t>
      </w:r>
      <w:r w:rsidRPr="007C5222">
        <w:rPr>
          <w:rFonts w:ascii="TH Sarabun New" w:hAnsi="TH Sarabun New" w:cs="TH Sarabun New"/>
          <w:szCs w:val="22"/>
        </w:rPr>
        <w:t>-TC-01)</w:t>
      </w:r>
    </w:p>
    <w:p w14:paraId="13DE9D65" w14:textId="6A9FFD0C" w:rsidR="004064FE" w:rsidRDefault="004064FE" w:rsidP="004064FE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>
        <w:rPr>
          <w:rFonts w:ascii="TH Sarabun New" w:hAnsi="TH Sarabun New" w:cs="TH Sarabun New"/>
          <w:szCs w:val="22"/>
        </w:rPr>
        <w:br w:type="page"/>
      </w:r>
    </w:p>
    <w:p w14:paraId="5A4F6585" w14:textId="77777777" w:rsidR="00D16229" w:rsidRDefault="00D16229" w:rsidP="004064FE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</w:p>
    <w:p w14:paraId="3C62FCCA" w14:textId="3851D5D5" w:rsidR="00D16229" w:rsidRPr="00583278" w:rsidRDefault="00D16229" w:rsidP="00D16229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6229">
        <w:rPr>
          <w:rFonts w:ascii="TH Sarabun New" w:hAnsi="TH Sarabun New" w:cs="TH Sarabun New"/>
          <w:b/>
          <w:bCs/>
          <w:sz w:val="32"/>
          <w:szCs w:val="32"/>
        </w:rPr>
        <w:t>Directory Structure Verification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D16229">
        <w:rPr>
          <w:rFonts w:ascii="TH Sarabun New" w:hAnsi="TH Sarabun New" w:cs="TH Sarabun New"/>
          <w:b/>
          <w:bCs/>
          <w:sz w:val="32"/>
          <w:szCs w:val="32"/>
        </w:rPr>
        <w:t>IQ-TC-02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D16229" w14:paraId="2C17FB8C" w14:textId="77777777" w:rsidTr="003D0DE5">
        <w:tc>
          <w:tcPr>
            <w:tcW w:w="2263" w:type="dxa"/>
          </w:tcPr>
          <w:p w14:paraId="3C88A30E" w14:textId="77777777" w:rsidR="00D16229" w:rsidRDefault="00D16229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60E42979" w14:textId="63C121AA" w:rsidR="00D16229" w:rsidRPr="004E2A02" w:rsidRDefault="00D16229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279BB">
              <w:rPr>
                <w:rFonts w:ascii="TH Sarabun New" w:hAnsi="TH Sarabun New" w:cs="TH Sarabun New"/>
                <w:sz w:val="32"/>
                <w:szCs w:val="32"/>
              </w:rPr>
              <w:t>IQ-TC-0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</w:p>
        </w:tc>
      </w:tr>
      <w:tr w:rsidR="00D16229" w14:paraId="4BD3D7F9" w14:textId="77777777" w:rsidTr="003D0DE5">
        <w:tc>
          <w:tcPr>
            <w:tcW w:w="2263" w:type="dxa"/>
          </w:tcPr>
          <w:p w14:paraId="2F19F59D" w14:textId="77777777" w:rsidR="00D16229" w:rsidRDefault="00D16229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11F05404" w14:textId="033258E5" w:rsidR="00D16229" w:rsidRPr="004E2A02" w:rsidRDefault="00D16229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Directory Structure Verification</w:t>
            </w:r>
          </w:p>
        </w:tc>
      </w:tr>
      <w:tr w:rsidR="00D16229" w14:paraId="5EB9B34F" w14:textId="77777777" w:rsidTr="003D0DE5">
        <w:tc>
          <w:tcPr>
            <w:tcW w:w="2263" w:type="dxa"/>
          </w:tcPr>
          <w:p w14:paraId="19113FFB" w14:textId="77777777" w:rsidR="00D16229" w:rsidRDefault="00D16229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45D02F77" w14:textId="7561CF03" w:rsidR="00D16229" w:rsidRPr="00D16229" w:rsidRDefault="00D16229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D16229">
              <w:rPr>
                <w:rFonts w:ascii="TH Sarabun New" w:hAnsi="TH Sarabun New" w:cs="TH Sarabun New"/>
                <w:sz w:val="32"/>
                <w:szCs w:val="32"/>
              </w:rPr>
              <w:t>he system successfully sets up its own working environment by automatically creating the necessary folders and the core security log file the first time you run it.</w:t>
            </w:r>
          </w:p>
        </w:tc>
      </w:tr>
    </w:tbl>
    <w:p w14:paraId="0FDE6128" w14:textId="77777777" w:rsidR="006F1EE3" w:rsidRPr="00583278" w:rsidRDefault="006F1EE3" w:rsidP="006F1EE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6229">
        <w:rPr>
          <w:rFonts w:ascii="TH Sarabun New" w:hAnsi="TH Sarabun New" w:cs="TH Sarabun New"/>
          <w:b/>
          <w:bCs/>
          <w:sz w:val="32"/>
          <w:szCs w:val="32"/>
        </w:rPr>
        <w:t xml:space="preserve">Automated Folder </w:t>
      </w:r>
      <w:proofErr w:type="gramStart"/>
      <w:r w:rsidRPr="00D16229">
        <w:rPr>
          <w:rFonts w:ascii="TH Sarabun New" w:hAnsi="TH Sarabun New" w:cs="TH Sarabun New"/>
          <w:b/>
          <w:bCs/>
          <w:sz w:val="32"/>
          <w:szCs w:val="32"/>
        </w:rPr>
        <w:t>Initialization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(</w:t>
      </w:r>
      <w:proofErr w:type="gramEnd"/>
      <w:r w:rsidRPr="00D16229">
        <w:rPr>
          <w:rFonts w:ascii="TH Sarabun New" w:hAnsi="TH Sarabun New" w:cs="TH Sarabun New"/>
          <w:b/>
          <w:bCs/>
          <w:sz w:val="32"/>
          <w:szCs w:val="32"/>
        </w:rPr>
        <w:t>IQ-TC-04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6F1EE3" w14:paraId="46A9B54C" w14:textId="77777777" w:rsidTr="003D0DE5">
        <w:tc>
          <w:tcPr>
            <w:tcW w:w="2263" w:type="dxa"/>
          </w:tcPr>
          <w:p w14:paraId="6141E424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37DA2427" w14:textId="77777777" w:rsidR="006F1EE3" w:rsidRPr="004E2A02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IQ-TC-04</w:t>
            </w:r>
          </w:p>
        </w:tc>
      </w:tr>
      <w:tr w:rsidR="006F1EE3" w14:paraId="465BCC92" w14:textId="77777777" w:rsidTr="003D0DE5">
        <w:tc>
          <w:tcPr>
            <w:tcW w:w="2263" w:type="dxa"/>
          </w:tcPr>
          <w:p w14:paraId="779D093C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5E7840D3" w14:textId="77777777" w:rsidR="006F1EE3" w:rsidRPr="004E2A02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Automated Folder Initialization</w:t>
            </w:r>
          </w:p>
        </w:tc>
      </w:tr>
      <w:tr w:rsidR="006F1EE3" w14:paraId="49D83C67" w14:textId="77777777" w:rsidTr="003D0DE5">
        <w:tc>
          <w:tcPr>
            <w:tcW w:w="2263" w:type="dxa"/>
          </w:tcPr>
          <w:p w14:paraId="4AC3E8C9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58C64880" w14:textId="77777777" w:rsidR="006F1EE3" w:rsidRPr="00D16229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The system's ability to "</w:t>
            </w:r>
            <w:proofErr w:type="gramStart"/>
            <w:r w:rsidRPr="00D16229">
              <w:rPr>
                <w:rFonts w:ascii="TH Sarabun New" w:hAnsi="TH Sarabun New" w:cs="TH Sarabun New"/>
                <w:sz w:val="32"/>
                <w:szCs w:val="32"/>
              </w:rPr>
              <w:t>self</w:t>
            </w:r>
            <w:proofErr w:type="gramEnd"/>
            <w:r w:rsidRPr="00D16229">
              <w:rPr>
                <w:rFonts w:ascii="TH Sarabun New" w:hAnsi="TH Sarabun New" w:cs="TH Sarabun New"/>
                <w:sz w:val="32"/>
                <w:szCs w:val="32"/>
              </w:rPr>
              <w:t>-heal". If critical folders are accidentally deleted by a user, the system must be able to automatically recreate them to prevent crashing.</w:t>
            </w:r>
          </w:p>
        </w:tc>
      </w:tr>
    </w:tbl>
    <w:p w14:paraId="053F5664" w14:textId="3270502D" w:rsidR="004064FE" w:rsidRDefault="00D16229" w:rsidP="004064FE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D16229">
        <w:rPr>
          <w:rFonts w:ascii="TH Sarabun New" w:hAnsi="TH Sarabun New" w:cs="TH Sarabun New"/>
          <w:noProof/>
          <w:szCs w:val="22"/>
          <w:cs/>
        </w:rPr>
        <w:drawing>
          <wp:inline distT="0" distB="0" distL="0" distR="0" wp14:anchorId="2A02BFA7" wp14:editId="333F7F86">
            <wp:extent cx="5730443" cy="1068019"/>
            <wp:effectExtent l="0" t="0" r="3810" b="0"/>
            <wp:docPr id="16331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69348" name=""/>
                    <pic:cNvPicPr/>
                  </pic:nvPicPr>
                  <pic:blipFill rotWithShape="1">
                    <a:blip r:embed="rId15"/>
                    <a:srcRect b="8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8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E4406" w14:textId="2472557B" w:rsidR="00D16229" w:rsidRDefault="00D16229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6</w:t>
      </w:r>
      <w:r w:rsidRPr="007C5222">
        <w:rPr>
          <w:rFonts w:ascii="TH Sarabun New" w:hAnsi="TH Sarabun New" w:cs="TH Sarabun New"/>
          <w:szCs w:val="22"/>
        </w:rPr>
        <w:t>: Source Code for</w:t>
      </w:r>
      <w:r>
        <w:rPr>
          <w:rFonts w:ascii="TH Sarabun New" w:hAnsi="TH Sarabun New" w:cs="TH Sarabun New"/>
          <w:szCs w:val="22"/>
        </w:rPr>
        <w:t xml:space="preserve"> </w:t>
      </w:r>
      <w:r w:rsidRPr="00D16229">
        <w:rPr>
          <w:rFonts w:ascii="TH Sarabun New" w:hAnsi="TH Sarabun New" w:cs="TH Sarabun New"/>
          <w:szCs w:val="22"/>
        </w:rPr>
        <w:t>automatically creating folders and the core security log file</w:t>
      </w:r>
      <w:r>
        <w:rPr>
          <w:rFonts w:ascii="TH Sarabun New" w:hAnsi="TH Sarabun New" w:cs="TH Sarabun New"/>
          <w:szCs w:val="22"/>
        </w:rPr>
        <w:t xml:space="preserve"> </w:t>
      </w:r>
      <w:r w:rsidRPr="007C5222">
        <w:rPr>
          <w:rFonts w:ascii="TH Sarabun New" w:hAnsi="TH Sarabun New" w:cs="TH Sarabun New"/>
          <w:szCs w:val="22"/>
        </w:rPr>
        <w:t xml:space="preserve">(Reference: </w:t>
      </w:r>
      <w:r>
        <w:rPr>
          <w:rFonts w:ascii="TH Sarabun New" w:hAnsi="TH Sarabun New" w:cs="TH Sarabun New"/>
          <w:szCs w:val="22"/>
        </w:rPr>
        <w:t>IQ</w:t>
      </w:r>
      <w:r w:rsidRPr="007C5222">
        <w:rPr>
          <w:rFonts w:ascii="TH Sarabun New" w:hAnsi="TH Sarabun New" w:cs="TH Sarabun New"/>
          <w:szCs w:val="22"/>
        </w:rPr>
        <w:t>-TC-0</w:t>
      </w:r>
      <w:r>
        <w:rPr>
          <w:rFonts w:ascii="TH Sarabun New" w:hAnsi="TH Sarabun New" w:cs="TH Sarabun New"/>
          <w:szCs w:val="22"/>
        </w:rPr>
        <w:t>2</w:t>
      </w:r>
      <w:r w:rsidR="006F1EE3">
        <w:rPr>
          <w:rFonts w:ascii="TH Sarabun New" w:hAnsi="TH Sarabun New" w:cs="TH Sarabun New"/>
          <w:szCs w:val="22"/>
        </w:rPr>
        <w:t xml:space="preserve"> and IQ-TC-04</w:t>
      </w:r>
      <w:r w:rsidRPr="007C5222">
        <w:rPr>
          <w:rFonts w:ascii="TH Sarabun New" w:hAnsi="TH Sarabun New" w:cs="TH Sarabun New"/>
          <w:szCs w:val="22"/>
        </w:rPr>
        <w:t>)</w:t>
      </w:r>
    </w:p>
    <w:p w14:paraId="76B6F65B" w14:textId="2EF3D975" w:rsidR="00D16229" w:rsidRDefault="00D16229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D16229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5BEA3851" wp14:editId="18D73743">
            <wp:extent cx="5731510" cy="3007360"/>
            <wp:effectExtent l="0" t="0" r="2540" b="2540"/>
            <wp:docPr id="10122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73EB" w14:textId="3281656E" w:rsidR="006F1EE3" w:rsidRDefault="006F1EE3" w:rsidP="006F1EE3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7</w:t>
      </w:r>
      <w:r w:rsidRPr="007C5222">
        <w:rPr>
          <w:rFonts w:ascii="TH Sarabun New" w:hAnsi="TH Sarabun New" w:cs="TH Sarabun New"/>
          <w:szCs w:val="22"/>
        </w:rPr>
        <w:t>: Source Code for</w:t>
      </w:r>
      <w:r>
        <w:rPr>
          <w:rFonts w:ascii="TH Sarabun New" w:hAnsi="TH Sarabun New" w:cs="TH Sarabun New"/>
          <w:szCs w:val="22"/>
        </w:rPr>
        <w:t xml:space="preserve"> </w:t>
      </w:r>
      <w:r w:rsidRPr="00D16229">
        <w:rPr>
          <w:rFonts w:ascii="TH Sarabun New" w:hAnsi="TH Sarabun New" w:cs="TH Sarabun New"/>
          <w:szCs w:val="22"/>
        </w:rPr>
        <w:t>automatically creating folders and the core security log file</w:t>
      </w:r>
      <w:r>
        <w:rPr>
          <w:rFonts w:ascii="TH Sarabun New" w:hAnsi="TH Sarabun New" w:cs="TH Sarabun New"/>
          <w:szCs w:val="22"/>
        </w:rPr>
        <w:t xml:space="preserve"> </w:t>
      </w:r>
      <w:r w:rsidRPr="007C5222">
        <w:rPr>
          <w:rFonts w:ascii="TH Sarabun New" w:hAnsi="TH Sarabun New" w:cs="TH Sarabun New"/>
          <w:szCs w:val="22"/>
        </w:rPr>
        <w:t xml:space="preserve">(Reference: </w:t>
      </w:r>
      <w:r>
        <w:rPr>
          <w:rFonts w:ascii="TH Sarabun New" w:hAnsi="TH Sarabun New" w:cs="TH Sarabun New"/>
          <w:szCs w:val="22"/>
        </w:rPr>
        <w:t>IQ</w:t>
      </w:r>
      <w:r w:rsidRPr="007C5222">
        <w:rPr>
          <w:rFonts w:ascii="TH Sarabun New" w:hAnsi="TH Sarabun New" w:cs="TH Sarabun New"/>
          <w:szCs w:val="22"/>
        </w:rPr>
        <w:t>-TC-0</w:t>
      </w:r>
      <w:r>
        <w:rPr>
          <w:rFonts w:ascii="TH Sarabun New" w:hAnsi="TH Sarabun New" w:cs="TH Sarabun New"/>
          <w:szCs w:val="22"/>
        </w:rPr>
        <w:t>2 and IQ-TC-04</w:t>
      </w:r>
      <w:r w:rsidRPr="007C5222">
        <w:rPr>
          <w:rFonts w:ascii="TH Sarabun New" w:hAnsi="TH Sarabun New" w:cs="TH Sarabun New"/>
          <w:szCs w:val="22"/>
        </w:rPr>
        <w:t>)</w:t>
      </w:r>
    </w:p>
    <w:p w14:paraId="7653418F" w14:textId="3A16C24F" w:rsidR="006F1EE3" w:rsidRDefault="006F1EE3" w:rsidP="006F1EE3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>
        <w:rPr>
          <w:rFonts w:ascii="TH Sarabun New" w:hAnsi="TH Sarabun New" w:cs="TH Sarabun New"/>
          <w:szCs w:val="22"/>
        </w:rPr>
        <w:br w:type="page"/>
      </w:r>
    </w:p>
    <w:p w14:paraId="4952DCB2" w14:textId="77777777" w:rsidR="00D16229" w:rsidRDefault="00D16229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</w:p>
    <w:p w14:paraId="64A6E569" w14:textId="23B0E296" w:rsidR="006F1EE3" w:rsidRPr="00583278" w:rsidRDefault="006F1EE3" w:rsidP="00BD331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F1EE3">
        <w:rPr>
          <w:rFonts w:ascii="TH Sarabun New" w:hAnsi="TH Sarabun New" w:cs="TH Sarabun New"/>
          <w:b/>
          <w:bCs/>
          <w:sz w:val="32"/>
          <w:szCs w:val="32"/>
        </w:rPr>
        <w:t xml:space="preserve">Standalone Isolation </w:t>
      </w:r>
      <w:proofErr w:type="gramStart"/>
      <w:r w:rsidRPr="006F1EE3">
        <w:rPr>
          <w:rFonts w:ascii="TH Sarabun New" w:hAnsi="TH Sarabun New" w:cs="TH Sarabun New"/>
          <w:b/>
          <w:bCs/>
          <w:sz w:val="32"/>
          <w:szCs w:val="32"/>
        </w:rPr>
        <w:t>Verification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(</w:t>
      </w:r>
      <w:proofErr w:type="gramEnd"/>
      <w:r w:rsidRPr="006F1EE3">
        <w:rPr>
          <w:rFonts w:ascii="TH Sarabun New" w:hAnsi="TH Sarabun New" w:cs="TH Sarabun New"/>
          <w:b/>
          <w:bCs/>
          <w:sz w:val="32"/>
          <w:szCs w:val="32"/>
        </w:rPr>
        <w:t>IQ-TC-06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6F1EE3" w14:paraId="7AA4A3D4" w14:textId="77777777" w:rsidTr="003D0DE5">
        <w:tc>
          <w:tcPr>
            <w:tcW w:w="2263" w:type="dxa"/>
          </w:tcPr>
          <w:p w14:paraId="71BBCFD3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4D20B3F5" w14:textId="77777777" w:rsidR="006F1EE3" w:rsidRPr="004E2A02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IQ-TC-04</w:t>
            </w:r>
          </w:p>
        </w:tc>
      </w:tr>
      <w:tr w:rsidR="006F1EE3" w14:paraId="28C4D301" w14:textId="77777777" w:rsidTr="003D0DE5">
        <w:tc>
          <w:tcPr>
            <w:tcW w:w="2263" w:type="dxa"/>
          </w:tcPr>
          <w:p w14:paraId="192DF673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13546C20" w14:textId="09103236" w:rsidR="006F1EE3" w:rsidRPr="004E2A02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F1EE3">
              <w:rPr>
                <w:rFonts w:ascii="TH Sarabun New" w:hAnsi="TH Sarabun New" w:cs="TH Sarabun New"/>
                <w:sz w:val="32"/>
                <w:szCs w:val="32"/>
              </w:rPr>
              <w:t>Standalone Isolation Verification</w:t>
            </w:r>
          </w:p>
        </w:tc>
      </w:tr>
      <w:tr w:rsidR="006F1EE3" w14:paraId="5EB723CA" w14:textId="77777777" w:rsidTr="003D0DE5">
        <w:tc>
          <w:tcPr>
            <w:tcW w:w="2263" w:type="dxa"/>
          </w:tcPr>
          <w:p w14:paraId="21DF9CDD" w14:textId="77777777" w:rsidR="006F1EE3" w:rsidRDefault="006F1EE3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1A919969" w14:textId="2D26ABF5" w:rsidR="006F1EE3" w:rsidRPr="00D16229" w:rsidRDefault="006F1EE3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F1EE3">
              <w:rPr>
                <w:rFonts w:ascii="TH Sarabun New" w:hAnsi="TH Sarabun New" w:cs="TH Sarabun New"/>
                <w:sz w:val="32"/>
                <w:szCs w:val="32"/>
              </w:rPr>
              <w:t>The application is fully independent. It must be capable of executing all its core functions without relying on external internet connections or pre-installed programming software (like Python) on the user's computer.</w:t>
            </w:r>
          </w:p>
        </w:tc>
      </w:tr>
    </w:tbl>
    <w:p w14:paraId="78C2CFB2" w14:textId="466AD7CA" w:rsidR="006F1EE3" w:rsidRDefault="006F1EE3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6F1EE3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0FB90905" wp14:editId="47FCC052">
            <wp:extent cx="5731510" cy="1782445"/>
            <wp:effectExtent l="0" t="0" r="2540" b="8255"/>
            <wp:docPr id="4017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5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26A" w14:textId="5E93FAF7" w:rsidR="006F1EE3" w:rsidRDefault="006F1EE3" w:rsidP="006F1EE3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  <w:r w:rsidRPr="007C5222">
        <w:rPr>
          <w:rFonts w:ascii="TH Sarabun New" w:hAnsi="TH Sarabun New" w:cs="TH Sarabun New"/>
          <w:szCs w:val="22"/>
        </w:rPr>
        <w:t>(Figure 0</w:t>
      </w:r>
      <w:r>
        <w:rPr>
          <w:rFonts w:ascii="TH Sarabun New" w:hAnsi="TH Sarabun New" w:cs="TH Sarabun New"/>
          <w:szCs w:val="22"/>
        </w:rPr>
        <w:t>8</w:t>
      </w:r>
      <w:r w:rsidRPr="007C5222">
        <w:rPr>
          <w:rFonts w:ascii="TH Sarabun New" w:hAnsi="TH Sarabun New" w:cs="TH Sarabun New"/>
          <w:szCs w:val="22"/>
        </w:rPr>
        <w:t>: Source Code for</w:t>
      </w:r>
      <w:r>
        <w:rPr>
          <w:rFonts w:ascii="TH Sarabun New" w:hAnsi="TH Sarabun New" w:cs="TH Sarabun New"/>
          <w:szCs w:val="22"/>
        </w:rPr>
        <w:t xml:space="preserve"> s</w:t>
      </w:r>
      <w:r w:rsidRPr="006F1EE3">
        <w:rPr>
          <w:rFonts w:ascii="TH Sarabun New" w:hAnsi="TH Sarabun New" w:cs="TH Sarabun New"/>
          <w:szCs w:val="22"/>
        </w:rPr>
        <w:t xml:space="preserve">tandalone </w:t>
      </w:r>
      <w:r>
        <w:rPr>
          <w:rFonts w:ascii="TH Sarabun New" w:hAnsi="TH Sarabun New" w:cs="TH Sarabun New"/>
          <w:szCs w:val="22"/>
        </w:rPr>
        <w:t>i</w:t>
      </w:r>
      <w:r w:rsidRPr="006F1EE3">
        <w:rPr>
          <w:rFonts w:ascii="TH Sarabun New" w:hAnsi="TH Sarabun New" w:cs="TH Sarabun New"/>
          <w:szCs w:val="22"/>
        </w:rPr>
        <w:t>solation</w:t>
      </w:r>
      <w:r>
        <w:rPr>
          <w:rFonts w:ascii="TH Sarabun New" w:hAnsi="TH Sarabun New" w:cs="TH Sarabun New"/>
          <w:szCs w:val="22"/>
        </w:rPr>
        <w:t xml:space="preserve"> software </w:t>
      </w:r>
      <w:r w:rsidRPr="007C5222">
        <w:rPr>
          <w:rFonts w:ascii="TH Sarabun New" w:hAnsi="TH Sarabun New" w:cs="TH Sarabun New"/>
          <w:szCs w:val="22"/>
        </w:rPr>
        <w:t xml:space="preserve">(Reference: </w:t>
      </w:r>
      <w:r>
        <w:rPr>
          <w:rFonts w:ascii="TH Sarabun New" w:hAnsi="TH Sarabun New" w:cs="TH Sarabun New"/>
          <w:szCs w:val="22"/>
        </w:rPr>
        <w:t>IQ</w:t>
      </w:r>
      <w:r w:rsidRPr="007C5222">
        <w:rPr>
          <w:rFonts w:ascii="TH Sarabun New" w:hAnsi="TH Sarabun New" w:cs="TH Sarabun New"/>
          <w:szCs w:val="22"/>
        </w:rPr>
        <w:t>-TC-0</w:t>
      </w:r>
      <w:r>
        <w:rPr>
          <w:rFonts w:ascii="TH Sarabun New" w:hAnsi="TH Sarabun New" w:cs="TH Sarabun New"/>
          <w:szCs w:val="22"/>
        </w:rPr>
        <w:t>6</w:t>
      </w:r>
      <w:r w:rsidRPr="007C5222">
        <w:rPr>
          <w:rFonts w:ascii="TH Sarabun New" w:hAnsi="TH Sarabun New" w:cs="TH Sarabun New"/>
          <w:szCs w:val="22"/>
        </w:rPr>
        <w:t>)</w:t>
      </w:r>
    </w:p>
    <w:p w14:paraId="4943BD23" w14:textId="74FBA49E" w:rsidR="00BD331D" w:rsidRDefault="00BD331D">
      <w:pPr>
        <w:rPr>
          <w:rFonts w:ascii="TH Sarabun New" w:hAnsi="TH Sarabun New" w:cs="TH Sarabun New"/>
          <w:szCs w:val="22"/>
        </w:rPr>
      </w:pPr>
      <w:r>
        <w:rPr>
          <w:rFonts w:ascii="TH Sarabun New" w:hAnsi="TH Sarabun New" w:cs="TH Sarabun New"/>
          <w:szCs w:val="22"/>
        </w:rPr>
        <w:br w:type="page"/>
      </w:r>
    </w:p>
    <w:p w14:paraId="74E72A5F" w14:textId="77777777" w:rsidR="006F1EE3" w:rsidRDefault="006F1EE3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</w:rPr>
      </w:pPr>
    </w:p>
    <w:p w14:paraId="15F94121" w14:textId="559F2C1E" w:rsidR="00BD331D" w:rsidRPr="00583278" w:rsidRDefault="00BD331D" w:rsidP="00BD331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BD331D">
        <w:rPr>
          <w:rFonts w:ascii="TH Sarabun New" w:hAnsi="TH Sarabun New" w:cs="TH Sarabun New"/>
          <w:b/>
          <w:bCs/>
          <w:sz w:val="32"/>
          <w:szCs w:val="32"/>
        </w:rPr>
        <w:t xml:space="preserve">Pre-Flight Integrity Check </w:t>
      </w:r>
      <w:proofErr w:type="gramStart"/>
      <w:r w:rsidRPr="00BD331D">
        <w:rPr>
          <w:rFonts w:ascii="TH Sarabun New" w:hAnsi="TH Sarabun New" w:cs="TH Sarabun New"/>
          <w:b/>
          <w:bCs/>
          <w:sz w:val="32"/>
          <w:szCs w:val="32"/>
        </w:rPr>
        <w:t>Failure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(</w:t>
      </w:r>
      <w:proofErr w:type="gramEnd"/>
      <w:r w:rsidRPr="006F1EE3">
        <w:rPr>
          <w:rFonts w:ascii="TH Sarabun New" w:hAnsi="TH Sarabun New" w:cs="TH Sarabun New"/>
          <w:b/>
          <w:bCs/>
          <w:sz w:val="32"/>
          <w:szCs w:val="32"/>
        </w:rPr>
        <w:t>IQ-TC-0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682C9E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BD331D" w14:paraId="6D3FF341" w14:textId="77777777" w:rsidTr="003D0DE5">
        <w:tc>
          <w:tcPr>
            <w:tcW w:w="2263" w:type="dxa"/>
          </w:tcPr>
          <w:p w14:paraId="16443BA6" w14:textId="77777777" w:rsidR="00BD331D" w:rsidRDefault="00BD331D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52B10CAC" w14:textId="327EA31A" w:rsidR="00BD331D" w:rsidRPr="004E2A02" w:rsidRDefault="00BD331D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16229">
              <w:rPr>
                <w:rFonts w:ascii="TH Sarabun New" w:hAnsi="TH Sarabun New" w:cs="TH Sarabun New"/>
                <w:sz w:val="32"/>
                <w:szCs w:val="32"/>
              </w:rPr>
              <w:t>IQ-TC-0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</w:tr>
      <w:tr w:rsidR="00BD331D" w14:paraId="42E7F88F" w14:textId="77777777" w:rsidTr="003D0DE5">
        <w:tc>
          <w:tcPr>
            <w:tcW w:w="2263" w:type="dxa"/>
          </w:tcPr>
          <w:p w14:paraId="4963FD79" w14:textId="77777777" w:rsidR="00BD331D" w:rsidRDefault="00BD331D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1BFFE459" w14:textId="0588C0E3" w:rsidR="00BD331D" w:rsidRPr="004E2A02" w:rsidRDefault="00BD331D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D331D">
              <w:rPr>
                <w:rFonts w:ascii="TH Sarabun New" w:hAnsi="TH Sarabun New" w:cs="TH Sarabun New"/>
                <w:sz w:val="32"/>
                <w:szCs w:val="32"/>
              </w:rPr>
              <w:t>Pre-Flight Integrity Check Failure</w:t>
            </w:r>
          </w:p>
        </w:tc>
      </w:tr>
      <w:tr w:rsidR="00BD331D" w14:paraId="69072107" w14:textId="77777777" w:rsidTr="003D0DE5">
        <w:tc>
          <w:tcPr>
            <w:tcW w:w="2263" w:type="dxa"/>
          </w:tcPr>
          <w:p w14:paraId="583751B3" w14:textId="77777777" w:rsidR="00BD331D" w:rsidRDefault="00BD331D" w:rsidP="003D0D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5D46325E" w14:textId="2C708DC6" w:rsidR="00BD331D" w:rsidRPr="00D16229" w:rsidRDefault="00BD331D" w:rsidP="003D0DE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BD331D">
              <w:rPr>
                <w:rFonts w:ascii="TH Sarabun New" w:hAnsi="TH Sarabun New" w:cs="TH Sarabun New"/>
                <w:sz w:val="32"/>
                <w:szCs w:val="32"/>
              </w:rPr>
              <w:t>he system has a robust self-protection mechanism. It must prevent the program from opening if it detects that the security history file (`audit_trail.log`) has been manually altered, ensuring compliance with strict data security rules (21 CFR Part 11).</w:t>
            </w:r>
          </w:p>
        </w:tc>
      </w:tr>
    </w:tbl>
    <w:p w14:paraId="2484CEAB" w14:textId="2362C623" w:rsidR="00BD331D" w:rsidRDefault="00BD331D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  <w:cs/>
        </w:rPr>
      </w:pPr>
      <w:r w:rsidRPr="00BD331D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1F57F7F2" wp14:editId="75239353">
            <wp:extent cx="4074566" cy="2759564"/>
            <wp:effectExtent l="0" t="0" r="2540" b="3175"/>
            <wp:docPr id="34056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3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9265" cy="27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78BF" w14:textId="1B9428FC" w:rsidR="001D36F9" w:rsidRDefault="001D36F9" w:rsidP="00D16229">
      <w:pPr>
        <w:pStyle w:val="ListParagraph"/>
        <w:ind w:left="0"/>
        <w:jc w:val="center"/>
        <w:rPr>
          <w:rFonts w:ascii="TH Sarabun New" w:hAnsi="TH Sarabun New" w:cs="TH Sarabun New"/>
          <w:szCs w:val="22"/>
          <w:cs/>
        </w:rPr>
      </w:pPr>
      <w:r w:rsidRPr="001D36F9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1DF4F91B" wp14:editId="08F9CFF4">
            <wp:extent cx="5731510" cy="2547620"/>
            <wp:effectExtent l="0" t="0" r="2540" b="5080"/>
            <wp:docPr id="267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8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6F9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EDD72" w14:textId="77777777" w:rsidR="00CB47F9" w:rsidRDefault="00CB47F9" w:rsidP="00EA5CFF">
      <w:pPr>
        <w:spacing w:after="0" w:line="240" w:lineRule="auto"/>
      </w:pPr>
      <w:r>
        <w:separator/>
      </w:r>
    </w:p>
  </w:endnote>
  <w:endnote w:type="continuationSeparator" w:id="0">
    <w:p w14:paraId="0DC0EDB4" w14:textId="77777777" w:rsidR="00CB47F9" w:rsidRDefault="00CB47F9" w:rsidP="00EA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1D91" w14:textId="77777777" w:rsidR="00CB47F9" w:rsidRDefault="00CB47F9" w:rsidP="00EA5CFF">
      <w:pPr>
        <w:spacing w:after="0" w:line="240" w:lineRule="auto"/>
      </w:pPr>
      <w:r>
        <w:separator/>
      </w:r>
    </w:p>
  </w:footnote>
  <w:footnote w:type="continuationSeparator" w:id="0">
    <w:p w14:paraId="746A5992" w14:textId="77777777" w:rsidR="00CB47F9" w:rsidRDefault="00CB47F9" w:rsidP="00EA5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000CCD" w14:paraId="0CA65EDD" w14:textId="77777777" w:rsidTr="000267B0">
      <w:trPr>
        <w:trHeight w:val="699"/>
      </w:trPr>
      <w:tc>
        <w:tcPr>
          <w:tcW w:w="10348" w:type="dxa"/>
          <w:vAlign w:val="center"/>
        </w:tcPr>
        <w:p w14:paraId="1DD8439B" w14:textId="1CDE8111" w:rsidR="00000CCD" w:rsidRPr="002B4204" w:rsidRDefault="00000CCD" w:rsidP="00000CC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</w:t>
          </w:r>
          <w:r w:rsidR="00622D1F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000CCD" w14:paraId="2BD7E5A4" w14:textId="77777777" w:rsidTr="000267B0">
      <w:trPr>
        <w:trHeight w:val="135"/>
      </w:trPr>
      <w:tc>
        <w:tcPr>
          <w:tcW w:w="10348" w:type="dxa"/>
          <w:vAlign w:val="center"/>
        </w:tcPr>
        <w:p w14:paraId="6591F7AF" w14:textId="5A4D24E6" w:rsidR="00000CCD" w:rsidRPr="002B4204" w:rsidRDefault="00000CCD" w:rsidP="00000CC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10D28615" w14:textId="77777777" w:rsidR="00EA5CFF" w:rsidRDefault="00EA5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0F"/>
    <w:multiLevelType w:val="hybridMultilevel"/>
    <w:tmpl w:val="B410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E634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72B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C1102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C56E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C12A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2C4DFF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D06A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40AB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67C54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D34C0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A60C4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163">
    <w:abstractNumId w:val="0"/>
  </w:num>
  <w:num w:numId="2" w16cid:durableId="1838954956">
    <w:abstractNumId w:val="8"/>
  </w:num>
  <w:num w:numId="3" w16cid:durableId="1051154552">
    <w:abstractNumId w:val="1"/>
  </w:num>
  <w:num w:numId="4" w16cid:durableId="715737094">
    <w:abstractNumId w:val="2"/>
  </w:num>
  <w:num w:numId="5" w16cid:durableId="1523935812">
    <w:abstractNumId w:val="10"/>
  </w:num>
  <w:num w:numId="6" w16cid:durableId="299576829">
    <w:abstractNumId w:val="11"/>
  </w:num>
  <w:num w:numId="7" w16cid:durableId="1649018691">
    <w:abstractNumId w:val="4"/>
  </w:num>
  <w:num w:numId="8" w16cid:durableId="1912042562">
    <w:abstractNumId w:val="6"/>
  </w:num>
  <w:num w:numId="9" w16cid:durableId="1062948393">
    <w:abstractNumId w:val="7"/>
  </w:num>
  <w:num w:numId="10" w16cid:durableId="2140610730">
    <w:abstractNumId w:val="9"/>
  </w:num>
  <w:num w:numId="11" w16cid:durableId="1002198767">
    <w:abstractNumId w:val="5"/>
  </w:num>
  <w:num w:numId="12" w16cid:durableId="586885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E"/>
    <w:rsid w:val="00000CCD"/>
    <w:rsid w:val="00003E72"/>
    <w:rsid w:val="00042DBC"/>
    <w:rsid w:val="00053DEE"/>
    <w:rsid w:val="00070205"/>
    <w:rsid w:val="00096B44"/>
    <w:rsid w:val="000B21C7"/>
    <w:rsid w:val="0010083C"/>
    <w:rsid w:val="00115B58"/>
    <w:rsid w:val="00115EAB"/>
    <w:rsid w:val="00117DAC"/>
    <w:rsid w:val="00121667"/>
    <w:rsid w:val="001429E5"/>
    <w:rsid w:val="00170A34"/>
    <w:rsid w:val="001A338F"/>
    <w:rsid w:val="001D36F9"/>
    <w:rsid w:val="001D5894"/>
    <w:rsid w:val="001D5B81"/>
    <w:rsid w:val="001D7761"/>
    <w:rsid w:val="001E25E5"/>
    <w:rsid w:val="002223BF"/>
    <w:rsid w:val="00236332"/>
    <w:rsid w:val="00261993"/>
    <w:rsid w:val="00273A17"/>
    <w:rsid w:val="00293132"/>
    <w:rsid w:val="00296516"/>
    <w:rsid w:val="002B7257"/>
    <w:rsid w:val="0030396B"/>
    <w:rsid w:val="00307F70"/>
    <w:rsid w:val="003279BB"/>
    <w:rsid w:val="003471BA"/>
    <w:rsid w:val="00354515"/>
    <w:rsid w:val="0036116B"/>
    <w:rsid w:val="003679E0"/>
    <w:rsid w:val="00383A54"/>
    <w:rsid w:val="00386E73"/>
    <w:rsid w:val="003A05B7"/>
    <w:rsid w:val="003D5B38"/>
    <w:rsid w:val="003E0AC2"/>
    <w:rsid w:val="003E7531"/>
    <w:rsid w:val="004064FE"/>
    <w:rsid w:val="00411A68"/>
    <w:rsid w:val="0042280B"/>
    <w:rsid w:val="00435565"/>
    <w:rsid w:val="004572AE"/>
    <w:rsid w:val="00496D5B"/>
    <w:rsid w:val="004E2A02"/>
    <w:rsid w:val="004E50B6"/>
    <w:rsid w:val="004F5260"/>
    <w:rsid w:val="004F7C71"/>
    <w:rsid w:val="00542013"/>
    <w:rsid w:val="00547908"/>
    <w:rsid w:val="00562203"/>
    <w:rsid w:val="0057024F"/>
    <w:rsid w:val="00583278"/>
    <w:rsid w:val="005A2B21"/>
    <w:rsid w:val="005A6682"/>
    <w:rsid w:val="005B4837"/>
    <w:rsid w:val="005F5A59"/>
    <w:rsid w:val="005F6CA4"/>
    <w:rsid w:val="00600EE2"/>
    <w:rsid w:val="00606243"/>
    <w:rsid w:val="00622D1F"/>
    <w:rsid w:val="00624062"/>
    <w:rsid w:val="00626C28"/>
    <w:rsid w:val="00637766"/>
    <w:rsid w:val="00641A66"/>
    <w:rsid w:val="00647355"/>
    <w:rsid w:val="00672954"/>
    <w:rsid w:val="00674EB2"/>
    <w:rsid w:val="00682C9E"/>
    <w:rsid w:val="00696173"/>
    <w:rsid w:val="006B3A8A"/>
    <w:rsid w:val="006C4515"/>
    <w:rsid w:val="006C570D"/>
    <w:rsid w:val="006C6FDD"/>
    <w:rsid w:val="006D07DC"/>
    <w:rsid w:val="006F1EE3"/>
    <w:rsid w:val="006F49D2"/>
    <w:rsid w:val="00702D02"/>
    <w:rsid w:val="007238D4"/>
    <w:rsid w:val="00723B99"/>
    <w:rsid w:val="00741D50"/>
    <w:rsid w:val="00744E66"/>
    <w:rsid w:val="00753078"/>
    <w:rsid w:val="00764FBF"/>
    <w:rsid w:val="0078024B"/>
    <w:rsid w:val="007B5C19"/>
    <w:rsid w:val="007C5222"/>
    <w:rsid w:val="007D31B6"/>
    <w:rsid w:val="00806638"/>
    <w:rsid w:val="008155C5"/>
    <w:rsid w:val="008158B4"/>
    <w:rsid w:val="008722B4"/>
    <w:rsid w:val="0088269A"/>
    <w:rsid w:val="008A6110"/>
    <w:rsid w:val="008D3589"/>
    <w:rsid w:val="008F0E70"/>
    <w:rsid w:val="00920A44"/>
    <w:rsid w:val="0094059E"/>
    <w:rsid w:val="009434AE"/>
    <w:rsid w:val="00962BD4"/>
    <w:rsid w:val="0096688D"/>
    <w:rsid w:val="009B218D"/>
    <w:rsid w:val="009B31B2"/>
    <w:rsid w:val="009B53FF"/>
    <w:rsid w:val="009B618F"/>
    <w:rsid w:val="009D760F"/>
    <w:rsid w:val="009D7807"/>
    <w:rsid w:val="00A01139"/>
    <w:rsid w:val="00A26E2D"/>
    <w:rsid w:val="00A348D0"/>
    <w:rsid w:val="00A368AB"/>
    <w:rsid w:val="00A4196D"/>
    <w:rsid w:val="00A55B45"/>
    <w:rsid w:val="00AB34C2"/>
    <w:rsid w:val="00AD1795"/>
    <w:rsid w:val="00AE07BD"/>
    <w:rsid w:val="00AE3AEB"/>
    <w:rsid w:val="00B066E8"/>
    <w:rsid w:val="00B10119"/>
    <w:rsid w:val="00B22A85"/>
    <w:rsid w:val="00B23B30"/>
    <w:rsid w:val="00B348F2"/>
    <w:rsid w:val="00B61A08"/>
    <w:rsid w:val="00B7252B"/>
    <w:rsid w:val="00B740E6"/>
    <w:rsid w:val="00B87A5F"/>
    <w:rsid w:val="00B97833"/>
    <w:rsid w:val="00BD331D"/>
    <w:rsid w:val="00BE72AA"/>
    <w:rsid w:val="00C04E0F"/>
    <w:rsid w:val="00C1145E"/>
    <w:rsid w:val="00C31E5C"/>
    <w:rsid w:val="00C806AA"/>
    <w:rsid w:val="00CA2248"/>
    <w:rsid w:val="00CB47F9"/>
    <w:rsid w:val="00CC580E"/>
    <w:rsid w:val="00CF23DF"/>
    <w:rsid w:val="00D16229"/>
    <w:rsid w:val="00D33630"/>
    <w:rsid w:val="00D33B03"/>
    <w:rsid w:val="00D5507F"/>
    <w:rsid w:val="00D60BB7"/>
    <w:rsid w:val="00D844FC"/>
    <w:rsid w:val="00DA309F"/>
    <w:rsid w:val="00DD04CF"/>
    <w:rsid w:val="00DD2CE1"/>
    <w:rsid w:val="00DE4CE3"/>
    <w:rsid w:val="00DF3378"/>
    <w:rsid w:val="00DF60E3"/>
    <w:rsid w:val="00E013FC"/>
    <w:rsid w:val="00E13818"/>
    <w:rsid w:val="00E20982"/>
    <w:rsid w:val="00E338B9"/>
    <w:rsid w:val="00E53808"/>
    <w:rsid w:val="00E7456F"/>
    <w:rsid w:val="00E8162E"/>
    <w:rsid w:val="00E84089"/>
    <w:rsid w:val="00E96695"/>
    <w:rsid w:val="00EA5CFF"/>
    <w:rsid w:val="00EC3375"/>
    <w:rsid w:val="00ED6486"/>
    <w:rsid w:val="00EF438B"/>
    <w:rsid w:val="00F25376"/>
    <w:rsid w:val="00F56EB1"/>
    <w:rsid w:val="00F639BE"/>
    <w:rsid w:val="00F8197A"/>
    <w:rsid w:val="00F90D41"/>
    <w:rsid w:val="00FA31D8"/>
    <w:rsid w:val="00FA592F"/>
    <w:rsid w:val="00FC68C3"/>
    <w:rsid w:val="00FF16EE"/>
    <w:rsid w:val="00FF208C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F7C8"/>
  <w15:chartTrackingRefBased/>
  <w15:docId w15:val="{F3C5FDEF-C974-4CC5-9F16-DD3A6E7B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FF"/>
  </w:style>
  <w:style w:type="paragraph" w:styleId="Footer">
    <w:name w:val="footer"/>
    <w:basedOn w:val="Normal"/>
    <w:link w:val="Foot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FF"/>
  </w:style>
  <w:style w:type="table" w:styleId="TableGrid">
    <w:name w:val="Table Grid"/>
    <w:basedOn w:val="TableNormal"/>
    <w:uiPriority w:val="39"/>
    <w:rsid w:val="00000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1B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31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1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1B6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1A3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9366BEBC-A6CE-4F03-83A7-22EDBC3A4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A604E-EDA9-439C-90F7-97D761444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15D844-E138-4447-91C8-C8AFAD860024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7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149</cp:revision>
  <dcterms:created xsi:type="dcterms:W3CDTF">2026-02-27T07:04:00Z</dcterms:created>
  <dcterms:modified xsi:type="dcterms:W3CDTF">2026-05-07T08:38:00Z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