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C23D4" w14:textId="4EF2BF44" w:rsidR="00AD7A37" w:rsidRPr="000A0BA6" w:rsidRDefault="00531A6B" w:rsidP="000A0BA6">
      <w:pPr>
        <w:jc w:val="center"/>
        <w:rPr>
          <w:rFonts w:ascii="TH Sarabun New" w:hAnsi="TH Sarabun New" w:cs="TH Sarabun New"/>
          <w:b/>
          <w:bCs/>
          <w:sz w:val="32"/>
          <w:szCs w:val="32"/>
          <w:cs/>
        </w:rPr>
      </w:pPr>
      <w:r>
        <w:rPr>
          <w:rFonts w:ascii="TH Sarabun New" w:hAnsi="TH Sarabun New" w:cs="TH Sarabun New"/>
          <w:b/>
          <w:bCs/>
          <w:sz w:val="32"/>
          <w:szCs w:val="32"/>
        </w:rPr>
        <w:t>Enclosure 2: Test Script</w:t>
      </w:r>
    </w:p>
    <w:tbl>
      <w:tblPr>
        <w:tblStyle w:val="TableGrid"/>
        <w:tblW w:w="10317" w:type="dxa"/>
        <w:tblInd w:w="-683" w:type="dxa"/>
        <w:tblLook w:val="04A0" w:firstRow="1" w:lastRow="0" w:firstColumn="1" w:lastColumn="0" w:noHBand="0" w:noVBand="1"/>
      </w:tblPr>
      <w:tblGrid>
        <w:gridCol w:w="1245"/>
        <w:gridCol w:w="4252"/>
        <w:gridCol w:w="4820"/>
      </w:tblGrid>
      <w:tr w:rsidR="00432168" w14:paraId="075074DC" w14:textId="77777777" w:rsidTr="00CB008A">
        <w:trPr>
          <w:trHeight w:val="494"/>
          <w:tblHeader/>
        </w:trPr>
        <w:tc>
          <w:tcPr>
            <w:tcW w:w="1245" w:type="dxa"/>
            <w:shd w:val="clear" w:color="auto" w:fill="D0CECE" w:themeFill="background2" w:themeFillShade="E6"/>
          </w:tcPr>
          <w:p w14:paraId="375D7019" w14:textId="4FEB02FC" w:rsidR="00432168" w:rsidRPr="00703412" w:rsidRDefault="00432168" w:rsidP="00531A6B">
            <w:pPr>
              <w:jc w:val="center"/>
              <w:rPr>
                <w:rFonts w:ascii="TH Sarabun New" w:hAnsi="TH Sarabun New" w:cs="TH Sarabun New"/>
                <w:b/>
                <w:bCs/>
                <w:sz w:val="32"/>
                <w:szCs w:val="32"/>
              </w:rPr>
            </w:pPr>
            <w:r w:rsidRPr="00703412">
              <w:rPr>
                <w:rFonts w:ascii="TH Sarabun New" w:hAnsi="TH Sarabun New" w:cs="TH Sarabun New"/>
                <w:b/>
                <w:bCs/>
                <w:sz w:val="32"/>
                <w:szCs w:val="32"/>
              </w:rPr>
              <w:t>Test ID</w:t>
            </w:r>
          </w:p>
        </w:tc>
        <w:tc>
          <w:tcPr>
            <w:tcW w:w="4252" w:type="dxa"/>
            <w:shd w:val="clear" w:color="auto" w:fill="D0CECE" w:themeFill="background2" w:themeFillShade="E6"/>
          </w:tcPr>
          <w:p w14:paraId="6B868F63" w14:textId="6F4E8377" w:rsidR="00432168" w:rsidRPr="00703412" w:rsidRDefault="00432168" w:rsidP="00531A6B">
            <w:pPr>
              <w:jc w:val="center"/>
              <w:rPr>
                <w:rFonts w:ascii="TH Sarabun New" w:hAnsi="TH Sarabun New" w:cs="TH Sarabun New"/>
                <w:b/>
                <w:bCs/>
                <w:sz w:val="32"/>
                <w:szCs w:val="32"/>
              </w:rPr>
            </w:pPr>
            <w:r w:rsidRPr="00703412">
              <w:rPr>
                <w:rFonts w:ascii="TH Sarabun New" w:hAnsi="TH Sarabun New" w:cs="TH Sarabun New"/>
                <w:b/>
                <w:bCs/>
                <w:sz w:val="32"/>
                <w:szCs w:val="32"/>
              </w:rPr>
              <w:t>Test Scenario</w:t>
            </w:r>
          </w:p>
        </w:tc>
        <w:tc>
          <w:tcPr>
            <w:tcW w:w="4820" w:type="dxa"/>
            <w:shd w:val="clear" w:color="auto" w:fill="D0CECE" w:themeFill="background2" w:themeFillShade="E6"/>
          </w:tcPr>
          <w:p w14:paraId="2437AF65" w14:textId="0CE9DC33" w:rsidR="00432168" w:rsidRPr="00703412" w:rsidRDefault="00432168" w:rsidP="00531A6B">
            <w:pPr>
              <w:jc w:val="center"/>
              <w:rPr>
                <w:rFonts w:ascii="TH Sarabun New" w:hAnsi="TH Sarabun New" w:cs="TH Sarabun New"/>
                <w:b/>
                <w:bCs/>
                <w:sz w:val="32"/>
                <w:szCs w:val="32"/>
              </w:rPr>
            </w:pPr>
            <w:r w:rsidRPr="00703412">
              <w:rPr>
                <w:rFonts w:ascii="TH Sarabun New" w:hAnsi="TH Sarabun New" w:cs="TH Sarabun New"/>
                <w:b/>
                <w:bCs/>
                <w:sz w:val="32"/>
                <w:szCs w:val="32"/>
              </w:rPr>
              <w:t>Expected Result</w:t>
            </w:r>
          </w:p>
        </w:tc>
      </w:tr>
      <w:tr w:rsidR="00703412" w14:paraId="4F2C54A3" w14:textId="77777777" w:rsidTr="00CB008A">
        <w:trPr>
          <w:trHeight w:val="494"/>
        </w:trPr>
        <w:tc>
          <w:tcPr>
            <w:tcW w:w="1245" w:type="dxa"/>
          </w:tcPr>
          <w:p w14:paraId="63E8CB36" w14:textId="5A38F66C" w:rsidR="00703412" w:rsidRPr="00703412" w:rsidRDefault="00A84A25" w:rsidP="00703412">
            <w:pPr>
              <w:jc w:val="center"/>
              <w:rPr>
                <w:rFonts w:ascii="TH Sarabun New" w:hAnsi="TH Sarabun New" w:cs="TH Sarabun New"/>
                <w:sz w:val="32"/>
                <w:szCs w:val="32"/>
              </w:rPr>
            </w:pPr>
            <w:r w:rsidRPr="00A84A25">
              <w:rPr>
                <w:rFonts w:ascii="TH Sarabun New" w:hAnsi="TH Sarabun New" w:cs="TH Sarabun New"/>
                <w:sz w:val="32"/>
                <w:szCs w:val="32"/>
              </w:rPr>
              <w:t>OQ-TC-01</w:t>
            </w:r>
          </w:p>
        </w:tc>
        <w:tc>
          <w:tcPr>
            <w:tcW w:w="4252" w:type="dxa"/>
          </w:tcPr>
          <w:p w14:paraId="74C8B40D" w14:textId="43C9CBCB" w:rsidR="00703412" w:rsidRPr="00703412" w:rsidRDefault="00A84A25" w:rsidP="00703412">
            <w:pPr>
              <w:rPr>
                <w:rFonts w:ascii="TH Sarabun New" w:hAnsi="TH Sarabun New" w:cs="TH Sarabun New"/>
                <w:sz w:val="32"/>
                <w:szCs w:val="32"/>
              </w:rPr>
            </w:pPr>
            <w:r w:rsidRPr="00A84A25">
              <w:rPr>
                <w:rFonts w:ascii="TH Sarabun New" w:hAnsi="TH Sarabun New" w:cs="TH Sarabun New"/>
                <w:sz w:val="32"/>
                <w:szCs w:val="32"/>
              </w:rPr>
              <w:t>To verify that the system correctly subtracts one day from the date found in the raw data filename. Many sensors save data for "Yesterday" at 00:05 AM "Today." To make sure the report shows the correct day the air was actually measured, the system must automatically move the date back by one day.</w:t>
            </w:r>
          </w:p>
        </w:tc>
        <w:tc>
          <w:tcPr>
            <w:tcW w:w="4820" w:type="dxa"/>
          </w:tcPr>
          <w:p w14:paraId="52B043F8" w14:textId="12315C75" w:rsidR="00703412" w:rsidRPr="00A84A25" w:rsidRDefault="00A84A25" w:rsidP="00A84A25">
            <w:pPr>
              <w:pStyle w:val="ListParagraph"/>
              <w:numPr>
                <w:ilvl w:val="0"/>
                <w:numId w:val="16"/>
              </w:numPr>
              <w:ind w:left="184" w:hanging="184"/>
              <w:rPr>
                <w:rFonts w:ascii="TH Sarabun New" w:hAnsi="TH Sarabun New" w:cs="TH Sarabun New"/>
                <w:sz w:val="32"/>
                <w:szCs w:val="32"/>
              </w:rPr>
            </w:pPr>
            <w:r w:rsidRPr="00A84A25">
              <w:rPr>
                <w:rFonts w:ascii="TH Sarabun New" w:hAnsi="TH Sarabun New" w:cs="TH Sarabun New"/>
                <w:sz w:val="32"/>
                <w:szCs w:val="32"/>
              </w:rPr>
              <w:t>The cell "Date of Review" correctly displays the value " 05 Apr 2026".</w:t>
            </w:r>
          </w:p>
        </w:tc>
      </w:tr>
      <w:tr w:rsidR="00703412" w14:paraId="44320F1E" w14:textId="77777777" w:rsidTr="00CB008A">
        <w:trPr>
          <w:trHeight w:val="494"/>
        </w:trPr>
        <w:tc>
          <w:tcPr>
            <w:tcW w:w="1245" w:type="dxa"/>
          </w:tcPr>
          <w:p w14:paraId="7C892A5C" w14:textId="6208E7B9" w:rsidR="00703412" w:rsidRPr="00703412" w:rsidRDefault="00A84A25" w:rsidP="00703412">
            <w:pPr>
              <w:jc w:val="center"/>
              <w:rPr>
                <w:rFonts w:ascii="TH Sarabun New" w:hAnsi="TH Sarabun New" w:cs="TH Sarabun New"/>
                <w:sz w:val="32"/>
                <w:szCs w:val="32"/>
              </w:rPr>
            </w:pPr>
            <w:r w:rsidRPr="00A84A25">
              <w:rPr>
                <w:rFonts w:ascii="TH Sarabun New" w:hAnsi="TH Sarabun New" w:cs="TH Sarabun New"/>
                <w:sz w:val="32"/>
                <w:szCs w:val="32"/>
              </w:rPr>
              <w:t>OQ-TC-04</w:t>
            </w:r>
          </w:p>
        </w:tc>
        <w:tc>
          <w:tcPr>
            <w:tcW w:w="4252" w:type="dxa"/>
          </w:tcPr>
          <w:p w14:paraId="352B0A6D" w14:textId="6533C93D" w:rsidR="00703412" w:rsidRPr="00703412" w:rsidRDefault="00A84A25" w:rsidP="00703412">
            <w:pPr>
              <w:rPr>
                <w:rFonts w:ascii="TH Sarabun New" w:hAnsi="TH Sarabun New" w:cs="TH Sarabun New"/>
                <w:sz w:val="32"/>
                <w:szCs w:val="32"/>
              </w:rPr>
            </w:pPr>
            <w:r w:rsidRPr="00A84A25">
              <w:rPr>
                <w:rFonts w:ascii="TH Sarabun New" w:hAnsi="TH Sarabun New" w:cs="TH Sarabun New"/>
                <w:sz w:val="32"/>
                <w:szCs w:val="32"/>
              </w:rPr>
              <w:t xml:space="preserve">To verify that 6 consecutive points (25 mins) above the limit </w:t>
            </w:r>
            <w:proofErr w:type="gramStart"/>
            <w:r w:rsidRPr="00A84A25">
              <w:rPr>
                <w:rFonts w:ascii="TH Sarabun New" w:hAnsi="TH Sarabun New" w:cs="TH Sarabun New"/>
                <w:sz w:val="32"/>
                <w:szCs w:val="32"/>
              </w:rPr>
              <w:t>trigger</w:t>
            </w:r>
            <w:proofErr w:type="gramEnd"/>
            <w:r w:rsidRPr="00A84A25">
              <w:rPr>
                <w:rFonts w:ascii="TH Sarabun New" w:hAnsi="TH Sarabun New" w:cs="TH Sarabun New"/>
                <w:sz w:val="32"/>
                <w:szCs w:val="32"/>
              </w:rPr>
              <w:t xml:space="preserve"> a failure.</w:t>
            </w:r>
          </w:p>
        </w:tc>
        <w:tc>
          <w:tcPr>
            <w:tcW w:w="4820" w:type="dxa"/>
          </w:tcPr>
          <w:p w14:paraId="4F3BCCF1" w14:textId="1D0381EB" w:rsidR="00703412" w:rsidRPr="00703412" w:rsidRDefault="00A84A25" w:rsidP="00703412">
            <w:pPr>
              <w:pStyle w:val="ListParagraph"/>
              <w:numPr>
                <w:ilvl w:val="0"/>
                <w:numId w:val="16"/>
              </w:numPr>
              <w:ind w:left="184" w:hanging="184"/>
              <w:rPr>
                <w:rFonts w:ascii="TH Sarabun New" w:hAnsi="TH Sarabun New" w:cs="TH Sarabun New"/>
                <w:sz w:val="32"/>
                <w:szCs w:val="32"/>
              </w:rPr>
            </w:pPr>
            <w:r w:rsidRPr="00A84A25">
              <w:rPr>
                <w:rFonts w:ascii="TH Sarabun New" w:hAnsi="TH Sarabun New" w:cs="TH Sarabun New"/>
                <w:sz w:val="32"/>
                <w:szCs w:val="32"/>
              </w:rPr>
              <w:t>Result status in the report shows: `Out of Spec` (</w:t>
            </w:r>
            <w:r w:rsidRPr="00A84A25">
              <w:rPr>
                <w:rFonts w:ascii="Segoe UI Symbol" w:hAnsi="Segoe UI Symbol" w:cs="Segoe UI Symbol"/>
                <w:sz w:val="32"/>
                <w:szCs w:val="32"/>
              </w:rPr>
              <w:t>✗</w:t>
            </w:r>
            <w:r w:rsidRPr="00A84A25">
              <w:rPr>
                <w:rFonts w:ascii="TH Sarabun New" w:hAnsi="TH Sarabun New" w:cs="TH Sarabun New"/>
                <w:sz w:val="32"/>
                <w:szCs w:val="32"/>
              </w:rPr>
              <w:t>) and `Passed` (</w:t>
            </w:r>
            <w:r w:rsidRPr="00A84A25">
              <w:rPr>
                <w:rFonts w:ascii="Segoe UI Symbol" w:hAnsi="Segoe UI Symbol" w:cs="Segoe UI Symbol"/>
                <w:sz w:val="32"/>
                <w:szCs w:val="32"/>
              </w:rPr>
              <w:t>✓</w:t>
            </w:r>
            <w:r w:rsidRPr="00A84A25">
              <w:rPr>
                <w:rFonts w:ascii="TH Sarabun New" w:hAnsi="TH Sarabun New" w:cs="TH Sarabun New"/>
                <w:sz w:val="32"/>
                <w:szCs w:val="32"/>
              </w:rPr>
              <w:t>) respectively.</w:t>
            </w:r>
          </w:p>
        </w:tc>
      </w:tr>
      <w:tr w:rsidR="00703412" w14:paraId="064BDBCE" w14:textId="77777777" w:rsidTr="00CB008A">
        <w:trPr>
          <w:trHeight w:val="494"/>
        </w:trPr>
        <w:tc>
          <w:tcPr>
            <w:tcW w:w="1245" w:type="dxa"/>
          </w:tcPr>
          <w:p w14:paraId="408CF669" w14:textId="471C294C" w:rsidR="00703412" w:rsidRPr="00703412" w:rsidRDefault="00A84A25" w:rsidP="00703412">
            <w:pPr>
              <w:jc w:val="center"/>
              <w:rPr>
                <w:rFonts w:ascii="TH Sarabun New" w:hAnsi="TH Sarabun New" w:cs="TH Sarabun New"/>
                <w:sz w:val="32"/>
                <w:szCs w:val="32"/>
              </w:rPr>
            </w:pPr>
            <w:r w:rsidRPr="00A84A25">
              <w:rPr>
                <w:rFonts w:ascii="TH Sarabun New" w:hAnsi="TH Sarabun New" w:cs="TH Sarabun New"/>
                <w:sz w:val="32"/>
                <w:szCs w:val="32"/>
              </w:rPr>
              <w:t>OQ-TC-05</w:t>
            </w:r>
          </w:p>
        </w:tc>
        <w:tc>
          <w:tcPr>
            <w:tcW w:w="4252" w:type="dxa"/>
          </w:tcPr>
          <w:p w14:paraId="7AD601B1" w14:textId="7D3EC548" w:rsidR="00703412" w:rsidRPr="00703412" w:rsidRDefault="00A84A25" w:rsidP="00703412">
            <w:pPr>
              <w:rPr>
                <w:rFonts w:ascii="TH Sarabun New" w:hAnsi="TH Sarabun New" w:cs="TH Sarabun New"/>
                <w:sz w:val="32"/>
                <w:szCs w:val="32"/>
              </w:rPr>
            </w:pPr>
            <w:r w:rsidRPr="00A84A25">
              <w:rPr>
                <w:rFonts w:ascii="TH Sarabun New" w:hAnsi="TH Sarabun New" w:cs="TH Sarabun New"/>
                <w:sz w:val="32"/>
                <w:szCs w:val="32"/>
              </w:rPr>
              <w:t>To verify that missing data points prevent a violation from being reported.</w:t>
            </w:r>
          </w:p>
        </w:tc>
        <w:tc>
          <w:tcPr>
            <w:tcW w:w="4820" w:type="dxa"/>
          </w:tcPr>
          <w:p w14:paraId="7F0BE48C" w14:textId="321BAF5E" w:rsidR="00703412" w:rsidRPr="00703412" w:rsidRDefault="00A84A25" w:rsidP="00703412">
            <w:pPr>
              <w:pStyle w:val="ListParagraph"/>
              <w:numPr>
                <w:ilvl w:val="0"/>
                <w:numId w:val="16"/>
              </w:numPr>
              <w:ind w:left="184" w:hanging="184"/>
              <w:rPr>
                <w:rFonts w:ascii="TH Sarabun New" w:hAnsi="TH Sarabun New" w:cs="TH Sarabun New"/>
                <w:sz w:val="32"/>
                <w:szCs w:val="32"/>
              </w:rPr>
            </w:pPr>
            <w:r w:rsidRPr="00A84A25">
              <w:rPr>
                <w:rFonts w:ascii="TH Sarabun New" w:hAnsi="TH Sarabun New" w:cs="TH Sarabun New"/>
                <w:sz w:val="32"/>
                <w:szCs w:val="32"/>
              </w:rPr>
              <w:t>Result status in the report shows: `Passed` (</w:t>
            </w:r>
            <w:r w:rsidRPr="00A84A25">
              <w:rPr>
                <w:rFonts w:ascii="Segoe UI Symbol" w:hAnsi="Segoe UI Symbol" w:cs="Segoe UI Symbol"/>
                <w:sz w:val="32"/>
                <w:szCs w:val="32"/>
              </w:rPr>
              <w:t>✓</w:t>
            </w:r>
            <w:r w:rsidRPr="00A84A25">
              <w:rPr>
                <w:rFonts w:ascii="TH Sarabun New" w:hAnsi="TH Sarabun New" w:cs="TH Sarabun New"/>
                <w:sz w:val="32"/>
                <w:szCs w:val="32"/>
              </w:rPr>
              <w:t>) caused by the system correctly identifies that there was no continuous 25-minute violation.</w:t>
            </w:r>
          </w:p>
        </w:tc>
      </w:tr>
      <w:tr w:rsidR="00703412" w14:paraId="67A9E270" w14:textId="77777777" w:rsidTr="00CB008A">
        <w:trPr>
          <w:trHeight w:val="494"/>
        </w:trPr>
        <w:tc>
          <w:tcPr>
            <w:tcW w:w="1245" w:type="dxa"/>
          </w:tcPr>
          <w:p w14:paraId="55B0B67F" w14:textId="3FA9681D" w:rsidR="00703412" w:rsidRPr="00703412" w:rsidRDefault="00A84A25" w:rsidP="00703412">
            <w:pPr>
              <w:jc w:val="center"/>
              <w:rPr>
                <w:rFonts w:ascii="TH Sarabun New" w:hAnsi="TH Sarabun New" w:cs="TH Sarabun New"/>
                <w:sz w:val="32"/>
                <w:szCs w:val="32"/>
              </w:rPr>
            </w:pPr>
            <w:r w:rsidRPr="00A84A25">
              <w:rPr>
                <w:rFonts w:ascii="TH Sarabun New" w:hAnsi="TH Sarabun New" w:cs="TH Sarabun New"/>
                <w:sz w:val="32"/>
                <w:szCs w:val="32"/>
              </w:rPr>
              <w:t>OQ-TC-06</w:t>
            </w:r>
          </w:p>
        </w:tc>
        <w:tc>
          <w:tcPr>
            <w:tcW w:w="4252" w:type="dxa"/>
          </w:tcPr>
          <w:p w14:paraId="7756055E" w14:textId="24E00695" w:rsidR="00703412" w:rsidRPr="00703412" w:rsidRDefault="00A84A25" w:rsidP="00703412">
            <w:pPr>
              <w:rPr>
                <w:rFonts w:ascii="TH Sarabun New" w:hAnsi="TH Sarabun New" w:cs="TH Sarabun New"/>
                <w:sz w:val="32"/>
                <w:szCs w:val="32"/>
              </w:rPr>
            </w:pPr>
            <w:r w:rsidRPr="00A84A25">
              <w:rPr>
                <w:rFonts w:ascii="TH Sarabun New" w:hAnsi="TH Sarabun New" w:cs="TH Sarabun New"/>
                <w:sz w:val="32"/>
                <w:szCs w:val="32"/>
              </w:rPr>
              <w:t>Confirm that sustained high humidity (above 65%) is flagged correctly.</w:t>
            </w:r>
          </w:p>
        </w:tc>
        <w:tc>
          <w:tcPr>
            <w:tcW w:w="4820" w:type="dxa"/>
          </w:tcPr>
          <w:p w14:paraId="3A18E22E" w14:textId="73C4281C" w:rsidR="00703412" w:rsidRPr="00703412" w:rsidRDefault="00A84A25" w:rsidP="00703412">
            <w:pPr>
              <w:pStyle w:val="ListParagraph"/>
              <w:numPr>
                <w:ilvl w:val="0"/>
                <w:numId w:val="16"/>
              </w:numPr>
              <w:ind w:left="184" w:hanging="184"/>
              <w:rPr>
                <w:rFonts w:ascii="TH Sarabun New" w:hAnsi="TH Sarabun New" w:cs="TH Sarabun New"/>
                <w:sz w:val="32"/>
                <w:szCs w:val="32"/>
              </w:rPr>
            </w:pPr>
            <w:r w:rsidRPr="00A84A25">
              <w:rPr>
                <w:rFonts w:ascii="TH Sarabun New" w:hAnsi="TH Sarabun New" w:cs="TH Sarabun New"/>
                <w:sz w:val="32"/>
                <w:szCs w:val="32"/>
              </w:rPr>
              <w:t>Result status in the report shows: `Out of Spec` (</w:t>
            </w:r>
            <w:r w:rsidRPr="00A84A25">
              <w:rPr>
                <w:rFonts w:ascii="Segoe UI Symbol" w:hAnsi="Segoe UI Symbol" w:cs="Segoe UI Symbol"/>
                <w:sz w:val="32"/>
                <w:szCs w:val="32"/>
              </w:rPr>
              <w:t>✗</w:t>
            </w:r>
            <w:r w:rsidRPr="00A84A25">
              <w:rPr>
                <w:rFonts w:ascii="TH Sarabun New" w:hAnsi="TH Sarabun New" w:cs="TH Sarabun New"/>
                <w:sz w:val="32"/>
                <w:szCs w:val="32"/>
              </w:rPr>
              <w:t>) and `Passed` (</w:t>
            </w:r>
            <w:r w:rsidRPr="00A84A25">
              <w:rPr>
                <w:rFonts w:ascii="Segoe UI Symbol" w:hAnsi="Segoe UI Symbol" w:cs="Segoe UI Symbol"/>
                <w:sz w:val="32"/>
                <w:szCs w:val="32"/>
              </w:rPr>
              <w:t>✓</w:t>
            </w:r>
            <w:r w:rsidRPr="00A84A25">
              <w:rPr>
                <w:rFonts w:ascii="TH Sarabun New" w:hAnsi="TH Sarabun New" w:cs="TH Sarabun New"/>
                <w:sz w:val="32"/>
                <w:szCs w:val="32"/>
              </w:rPr>
              <w:t>) respectively.</w:t>
            </w:r>
          </w:p>
        </w:tc>
      </w:tr>
      <w:tr w:rsidR="00703412" w14:paraId="448EDF80" w14:textId="77777777" w:rsidTr="00CB008A">
        <w:trPr>
          <w:trHeight w:val="494"/>
        </w:trPr>
        <w:tc>
          <w:tcPr>
            <w:tcW w:w="1245" w:type="dxa"/>
          </w:tcPr>
          <w:p w14:paraId="27864ECE" w14:textId="25D248C5" w:rsidR="00703412" w:rsidRPr="00703412" w:rsidRDefault="00A84A25" w:rsidP="00703412">
            <w:pPr>
              <w:jc w:val="center"/>
              <w:rPr>
                <w:rFonts w:ascii="TH Sarabun New" w:hAnsi="TH Sarabun New" w:cs="TH Sarabun New"/>
                <w:sz w:val="32"/>
                <w:szCs w:val="32"/>
              </w:rPr>
            </w:pPr>
            <w:r w:rsidRPr="00A84A25">
              <w:rPr>
                <w:rFonts w:ascii="TH Sarabun New" w:hAnsi="TH Sarabun New" w:cs="TH Sarabun New"/>
                <w:sz w:val="32"/>
                <w:szCs w:val="32"/>
              </w:rPr>
              <w:t>OQ-TC-07</w:t>
            </w:r>
          </w:p>
        </w:tc>
        <w:tc>
          <w:tcPr>
            <w:tcW w:w="4252" w:type="dxa"/>
          </w:tcPr>
          <w:p w14:paraId="668A0AB4" w14:textId="592F7004" w:rsidR="00703412" w:rsidRPr="00703412" w:rsidRDefault="00A84A25" w:rsidP="00703412">
            <w:pPr>
              <w:rPr>
                <w:rFonts w:ascii="TH Sarabun New" w:hAnsi="TH Sarabun New" w:cs="TH Sarabun New"/>
                <w:sz w:val="32"/>
                <w:szCs w:val="32"/>
              </w:rPr>
            </w:pPr>
            <w:r w:rsidRPr="00A84A25">
              <w:rPr>
                <w:rFonts w:ascii="TH Sarabun New" w:hAnsi="TH Sarabun New" w:cs="TH Sarabun New"/>
                <w:sz w:val="32"/>
                <w:szCs w:val="32"/>
              </w:rPr>
              <w:t>Confirm that sustained low humidity (below 35%) is flagged correctly.</w:t>
            </w:r>
          </w:p>
        </w:tc>
        <w:tc>
          <w:tcPr>
            <w:tcW w:w="4820" w:type="dxa"/>
          </w:tcPr>
          <w:p w14:paraId="58C97B5F" w14:textId="3B2C3222" w:rsidR="00703412" w:rsidRPr="00703412" w:rsidRDefault="00A84A25" w:rsidP="00703412">
            <w:pPr>
              <w:pStyle w:val="ListParagraph"/>
              <w:numPr>
                <w:ilvl w:val="0"/>
                <w:numId w:val="16"/>
              </w:numPr>
              <w:ind w:left="184" w:hanging="184"/>
              <w:rPr>
                <w:rFonts w:ascii="TH Sarabun New" w:hAnsi="TH Sarabun New" w:cs="TH Sarabun New"/>
                <w:sz w:val="32"/>
                <w:szCs w:val="32"/>
              </w:rPr>
            </w:pPr>
            <w:r w:rsidRPr="00A84A25">
              <w:rPr>
                <w:rFonts w:ascii="TH Sarabun New" w:hAnsi="TH Sarabun New" w:cs="TH Sarabun New"/>
                <w:sz w:val="32"/>
                <w:szCs w:val="32"/>
              </w:rPr>
              <w:t>Result status in the report shows: `Out of Spec` (</w:t>
            </w:r>
            <w:r w:rsidRPr="00A84A25">
              <w:rPr>
                <w:rFonts w:ascii="Segoe UI Symbol" w:hAnsi="Segoe UI Symbol" w:cs="Segoe UI Symbol"/>
                <w:sz w:val="32"/>
                <w:szCs w:val="32"/>
              </w:rPr>
              <w:t>✗</w:t>
            </w:r>
            <w:r w:rsidRPr="00A84A25">
              <w:rPr>
                <w:rFonts w:ascii="TH Sarabun New" w:hAnsi="TH Sarabun New" w:cs="TH Sarabun New"/>
                <w:sz w:val="32"/>
                <w:szCs w:val="32"/>
              </w:rPr>
              <w:t>) and `Passed` (</w:t>
            </w:r>
            <w:r w:rsidRPr="00A84A25">
              <w:rPr>
                <w:rFonts w:ascii="Segoe UI Symbol" w:hAnsi="Segoe UI Symbol" w:cs="Segoe UI Symbol"/>
                <w:sz w:val="32"/>
                <w:szCs w:val="32"/>
              </w:rPr>
              <w:t>✓</w:t>
            </w:r>
            <w:r w:rsidRPr="00A84A25">
              <w:rPr>
                <w:rFonts w:ascii="TH Sarabun New" w:hAnsi="TH Sarabun New" w:cs="TH Sarabun New"/>
                <w:sz w:val="32"/>
                <w:szCs w:val="32"/>
              </w:rPr>
              <w:t>) respectively.</w:t>
            </w:r>
          </w:p>
        </w:tc>
      </w:tr>
      <w:tr w:rsidR="00703412" w14:paraId="13C860D3" w14:textId="77777777" w:rsidTr="00CB008A">
        <w:trPr>
          <w:trHeight w:val="494"/>
        </w:trPr>
        <w:tc>
          <w:tcPr>
            <w:tcW w:w="1245" w:type="dxa"/>
          </w:tcPr>
          <w:p w14:paraId="22E4454F" w14:textId="10B4BD55" w:rsidR="00703412" w:rsidRPr="00703412" w:rsidRDefault="00A84A25" w:rsidP="00703412">
            <w:pPr>
              <w:jc w:val="center"/>
              <w:rPr>
                <w:rFonts w:ascii="TH Sarabun New" w:hAnsi="TH Sarabun New" w:cs="TH Sarabun New"/>
                <w:sz w:val="32"/>
                <w:szCs w:val="32"/>
              </w:rPr>
            </w:pPr>
            <w:r w:rsidRPr="00A84A25">
              <w:rPr>
                <w:rFonts w:ascii="TH Sarabun New" w:hAnsi="TH Sarabun New" w:cs="TH Sarabun New"/>
                <w:sz w:val="32"/>
                <w:szCs w:val="32"/>
              </w:rPr>
              <w:t>OQ-TC-08</w:t>
            </w:r>
          </w:p>
        </w:tc>
        <w:tc>
          <w:tcPr>
            <w:tcW w:w="4252" w:type="dxa"/>
          </w:tcPr>
          <w:p w14:paraId="2A43A717" w14:textId="745C24E1" w:rsidR="00703412" w:rsidRPr="00703412" w:rsidRDefault="00A84A25" w:rsidP="00703412">
            <w:pPr>
              <w:rPr>
                <w:rFonts w:ascii="TH Sarabun New" w:hAnsi="TH Sarabun New" w:cs="TH Sarabun New"/>
                <w:sz w:val="32"/>
                <w:szCs w:val="32"/>
              </w:rPr>
            </w:pPr>
            <w:r w:rsidRPr="00A84A25">
              <w:rPr>
                <w:rFonts w:ascii="TH Sarabun New" w:hAnsi="TH Sarabun New" w:cs="TH Sarabun New"/>
                <w:sz w:val="32"/>
                <w:szCs w:val="32"/>
              </w:rPr>
              <w:t>To verify that missing data points prevent a violation from being reported.</w:t>
            </w:r>
          </w:p>
        </w:tc>
        <w:tc>
          <w:tcPr>
            <w:tcW w:w="4820" w:type="dxa"/>
          </w:tcPr>
          <w:p w14:paraId="006DEA76" w14:textId="0B7BDF62" w:rsidR="00703412" w:rsidRPr="00703412" w:rsidRDefault="00A84A25" w:rsidP="00703412">
            <w:pPr>
              <w:pStyle w:val="ListParagraph"/>
              <w:numPr>
                <w:ilvl w:val="0"/>
                <w:numId w:val="16"/>
              </w:numPr>
              <w:ind w:left="184" w:hanging="184"/>
              <w:rPr>
                <w:rFonts w:ascii="TH Sarabun New" w:hAnsi="TH Sarabun New" w:cs="TH Sarabun New"/>
                <w:sz w:val="32"/>
                <w:szCs w:val="32"/>
              </w:rPr>
            </w:pPr>
            <w:r w:rsidRPr="00A84A25">
              <w:rPr>
                <w:rFonts w:ascii="TH Sarabun New" w:hAnsi="TH Sarabun New" w:cs="TH Sarabun New"/>
                <w:sz w:val="32"/>
                <w:szCs w:val="32"/>
              </w:rPr>
              <w:t>Result status in the report shows: `Passed` (</w:t>
            </w:r>
            <w:r w:rsidRPr="00A84A25">
              <w:rPr>
                <w:rFonts w:ascii="Segoe UI Symbol" w:hAnsi="Segoe UI Symbol" w:cs="Segoe UI Symbol"/>
                <w:sz w:val="32"/>
                <w:szCs w:val="32"/>
              </w:rPr>
              <w:t>✓</w:t>
            </w:r>
            <w:r w:rsidRPr="00A84A25">
              <w:rPr>
                <w:rFonts w:ascii="TH Sarabun New" w:hAnsi="TH Sarabun New" w:cs="TH Sarabun New"/>
                <w:sz w:val="32"/>
                <w:szCs w:val="32"/>
              </w:rPr>
              <w:t>) caused by the system correctly identifies that there was no continuous 25-minute violation.</w:t>
            </w:r>
          </w:p>
        </w:tc>
      </w:tr>
      <w:tr w:rsidR="00A84A25" w14:paraId="2015BCE6" w14:textId="77777777" w:rsidTr="00CB008A">
        <w:trPr>
          <w:trHeight w:val="494"/>
        </w:trPr>
        <w:tc>
          <w:tcPr>
            <w:tcW w:w="1245" w:type="dxa"/>
          </w:tcPr>
          <w:p w14:paraId="4FCC9FAB" w14:textId="02AAD766" w:rsidR="00A84A25" w:rsidRPr="00A84A25" w:rsidRDefault="00A84A25" w:rsidP="00703412">
            <w:pPr>
              <w:jc w:val="center"/>
              <w:rPr>
                <w:rFonts w:ascii="TH Sarabun New" w:hAnsi="TH Sarabun New" w:cs="TH Sarabun New"/>
                <w:sz w:val="32"/>
                <w:szCs w:val="32"/>
              </w:rPr>
            </w:pPr>
            <w:r w:rsidRPr="00A84A25">
              <w:rPr>
                <w:rFonts w:ascii="TH Sarabun New" w:hAnsi="TH Sarabun New" w:cs="TH Sarabun New"/>
                <w:sz w:val="32"/>
                <w:szCs w:val="32"/>
              </w:rPr>
              <w:t>OQ-TC-09</w:t>
            </w:r>
          </w:p>
        </w:tc>
        <w:tc>
          <w:tcPr>
            <w:tcW w:w="4252" w:type="dxa"/>
          </w:tcPr>
          <w:p w14:paraId="78163F5B" w14:textId="24C17523" w:rsidR="00A84A25" w:rsidRPr="00A84A25" w:rsidRDefault="00A84A25" w:rsidP="00703412">
            <w:pPr>
              <w:rPr>
                <w:rFonts w:ascii="TH Sarabun New" w:hAnsi="TH Sarabun New" w:cs="TH Sarabun New"/>
                <w:sz w:val="32"/>
                <w:szCs w:val="32"/>
              </w:rPr>
            </w:pPr>
            <w:r w:rsidRPr="00A84A25">
              <w:rPr>
                <w:rFonts w:ascii="TH Sarabun New" w:hAnsi="TH Sarabun New" w:cs="TH Sarabun New"/>
                <w:sz w:val="32"/>
                <w:szCs w:val="32"/>
              </w:rPr>
              <w:t>To verify that the system can detect the separate low/high out of the limit and reporting in the separating format.</w:t>
            </w:r>
          </w:p>
        </w:tc>
        <w:tc>
          <w:tcPr>
            <w:tcW w:w="4820" w:type="dxa"/>
          </w:tcPr>
          <w:p w14:paraId="08898DE8" w14:textId="13E67B12" w:rsidR="00A84A25" w:rsidRPr="00A84A25" w:rsidRDefault="00A84A25" w:rsidP="00703412">
            <w:pPr>
              <w:pStyle w:val="ListParagraph"/>
              <w:numPr>
                <w:ilvl w:val="0"/>
                <w:numId w:val="16"/>
              </w:numPr>
              <w:ind w:left="184" w:hanging="184"/>
              <w:rPr>
                <w:rFonts w:ascii="TH Sarabun New" w:hAnsi="TH Sarabun New" w:cs="TH Sarabun New"/>
                <w:sz w:val="32"/>
                <w:szCs w:val="32"/>
              </w:rPr>
            </w:pPr>
            <w:r w:rsidRPr="00A84A25">
              <w:rPr>
                <w:rFonts w:ascii="TH Sarabun New" w:hAnsi="TH Sarabun New" w:cs="TH Sarabun New"/>
                <w:sz w:val="32"/>
                <w:szCs w:val="32"/>
              </w:rPr>
              <w:t>Result status in the report shows: `Out of Spec` (</w:t>
            </w:r>
            <w:r w:rsidRPr="00A84A25">
              <w:rPr>
                <w:rFonts w:ascii="Segoe UI Symbol" w:hAnsi="Segoe UI Symbol" w:cs="Segoe UI Symbol"/>
                <w:sz w:val="32"/>
                <w:szCs w:val="32"/>
              </w:rPr>
              <w:t>✗</w:t>
            </w:r>
            <w:r w:rsidRPr="00A84A25">
              <w:rPr>
                <w:rFonts w:ascii="TH Sarabun New" w:hAnsi="TH Sarabun New" w:cs="TH Sarabun New"/>
                <w:sz w:val="32"/>
                <w:szCs w:val="32"/>
              </w:rPr>
              <w:t>) followed by detailed separating interval that relative humidity out of low limit and high limit.</w:t>
            </w:r>
          </w:p>
        </w:tc>
      </w:tr>
      <w:tr w:rsidR="00A84A25" w14:paraId="2A1C2070" w14:textId="77777777" w:rsidTr="00CB008A">
        <w:trPr>
          <w:trHeight w:val="494"/>
        </w:trPr>
        <w:tc>
          <w:tcPr>
            <w:tcW w:w="1245" w:type="dxa"/>
          </w:tcPr>
          <w:p w14:paraId="6732D4CD" w14:textId="4C6DDB04" w:rsidR="00A84A25" w:rsidRPr="00A84A25" w:rsidRDefault="00A84A25" w:rsidP="00703412">
            <w:pPr>
              <w:jc w:val="center"/>
              <w:rPr>
                <w:rFonts w:ascii="TH Sarabun New" w:hAnsi="TH Sarabun New" w:cs="TH Sarabun New"/>
                <w:sz w:val="32"/>
                <w:szCs w:val="32"/>
              </w:rPr>
            </w:pPr>
            <w:r w:rsidRPr="00A84A25">
              <w:rPr>
                <w:rFonts w:ascii="TH Sarabun New" w:hAnsi="TH Sarabun New" w:cs="TH Sarabun New"/>
                <w:sz w:val="32"/>
                <w:szCs w:val="32"/>
              </w:rPr>
              <w:lastRenderedPageBreak/>
              <w:t>OQ-TC-10</w:t>
            </w:r>
          </w:p>
        </w:tc>
        <w:tc>
          <w:tcPr>
            <w:tcW w:w="4252" w:type="dxa"/>
          </w:tcPr>
          <w:p w14:paraId="241AB137" w14:textId="40131A59" w:rsidR="00A84A25" w:rsidRPr="00A84A25" w:rsidRDefault="00A84A25" w:rsidP="00703412">
            <w:pPr>
              <w:rPr>
                <w:rFonts w:ascii="TH Sarabun New" w:hAnsi="TH Sarabun New" w:cs="TH Sarabun New"/>
                <w:sz w:val="32"/>
                <w:szCs w:val="32"/>
              </w:rPr>
            </w:pPr>
            <w:r w:rsidRPr="00A84A25">
              <w:rPr>
                <w:rFonts w:ascii="TH Sarabun New" w:hAnsi="TH Sarabun New" w:cs="TH Sarabun New"/>
                <w:sz w:val="32"/>
                <w:szCs w:val="32"/>
              </w:rPr>
              <w:t>Verify that the system flags a room when its pressure is lower than the corridor pressure.</w:t>
            </w:r>
          </w:p>
        </w:tc>
        <w:tc>
          <w:tcPr>
            <w:tcW w:w="4820" w:type="dxa"/>
          </w:tcPr>
          <w:p w14:paraId="2F0D3E4F" w14:textId="47303EE4" w:rsidR="00A84A25" w:rsidRPr="00A84A25" w:rsidRDefault="00A84A25" w:rsidP="00703412">
            <w:pPr>
              <w:pStyle w:val="ListParagraph"/>
              <w:numPr>
                <w:ilvl w:val="0"/>
                <w:numId w:val="16"/>
              </w:numPr>
              <w:ind w:left="184" w:hanging="184"/>
              <w:rPr>
                <w:rFonts w:ascii="TH Sarabun New" w:hAnsi="TH Sarabun New" w:cs="TH Sarabun New"/>
                <w:sz w:val="32"/>
                <w:szCs w:val="32"/>
              </w:rPr>
            </w:pPr>
            <w:r w:rsidRPr="00A84A25">
              <w:rPr>
                <w:rFonts w:ascii="TH Sarabun New" w:hAnsi="TH Sarabun New" w:cs="TH Sarabun New"/>
                <w:sz w:val="32"/>
                <w:szCs w:val="32"/>
              </w:rPr>
              <w:t>Result status in the report shows: `Passed` (</w:t>
            </w:r>
            <w:r w:rsidRPr="00A84A25">
              <w:rPr>
                <w:rFonts w:ascii="Segoe UI Symbol" w:hAnsi="Segoe UI Symbol" w:cs="Segoe UI Symbol"/>
                <w:sz w:val="32"/>
                <w:szCs w:val="32"/>
              </w:rPr>
              <w:t>✓</w:t>
            </w:r>
            <w:r w:rsidRPr="00A84A25">
              <w:rPr>
                <w:rFonts w:ascii="TH Sarabun New" w:hAnsi="TH Sarabun New" w:cs="TH Sarabun New"/>
                <w:sz w:val="32"/>
                <w:szCs w:val="32"/>
              </w:rPr>
              <w:t>) and status string shows: `within` Corridor.</w:t>
            </w:r>
          </w:p>
        </w:tc>
      </w:tr>
      <w:tr w:rsidR="00A84A25" w14:paraId="6304F869" w14:textId="77777777" w:rsidTr="00CB008A">
        <w:trPr>
          <w:trHeight w:val="494"/>
        </w:trPr>
        <w:tc>
          <w:tcPr>
            <w:tcW w:w="1245" w:type="dxa"/>
          </w:tcPr>
          <w:p w14:paraId="3E362D82" w14:textId="31D4DF2F" w:rsidR="00A84A25" w:rsidRPr="00A84A25" w:rsidRDefault="00BD273E" w:rsidP="00703412">
            <w:pPr>
              <w:jc w:val="center"/>
              <w:rPr>
                <w:rFonts w:ascii="TH Sarabun New" w:hAnsi="TH Sarabun New" w:cs="TH Sarabun New"/>
                <w:sz w:val="32"/>
                <w:szCs w:val="32"/>
              </w:rPr>
            </w:pPr>
            <w:r w:rsidRPr="00BD273E">
              <w:rPr>
                <w:rFonts w:ascii="TH Sarabun New" w:hAnsi="TH Sarabun New" w:cs="TH Sarabun New"/>
                <w:sz w:val="32"/>
                <w:szCs w:val="32"/>
              </w:rPr>
              <w:t>OQ-TC-11</w:t>
            </w:r>
          </w:p>
        </w:tc>
        <w:tc>
          <w:tcPr>
            <w:tcW w:w="4252" w:type="dxa"/>
          </w:tcPr>
          <w:p w14:paraId="3F7CB15D" w14:textId="6E0FE836" w:rsidR="00A84A25" w:rsidRPr="00A84A25" w:rsidRDefault="00BD273E" w:rsidP="00703412">
            <w:pPr>
              <w:rPr>
                <w:rFonts w:ascii="TH Sarabun New" w:hAnsi="TH Sarabun New" w:cs="TH Sarabun New"/>
                <w:sz w:val="32"/>
                <w:szCs w:val="32"/>
              </w:rPr>
            </w:pPr>
            <w:r w:rsidRPr="00BD273E">
              <w:rPr>
                <w:rFonts w:ascii="TH Sarabun New" w:hAnsi="TH Sarabun New" w:cs="TH Sarabun New"/>
                <w:sz w:val="32"/>
                <w:szCs w:val="32"/>
              </w:rPr>
              <w:t>Verify that if a room is over its own internal limit and above the corridor, it is flagged as 'over'.</w:t>
            </w:r>
          </w:p>
        </w:tc>
        <w:tc>
          <w:tcPr>
            <w:tcW w:w="4820" w:type="dxa"/>
          </w:tcPr>
          <w:p w14:paraId="2DAD0E29" w14:textId="2F66A6DC" w:rsidR="00A84A25" w:rsidRPr="00A84A25" w:rsidRDefault="00BD273E" w:rsidP="00703412">
            <w:pPr>
              <w:pStyle w:val="ListParagraph"/>
              <w:numPr>
                <w:ilvl w:val="0"/>
                <w:numId w:val="16"/>
              </w:numPr>
              <w:ind w:left="184" w:hanging="184"/>
              <w:rPr>
                <w:rFonts w:ascii="TH Sarabun New" w:hAnsi="TH Sarabun New" w:cs="TH Sarabun New"/>
                <w:sz w:val="32"/>
                <w:szCs w:val="32"/>
              </w:rPr>
            </w:pPr>
            <w:r w:rsidRPr="00BD273E">
              <w:rPr>
                <w:rFonts w:ascii="TH Sarabun New" w:hAnsi="TH Sarabun New" w:cs="TH Sarabun New"/>
                <w:sz w:val="32"/>
                <w:szCs w:val="32"/>
              </w:rPr>
              <w:t>Result status in the report shows: `Out of Spec` (</w:t>
            </w:r>
            <w:r w:rsidRPr="00BD273E">
              <w:rPr>
                <w:rFonts w:ascii="Segoe UI Symbol" w:hAnsi="Segoe UI Symbol" w:cs="Segoe UI Symbol"/>
                <w:sz w:val="32"/>
                <w:szCs w:val="32"/>
              </w:rPr>
              <w:t>✗</w:t>
            </w:r>
            <w:r w:rsidRPr="00BD273E">
              <w:rPr>
                <w:rFonts w:ascii="TH Sarabun New" w:hAnsi="TH Sarabun New" w:cs="TH Sarabun New"/>
                <w:sz w:val="32"/>
                <w:szCs w:val="32"/>
              </w:rPr>
              <w:t>) and status string shows: `over` Corridor.</w:t>
            </w:r>
          </w:p>
        </w:tc>
      </w:tr>
      <w:tr w:rsidR="00A84A25" w14:paraId="2F9B8FE5" w14:textId="77777777" w:rsidTr="00CB008A">
        <w:trPr>
          <w:trHeight w:val="494"/>
        </w:trPr>
        <w:tc>
          <w:tcPr>
            <w:tcW w:w="1245" w:type="dxa"/>
          </w:tcPr>
          <w:p w14:paraId="4ED3DEB4" w14:textId="42B9A4B1" w:rsidR="00A84A25" w:rsidRPr="00A84A25" w:rsidRDefault="00BD273E" w:rsidP="00703412">
            <w:pPr>
              <w:jc w:val="center"/>
              <w:rPr>
                <w:rFonts w:ascii="TH Sarabun New" w:hAnsi="TH Sarabun New" w:cs="TH Sarabun New"/>
                <w:sz w:val="32"/>
                <w:szCs w:val="32"/>
              </w:rPr>
            </w:pPr>
            <w:r w:rsidRPr="00BD273E">
              <w:rPr>
                <w:rFonts w:ascii="TH Sarabun New" w:hAnsi="TH Sarabun New" w:cs="TH Sarabun New"/>
                <w:sz w:val="32"/>
                <w:szCs w:val="32"/>
              </w:rPr>
              <w:t>OQ-TC-12</w:t>
            </w:r>
          </w:p>
        </w:tc>
        <w:tc>
          <w:tcPr>
            <w:tcW w:w="4252" w:type="dxa"/>
          </w:tcPr>
          <w:p w14:paraId="31136C6B" w14:textId="116A8D1B" w:rsidR="00A84A25" w:rsidRPr="00A84A25" w:rsidRDefault="00BD273E" w:rsidP="00703412">
            <w:pPr>
              <w:rPr>
                <w:rFonts w:ascii="TH Sarabun New" w:hAnsi="TH Sarabun New" w:cs="TH Sarabun New"/>
                <w:sz w:val="32"/>
                <w:szCs w:val="32"/>
              </w:rPr>
            </w:pPr>
            <w:r w:rsidRPr="00BD273E">
              <w:rPr>
                <w:rFonts w:ascii="TH Sarabun New" w:hAnsi="TH Sarabun New" w:cs="TH Sarabun New"/>
                <w:sz w:val="32"/>
                <w:szCs w:val="32"/>
              </w:rPr>
              <w:t>Verify that the system flags a room when its pressure is higher than the corridor pressure.</w:t>
            </w:r>
          </w:p>
        </w:tc>
        <w:tc>
          <w:tcPr>
            <w:tcW w:w="4820" w:type="dxa"/>
          </w:tcPr>
          <w:p w14:paraId="51331438" w14:textId="78EAA262" w:rsidR="00A84A25" w:rsidRPr="00A84A25" w:rsidRDefault="00BD273E" w:rsidP="00703412">
            <w:pPr>
              <w:pStyle w:val="ListParagraph"/>
              <w:numPr>
                <w:ilvl w:val="0"/>
                <w:numId w:val="16"/>
              </w:numPr>
              <w:ind w:left="184" w:hanging="184"/>
              <w:rPr>
                <w:rFonts w:ascii="TH Sarabun New" w:hAnsi="TH Sarabun New" w:cs="TH Sarabun New"/>
                <w:sz w:val="32"/>
                <w:szCs w:val="32"/>
              </w:rPr>
            </w:pPr>
            <w:r w:rsidRPr="00BD273E">
              <w:rPr>
                <w:rFonts w:ascii="TH Sarabun New" w:hAnsi="TH Sarabun New" w:cs="TH Sarabun New"/>
                <w:sz w:val="32"/>
                <w:szCs w:val="32"/>
              </w:rPr>
              <w:t>Result status in the report shows: `Passed` (</w:t>
            </w:r>
            <w:r w:rsidRPr="00BD273E">
              <w:rPr>
                <w:rFonts w:ascii="Segoe UI Symbol" w:hAnsi="Segoe UI Symbol" w:cs="Segoe UI Symbol"/>
                <w:sz w:val="32"/>
                <w:szCs w:val="32"/>
              </w:rPr>
              <w:t>✓</w:t>
            </w:r>
            <w:r w:rsidRPr="00BD273E">
              <w:rPr>
                <w:rFonts w:ascii="TH Sarabun New" w:hAnsi="TH Sarabun New" w:cs="TH Sarabun New"/>
                <w:sz w:val="32"/>
                <w:szCs w:val="32"/>
              </w:rPr>
              <w:t>) and status string shows: `over` Corridor.</w:t>
            </w:r>
          </w:p>
        </w:tc>
      </w:tr>
      <w:tr w:rsidR="00A84A25" w14:paraId="0592F931" w14:textId="77777777" w:rsidTr="00CB008A">
        <w:trPr>
          <w:trHeight w:val="494"/>
        </w:trPr>
        <w:tc>
          <w:tcPr>
            <w:tcW w:w="1245" w:type="dxa"/>
          </w:tcPr>
          <w:p w14:paraId="12047499" w14:textId="78FA19D6" w:rsidR="00A84A25" w:rsidRPr="00A84A25" w:rsidRDefault="00BD273E" w:rsidP="00703412">
            <w:pPr>
              <w:jc w:val="center"/>
              <w:rPr>
                <w:rFonts w:ascii="TH Sarabun New" w:hAnsi="TH Sarabun New" w:cs="TH Sarabun New"/>
                <w:sz w:val="32"/>
                <w:szCs w:val="32"/>
              </w:rPr>
            </w:pPr>
            <w:r w:rsidRPr="00BD273E">
              <w:rPr>
                <w:rFonts w:ascii="TH Sarabun New" w:hAnsi="TH Sarabun New" w:cs="TH Sarabun New"/>
                <w:sz w:val="32"/>
                <w:szCs w:val="32"/>
              </w:rPr>
              <w:t>OQ-TC-13</w:t>
            </w:r>
          </w:p>
        </w:tc>
        <w:tc>
          <w:tcPr>
            <w:tcW w:w="4252" w:type="dxa"/>
          </w:tcPr>
          <w:p w14:paraId="4FF9D265" w14:textId="5640BB7F" w:rsidR="00A84A25" w:rsidRPr="00A84A25" w:rsidRDefault="00BD273E" w:rsidP="00703412">
            <w:pPr>
              <w:rPr>
                <w:rFonts w:ascii="TH Sarabun New" w:hAnsi="TH Sarabun New" w:cs="TH Sarabun New"/>
                <w:sz w:val="32"/>
                <w:szCs w:val="32"/>
              </w:rPr>
            </w:pPr>
            <w:r w:rsidRPr="00BD273E">
              <w:rPr>
                <w:rFonts w:ascii="TH Sarabun New" w:hAnsi="TH Sarabun New" w:cs="TH Sarabun New"/>
                <w:sz w:val="32"/>
                <w:szCs w:val="32"/>
              </w:rPr>
              <w:t>Verify that if a room is over its own internal limit and below the corridor, it is flagged as 'under'.</w:t>
            </w:r>
          </w:p>
        </w:tc>
        <w:tc>
          <w:tcPr>
            <w:tcW w:w="4820" w:type="dxa"/>
          </w:tcPr>
          <w:p w14:paraId="3E094B1A" w14:textId="4EECDC64" w:rsidR="00A84A25" w:rsidRPr="00A84A25" w:rsidRDefault="00BD273E" w:rsidP="00703412">
            <w:pPr>
              <w:pStyle w:val="ListParagraph"/>
              <w:numPr>
                <w:ilvl w:val="0"/>
                <w:numId w:val="16"/>
              </w:numPr>
              <w:ind w:left="184" w:hanging="184"/>
              <w:rPr>
                <w:rFonts w:ascii="TH Sarabun New" w:hAnsi="TH Sarabun New" w:cs="TH Sarabun New"/>
                <w:sz w:val="32"/>
                <w:szCs w:val="32"/>
              </w:rPr>
            </w:pPr>
            <w:r w:rsidRPr="00BD273E">
              <w:rPr>
                <w:rFonts w:ascii="TH Sarabun New" w:hAnsi="TH Sarabun New" w:cs="TH Sarabun New"/>
                <w:sz w:val="32"/>
                <w:szCs w:val="32"/>
              </w:rPr>
              <w:t>Result status in the report shows: `Out of Spec` (</w:t>
            </w:r>
            <w:r w:rsidRPr="00BD273E">
              <w:rPr>
                <w:rFonts w:ascii="Segoe UI Symbol" w:hAnsi="Segoe UI Symbol" w:cs="Segoe UI Symbol"/>
                <w:sz w:val="32"/>
                <w:szCs w:val="32"/>
              </w:rPr>
              <w:t>✗</w:t>
            </w:r>
            <w:r w:rsidRPr="00BD273E">
              <w:rPr>
                <w:rFonts w:ascii="TH Sarabun New" w:hAnsi="TH Sarabun New" w:cs="TH Sarabun New"/>
                <w:sz w:val="32"/>
                <w:szCs w:val="32"/>
              </w:rPr>
              <w:t>) and status string shows: `under` Corridor.</w:t>
            </w:r>
          </w:p>
        </w:tc>
      </w:tr>
      <w:tr w:rsidR="00A84A25" w14:paraId="176E78FF" w14:textId="77777777" w:rsidTr="00CB008A">
        <w:trPr>
          <w:trHeight w:val="494"/>
        </w:trPr>
        <w:tc>
          <w:tcPr>
            <w:tcW w:w="1245" w:type="dxa"/>
          </w:tcPr>
          <w:p w14:paraId="548EF213" w14:textId="65565FD3" w:rsidR="00A84A25" w:rsidRPr="00A84A25" w:rsidRDefault="00BD273E" w:rsidP="00703412">
            <w:pPr>
              <w:jc w:val="center"/>
              <w:rPr>
                <w:rFonts w:ascii="TH Sarabun New" w:hAnsi="TH Sarabun New" w:cs="TH Sarabun New"/>
                <w:sz w:val="32"/>
                <w:szCs w:val="32"/>
              </w:rPr>
            </w:pPr>
            <w:r w:rsidRPr="00BD273E">
              <w:rPr>
                <w:rFonts w:ascii="TH Sarabun New" w:hAnsi="TH Sarabun New" w:cs="TH Sarabun New"/>
                <w:sz w:val="32"/>
                <w:szCs w:val="32"/>
              </w:rPr>
              <w:t>OQ-TC-14</w:t>
            </w:r>
          </w:p>
        </w:tc>
        <w:tc>
          <w:tcPr>
            <w:tcW w:w="4252" w:type="dxa"/>
          </w:tcPr>
          <w:p w14:paraId="0AE99ED8" w14:textId="2583DBA1" w:rsidR="00A84A25" w:rsidRPr="00A84A25" w:rsidRDefault="00BD273E" w:rsidP="00703412">
            <w:pPr>
              <w:rPr>
                <w:rFonts w:ascii="TH Sarabun New" w:hAnsi="TH Sarabun New" w:cs="TH Sarabun New"/>
                <w:sz w:val="32"/>
                <w:szCs w:val="32"/>
              </w:rPr>
            </w:pPr>
            <w:r w:rsidRPr="00BD273E">
              <w:rPr>
                <w:rFonts w:ascii="TH Sarabun New" w:hAnsi="TH Sarabun New" w:cs="TH Sarabun New"/>
                <w:sz w:val="32"/>
                <w:szCs w:val="32"/>
              </w:rPr>
              <w:t>To verify that the system can split a bulk Main Plant (RMT, RMH, and RPT), Module 5, Pilot scale files into individual room CSVs.</w:t>
            </w:r>
          </w:p>
        </w:tc>
        <w:tc>
          <w:tcPr>
            <w:tcW w:w="4820" w:type="dxa"/>
          </w:tcPr>
          <w:p w14:paraId="3A602752" w14:textId="6B459F40" w:rsidR="00BD273E" w:rsidRPr="00BD273E" w:rsidRDefault="00BD273E" w:rsidP="00BD273E">
            <w:pPr>
              <w:pStyle w:val="ListParagraph"/>
              <w:numPr>
                <w:ilvl w:val="0"/>
                <w:numId w:val="16"/>
              </w:numPr>
              <w:ind w:left="184" w:hanging="184"/>
              <w:rPr>
                <w:rFonts w:ascii="TH Sarabun New" w:hAnsi="TH Sarabun New" w:cs="TH Sarabun New"/>
                <w:sz w:val="32"/>
                <w:szCs w:val="32"/>
              </w:rPr>
            </w:pPr>
            <w:r w:rsidRPr="00BD273E">
              <w:rPr>
                <w:rFonts w:ascii="TH Sarabun New" w:hAnsi="TH Sarabun New" w:cs="TH Sarabun New"/>
                <w:sz w:val="32"/>
                <w:szCs w:val="32"/>
              </w:rPr>
              <w:t>A new folder has been created with a timestamped name.</w:t>
            </w:r>
          </w:p>
          <w:p w14:paraId="3F7F7313" w14:textId="69330561" w:rsidR="00A84A25" w:rsidRPr="00BD273E" w:rsidRDefault="00BD273E" w:rsidP="00BD273E">
            <w:pPr>
              <w:pStyle w:val="ListParagraph"/>
              <w:numPr>
                <w:ilvl w:val="0"/>
                <w:numId w:val="16"/>
              </w:numPr>
              <w:ind w:left="184" w:hanging="184"/>
              <w:rPr>
                <w:rFonts w:ascii="TH Sarabun New" w:hAnsi="TH Sarabun New" w:cs="TH Sarabun New"/>
                <w:sz w:val="32"/>
                <w:szCs w:val="32"/>
              </w:rPr>
            </w:pPr>
            <w:r w:rsidRPr="00BD273E">
              <w:rPr>
                <w:rFonts w:ascii="TH Sarabun New" w:hAnsi="TH Sarabun New" w:cs="TH Sarabun New"/>
                <w:sz w:val="32"/>
                <w:szCs w:val="32"/>
              </w:rPr>
              <w:t>The folder contains individual CSV files, one for each room for number equal to bulk CSV file.</w:t>
            </w:r>
          </w:p>
        </w:tc>
      </w:tr>
      <w:tr w:rsidR="00BD273E" w14:paraId="70345FDC" w14:textId="77777777" w:rsidTr="00CB008A">
        <w:trPr>
          <w:trHeight w:val="494"/>
        </w:trPr>
        <w:tc>
          <w:tcPr>
            <w:tcW w:w="1245" w:type="dxa"/>
          </w:tcPr>
          <w:p w14:paraId="2071C8F3" w14:textId="068EAFBA" w:rsidR="00BD273E" w:rsidRPr="00BD273E" w:rsidRDefault="00BD273E" w:rsidP="00703412">
            <w:pPr>
              <w:jc w:val="center"/>
              <w:rPr>
                <w:rFonts w:ascii="TH Sarabun New" w:hAnsi="TH Sarabun New" w:cs="TH Sarabun New"/>
                <w:sz w:val="32"/>
                <w:szCs w:val="32"/>
              </w:rPr>
            </w:pPr>
            <w:r w:rsidRPr="00BD273E">
              <w:rPr>
                <w:rFonts w:ascii="TH Sarabun New" w:hAnsi="TH Sarabun New" w:cs="TH Sarabun New"/>
                <w:sz w:val="32"/>
                <w:szCs w:val="32"/>
              </w:rPr>
              <w:t>OQ-TC-15</w:t>
            </w:r>
          </w:p>
        </w:tc>
        <w:tc>
          <w:tcPr>
            <w:tcW w:w="4252" w:type="dxa"/>
          </w:tcPr>
          <w:p w14:paraId="4836C621" w14:textId="477FE992" w:rsidR="00BD273E" w:rsidRPr="00BD273E" w:rsidRDefault="00BD273E" w:rsidP="00703412">
            <w:pPr>
              <w:rPr>
                <w:rFonts w:ascii="TH Sarabun New" w:hAnsi="TH Sarabun New" w:cs="TH Sarabun New"/>
                <w:sz w:val="32"/>
                <w:szCs w:val="32"/>
              </w:rPr>
            </w:pPr>
            <w:r w:rsidRPr="00BD273E">
              <w:rPr>
                <w:rFonts w:ascii="TH Sarabun New" w:hAnsi="TH Sarabun New" w:cs="TH Sarabun New"/>
                <w:sz w:val="32"/>
                <w:szCs w:val="32"/>
              </w:rPr>
              <w:t>To ensure the report only contains data points within the selected date range.</w:t>
            </w:r>
          </w:p>
        </w:tc>
        <w:tc>
          <w:tcPr>
            <w:tcW w:w="4820" w:type="dxa"/>
          </w:tcPr>
          <w:p w14:paraId="785BAE23" w14:textId="29A438C6" w:rsidR="00BD273E" w:rsidRPr="00BD273E" w:rsidRDefault="00BD273E" w:rsidP="00BD273E">
            <w:pPr>
              <w:pStyle w:val="ListParagraph"/>
              <w:numPr>
                <w:ilvl w:val="0"/>
                <w:numId w:val="16"/>
              </w:numPr>
              <w:ind w:left="184" w:hanging="184"/>
              <w:rPr>
                <w:rFonts w:ascii="TH Sarabun New" w:hAnsi="TH Sarabun New" w:cs="TH Sarabun New"/>
                <w:sz w:val="32"/>
                <w:szCs w:val="32"/>
              </w:rPr>
            </w:pPr>
            <w:r w:rsidRPr="00BD273E">
              <w:rPr>
                <w:rFonts w:ascii="TH Sarabun New" w:hAnsi="TH Sarabun New" w:cs="TH Sarabun New"/>
                <w:sz w:val="32"/>
                <w:szCs w:val="32"/>
              </w:rPr>
              <w:t>The final Excel report only displays rows with timestamps from March 1st to March 5th.</w:t>
            </w:r>
          </w:p>
        </w:tc>
      </w:tr>
      <w:tr w:rsidR="00BD273E" w14:paraId="37C5DDFD" w14:textId="77777777" w:rsidTr="00CB008A">
        <w:trPr>
          <w:trHeight w:val="494"/>
        </w:trPr>
        <w:tc>
          <w:tcPr>
            <w:tcW w:w="1245" w:type="dxa"/>
          </w:tcPr>
          <w:p w14:paraId="1F64F350" w14:textId="34EC1370" w:rsidR="00BD273E" w:rsidRPr="00BD273E" w:rsidRDefault="00BD273E" w:rsidP="00703412">
            <w:pPr>
              <w:jc w:val="center"/>
              <w:rPr>
                <w:rFonts w:ascii="TH Sarabun New" w:hAnsi="TH Sarabun New" w:cs="TH Sarabun New"/>
                <w:sz w:val="32"/>
                <w:szCs w:val="32"/>
              </w:rPr>
            </w:pPr>
            <w:r w:rsidRPr="00BD273E">
              <w:rPr>
                <w:rFonts w:ascii="TH Sarabun New" w:hAnsi="TH Sarabun New" w:cs="TH Sarabun New"/>
                <w:sz w:val="32"/>
                <w:szCs w:val="32"/>
              </w:rPr>
              <w:t>OQ-TC-16</w:t>
            </w:r>
          </w:p>
        </w:tc>
        <w:tc>
          <w:tcPr>
            <w:tcW w:w="4252" w:type="dxa"/>
          </w:tcPr>
          <w:p w14:paraId="7ED71488" w14:textId="2FBD23A1" w:rsidR="00BD273E" w:rsidRPr="00BD273E" w:rsidRDefault="00BD273E" w:rsidP="00703412">
            <w:pPr>
              <w:rPr>
                <w:rFonts w:ascii="TH Sarabun New" w:hAnsi="TH Sarabun New" w:cs="TH Sarabun New"/>
                <w:sz w:val="32"/>
                <w:szCs w:val="32"/>
              </w:rPr>
            </w:pPr>
            <w:r w:rsidRPr="00BD273E">
              <w:rPr>
                <w:rFonts w:ascii="TH Sarabun New" w:hAnsi="TH Sarabun New" w:cs="TH Sarabun New"/>
                <w:sz w:val="32"/>
                <w:szCs w:val="32"/>
              </w:rPr>
              <w:t>Verify the system can ignore specific rooms if they are not selected in the checklist.</w:t>
            </w:r>
          </w:p>
        </w:tc>
        <w:tc>
          <w:tcPr>
            <w:tcW w:w="4820" w:type="dxa"/>
          </w:tcPr>
          <w:p w14:paraId="1C3BA8C2" w14:textId="65B9E6E8" w:rsidR="00BD273E" w:rsidRPr="00BD273E" w:rsidRDefault="00BD273E" w:rsidP="00BD273E">
            <w:pPr>
              <w:pStyle w:val="ListParagraph"/>
              <w:numPr>
                <w:ilvl w:val="0"/>
                <w:numId w:val="16"/>
              </w:numPr>
              <w:ind w:left="184" w:hanging="184"/>
              <w:rPr>
                <w:rFonts w:ascii="TH Sarabun New" w:hAnsi="TH Sarabun New" w:cs="TH Sarabun New"/>
                <w:sz w:val="32"/>
                <w:szCs w:val="32"/>
              </w:rPr>
            </w:pPr>
            <w:r w:rsidRPr="00BD273E">
              <w:rPr>
                <w:rFonts w:ascii="TH Sarabun New" w:hAnsi="TH Sarabun New" w:cs="TH Sarabun New"/>
                <w:sz w:val="32"/>
                <w:szCs w:val="32"/>
              </w:rPr>
              <w:t>The final Excel report does not contain any data or sheets for Module 1.</w:t>
            </w:r>
          </w:p>
        </w:tc>
      </w:tr>
      <w:tr w:rsidR="00BD273E" w14:paraId="38007662" w14:textId="77777777" w:rsidTr="00CB008A">
        <w:trPr>
          <w:trHeight w:val="494"/>
        </w:trPr>
        <w:tc>
          <w:tcPr>
            <w:tcW w:w="1245" w:type="dxa"/>
          </w:tcPr>
          <w:p w14:paraId="5F6ADE0C" w14:textId="228825F0" w:rsidR="00BD273E" w:rsidRPr="00BD273E" w:rsidRDefault="00BD273E" w:rsidP="00703412">
            <w:pPr>
              <w:jc w:val="center"/>
              <w:rPr>
                <w:rFonts w:ascii="TH Sarabun New" w:hAnsi="TH Sarabun New" w:cs="TH Sarabun New"/>
                <w:sz w:val="32"/>
                <w:szCs w:val="32"/>
              </w:rPr>
            </w:pPr>
            <w:r w:rsidRPr="00BD273E">
              <w:rPr>
                <w:rFonts w:ascii="TH Sarabun New" w:hAnsi="TH Sarabun New" w:cs="TH Sarabun New"/>
                <w:sz w:val="32"/>
                <w:szCs w:val="32"/>
              </w:rPr>
              <w:t>OQ-TC-17</w:t>
            </w:r>
          </w:p>
        </w:tc>
        <w:tc>
          <w:tcPr>
            <w:tcW w:w="4252" w:type="dxa"/>
          </w:tcPr>
          <w:p w14:paraId="21D5648D" w14:textId="2CF26011" w:rsidR="00BD273E" w:rsidRPr="00BD273E" w:rsidRDefault="00BD273E" w:rsidP="00703412">
            <w:pPr>
              <w:rPr>
                <w:rFonts w:ascii="TH Sarabun New" w:hAnsi="TH Sarabun New" w:cs="TH Sarabun New"/>
                <w:sz w:val="32"/>
                <w:szCs w:val="32"/>
              </w:rPr>
            </w:pPr>
            <w:r w:rsidRPr="00BD273E">
              <w:rPr>
                <w:rFonts w:ascii="TH Sarabun New" w:hAnsi="TH Sarabun New" w:cs="TH Sarabun New"/>
                <w:sz w:val="32"/>
                <w:szCs w:val="32"/>
              </w:rPr>
              <w:t>Verify that the system skips "garbage" data (like "Data Loss" or "No Data") without crashing.</w:t>
            </w:r>
          </w:p>
        </w:tc>
        <w:tc>
          <w:tcPr>
            <w:tcW w:w="4820" w:type="dxa"/>
          </w:tcPr>
          <w:p w14:paraId="038AD7A5" w14:textId="56AD2337" w:rsidR="00BD273E" w:rsidRPr="00BD273E" w:rsidRDefault="00BD273E" w:rsidP="00BD273E">
            <w:pPr>
              <w:pStyle w:val="ListParagraph"/>
              <w:numPr>
                <w:ilvl w:val="0"/>
                <w:numId w:val="16"/>
              </w:numPr>
              <w:ind w:left="184" w:hanging="184"/>
              <w:rPr>
                <w:rFonts w:ascii="TH Sarabun New" w:hAnsi="TH Sarabun New" w:cs="TH Sarabun New"/>
                <w:sz w:val="32"/>
                <w:szCs w:val="32"/>
              </w:rPr>
            </w:pPr>
            <w:r w:rsidRPr="00BD273E">
              <w:rPr>
                <w:rFonts w:ascii="TH Sarabun New" w:hAnsi="TH Sarabun New" w:cs="TH Sarabun New"/>
                <w:sz w:val="32"/>
                <w:szCs w:val="32"/>
              </w:rPr>
              <w:t>The system completes the analysis without errors.</w:t>
            </w:r>
          </w:p>
          <w:p w14:paraId="007F74CA" w14:textId="05538005" w:rsidR="00BD273E" w:rsidRPr="00BD273E" w:rsidRDefault="00BD273E" w:rsidP="00BD273E">
            <w:pPr>
              <w:pStyle w:val="ListParagraph"/>
              <w:numPr>
                <w:ilvl w:val="0"/>
                <w:numId w:val="16"/>
              </w:numPr>
              <w:ind w:left="184" w:hanging="184"/>
              <w:rPr>
                <w:rFonts w:ascii="TH Sarabun New" w:hAnsi="TH Sarabun New" w:cs="TH Sarabun New"/>
                <w:sz w:val="32"/>
                <w:szCs w:val="32"/>
              </w:rPr>
            </w:pPr>
            <w:r w:rsidRPr="00BD273E">
              <w:rPr>
                <w:rFonts w:ascii="TH Sarabun New" w:hAnsi="TH Sarabun New" w:cs="TH Sarabun New"/>
                <w:sz w:val="32"/>
                <w:szCs w:val="32"/>
              </w:rPr>
              <w:t>Result status in the report shows: `Data Loss` and period of its.</w:t>
            </w:r>
          </w:p>
          <w:p w14:paraId="127F482C" w14:textId="176A4265" w:rsidR="00BD273E" w:rsidRPr="00BD273E" w:rsidRDefault="00BD273E" w:rsidP="00BD273E">
            <w:pPr>
              <w:pStyle w:val="ListParagraph"/>
              <w:numPr>
                <w:ilvl w:val="0"/>
                <w:numId w:val="16"/>
              </w:numPr>
              <w:ind w:left="184" w:hanging="184"/>
              <w:rPr>
                <w:rFonts w:ascii="TH Sarabun New" w:hAnsi="TH Sarabun New" w:cs="TH Sarabun New"/>
                <w:sz w:val="32"/>
                <w:szCs w:val="32"/>
              </w:rPr>
            </w:pPr>
            <w:r w:rsidRPr="00BD273E">
              <w:rPr>
                <w:rFonts w:ascii="TH Sarabun New" w:hAnsi="TH Sarabun New" w:cs="TH Sarabun New"/>
                <w:sz w:val="32"/>
                <w:szCs w:val="32"/>
              </w:rPr>
              <w:t>A "Warning" entry regarding the non-numeric data is recorded in `audit_trail.log`.</w:t>
            </w:r>
          </w:p>
        </w:tc>
      </w:tr>
      <w:tr w:rsidR="00BD273E" w14:paraId="028B3BE0" w14:textId="77777777" w:rsidTr="00CB008A">
        <w:trPr>
          <w:trHeight w:val="494"/>
        </w:trPr>
        <w:tc>
          <w:tcPr>
            <w:tcW w:w="1245" w:type="dxa"/>
          </w:tcPr>
          <w:p w14:paraId="4367DB6D" w14:textId="09080284" w:rsidR="00BD273E" w:rsidRPr="00BD273E" w:rsidRDefault="00BD273E" w:rsidP="00703412">
            <w:pPr>
              <w:jc w:val="center"/>
              <w:rPr>
                <w:rFonts w:ascii="TH Sarabun New" w:hAnsi="TH Sarabun New" w:cs="TH Sarabun New"/>
                <w:sz w:val="32"/>
                <w:szCs w:val="32"/>
              </w:rPr>
            </w:pPr>
            <w:r w:rsidRPr="00BD273E">
              <w:rPr>
                <w:rFonts w:ascii="TH Sarabun New" w:hAnsi="TH Sarabun New" w:cs="TH Sarabun New"/>
                <w:sz w:val="32"/>
                <w:szCs w:val="32"/>
              </w:rPr>
              <w:lastRenderedPageBreak/>
              <w:t>OQ-TC-18</w:t>
            </w:r>
          </w:p>
        </w:tc>
        <w:tc>
          <w:tcPr>
            <w:tcW w:w="4252" w:type="dxa"/>
          </w:tcPr>
          <w:p w14:paraId="0259B2C1" w14:textId="16296949" w:rsidR="00BD273E" w:rsidRPr="00BD273E" w:rsidRDefault="00BD273E" w:rsidP="00703412">
            <w:pPr>
              <w:rPr>
                <w:rFonts w:ascii="TH Sarabun New" w:hAnsi="TH Sarabun New" w:cs="TH Sarabun New"/>
                <w:sz w:val="32"/>
                <w:szCs w:val="32"/>
              </w:rPr>
            </w:pPr>
            <w:r w:rsidRPr="00BD273E">
              <w:rPr>
                <w:rFonts w:ascii="TH Sarabun New" w:hAnsi="TH Sarabun New" w:cs="TH Sarabun New"/>
                <w:sz w:val="32"/>
                <w:szCs w:val="32"/>
              </w:rPr>
              <w:t>To ensure the final report proves which version of the software was used.</w:t>
            </w:r>
          </w:p>
        </w:tc>
        <w:tc>
          <w:tcPr>
            <w:tcW w:w="4820" w:type="dxa"/>
          </w:tcPr>
          <w:p w14:paraId="462B3489" w14:textId="4EB53CBB" w:rsidR="00BD273E" w:rsidRPr="00BD273E" w:rsidRDefault="00BD273E" w:rsidP="00BD273E">
            <w:pPr>
              <w:pStyle w:val="ListParagraph"/>
              <w:numPr>
                <w:ilvl w:val="0"/>
                <w:numId w:val="16"/>
              </w:numPr>
              <w:ind w:left="184" w:hanging="184"/>
              <w:rPr>
                <w:rFonts w:ascii="TH Sarabun New" w:hAnsi="TH Sarabun New" w:cs="TH Sarabun New"/>
                <w:sz w:val="32"/>
                <w:szCs w:val="32"/>
              </w:rPr>
            </w:pPr>
            <w:r w:rsidRPr="00BD273E">
              <w:rPr>
                <w:rFonts w:ascii="TH Sarabun New" w:hAnsi="TH Sarabun New" w:cs="TH Sarabun New"/>
                <w:sz w:val="32"/>
                <w:szCs w:val="32"/>
              </w:rPr>
              <w:t xml:space="preserve">The software version (e.g., v1.1.0) is clearly printed </w:t>
            </w:r>
            <w:proofErr w:type="gramStart"/>
            <w:r w:rsidRPr="00BD273E">
              <w:rPr>
                <w:rFonts w:ascii="TH Sarabun New" w:hAnsi="TH Sarabun New" w:cs="TH Sarabun New"/>
                <w:sz w:val="32"/>
                <w:szCs w:val="32"/>
              </w:rPr>
              <w:t>on</w:t>
            </w:r>
            <w:proofErr w:type="gramEnd"/>
            <w:r w:rsidRPr="00BD273E">
              <w:rPr>
                <w:rFonts w:ascii="TH Sarabun New" w:hAnsi="TH Sarabun New" w:cs="TH Sarabun New"/>
                <w:sz w:val="32"/>
                <w:szCs w:val="32"/>
              </w:rPr>
              <w:t xml:space="preserve"> the report.</w:t>
            </w:r>
          </w:p>
        </w:tc>
      </w:tr>
      <w:tr w:rsidR="00BD273E" w14:paraId="30F036A9" w14:textId="77777777" w:rsidTr="00CB008A">
        <w:trPr>
          <w:trHeight w:val="494"/>
        </w:trPr>
        <w:tc>
          <w:tcPr>
            <w:tcW w:w="1245" w:type="dxa"/>
          </w:tcPr>
          <w:p w14:paraId="78D32FA2" w14:textId="17BDAF5C" w:rsidR="00BD273E" w:rsidRPr="00BD273E" w:rsidRDefault="00BD273E" w:rsidP="00703412">
            <w:pPr>
              <w:jc w:val="center"/>
              <w:rPr>
                <w:rFonts w:ascii="TH Sarabun New" w:hAnsi="TH Sarabun New" w:cs="TH Sarabun New"/>
                <w:sz w:val="32"/>
                <w:szCs w:val="32"/>
              </w:rPr>
            </w:pPr>
            <w:r w:rsidRPr="00BD273E">
              <w:rPr>
                <w:rFonts w:ascii="TH Sarabun New" w:hAnsi="TH Sarabun New" w:cs="TH Sarabun New"/>
                <w:sz w:val="32"/>
                <w:szCs w:val="32"/>
              </w:rPr>
              <w:t>OQ-TC-20</w:t>
            </w:r>
          </w:p>
        </w:tc>
        <w:tc>
          <w:tcPr>
            <w:tcW w:w="4252" w:type="dxa"/>
          </w:tcPr>
          <w:p w14:paraId="58D73F61" w14:textId="41748268" w:rsidR="00BD273E" w:rsidRPr="00BD273E" w:rsidRDefault="00BD273E" w:rsidP="00703412">
            <w:pPr>
              <w:rPr>
                <w:rFonts w:ascii="TH Sarabun New" w:hAnsi="TH Sarabun New" w:cs="TH Sarabun New"/>
                <w:sz w:val="32"/>
                <w:szCs w:val="32"/>
              </w:rPr>
            </w:pPr>
            <w:r w:rsidRPr="00BD273E">
              <w:rPr>
                <w:rFonts w:ascii="TH Sarabun New" w:hAnsi="TH Sarabun New" w:cs="TH Sarabun New"/>
                <w:sz w:val="32"/>
                <w:szCs w:val="32"/>
              </w:rPr>
              <w:t>To prevent the entry of logically impossible limits (e.g., High Limit &lt; Low Limit).</w:t>
            </w:r>
          </w:p>
        </w:tc>
        <w:tc>
          <w:tcPr>
            <w:tcW w:w="4820" w:type="dxa"/>
          </w:tcPr>
          <w:p w14:paraId="54A74ADF" w14:textId="2101410C" w:rsidR="00BD273E" w:rsidRPr="00BD273E" w:rsidRDefault="00BD273E" w:rsidP="00BD273E">
            <w:pPr>
              <w:pStyle w:val="ListParagraph"/>
              <w:numPr>
                <w:ilvl w:val="0"/>
                <w:numId w:val="16"/>
              </w:numPr>
              <w:ind w:left="184" w:hanging="184"/>
              <w:rPr>
                <w:rFonts w:ascii="TH Sarabun New" w:hAnsi="TH Sarabun New" w:cs="TH Sarabun New"/>
                <w:sz w:val="32"/>
                <w:szCs w:val="32"/>
              </w:rPr>
            </w:pPr>
            <w:r w:rsidRPr="00BD273E">
              <w:rPr>
                <w:rFonts w:ascii="TH Sarabun New" w:hAnsi="TH Sarabun New" w:cs="TH Sarabun New"/>
                <w:sz w:val="32"/>
                <w:szCs w:val="32"/>
              </w:rPr>
              <w:t>The system displays: "ERR-006: Configuration Error - High Limit cannot be lower than Low Limit."</w:t>
            </w:r>
          </w:p>
        </w:tc>
      </w:tr>
      <w:tr w:rsidR="00BD273E" w14:paraId="2E8C2A11" w14:textId="77777777" w:rsidTr="00CB008A">
        <w:trPr>
          <w:trHeight w:val="494"/>
        </w:trPr>
        <w:tc>
          <w:tcPr>
            <w:tcW w:w="1245" w:type="dxa"/>
          </w:tcPr>
          <w:p w14:paraId="62D73F88" w14:textId="0B8DE9A0" w:rsidR="00BD273E" w:rsidRPr="00BD273E" w:rsidRDefault="00BD273E" w:rsidP="00BD273E">
            <w:pPr>
              <w:jc w:val="center"/>
              <w:rPr>
                <w:rFonts w:ascii="TH Sarabun New" w:hAnsi="TH Sarabun New" w:cs="TH Sarabun New"/>
                <w:sz w:val="32"/>
                <w:szCs w:val="32"/>
              </w:rPr>
            </w:pPr>
            <w:r w:rsidRPr="00BD273E">
              <w:rPr>
                <w:rFonts w:ascii="TH Sarabun New" w:hAnsi="TH Sarabun New" w:cs="TH Sarabun New"/>
                <w:sz w:val="32"/>
                <w:szCs w:val="32"/>
              </w:rPr>
              <w:t>OQ-TC-21</w:t>
            </w:r>
          </w:p>
        </w:tc>
        <w:tc>
          <w:tcPr>
            <w:tcW w:w="4252" w:type="dxa"/>
          </w:tcPr>
          <w:p w14:paraId="76AD2A15" w14:textId="22B31058" w:rsidR="00BD273E" w:rsidRPr="00BD273E" w:rsidRDefault="00BD273E" w:rsidP="00703412">
            <w:pPr>
              <w:rPr>
                <w:rFonts w:ascii="TH Sarabun New" w:hAnsi="TH Sarabun New" w:cs="TH Sarabun New"/>
                <w:sz w:val="32"/>
                <w:szCs w:val="32"/>
              </w:rPr>
            </w:pPr>
            <w:r w:rsidRPr="00BD273E">
              <w:rPr>
                <w:rFonts w:ascii="TH Sarabun New" w:hAnsi="TH Sarabun New" w:cs="TH Sarabun New"/>
                <w:sz w:val="32"/>
                <w:szCs w:val="32"/>
              </w:rPr>
              <w:t>To verify that audit logs match the local workstation system clock.</w:t>
            </w:r>
          </w:p>
        </w:tc>
        <w:tc>
          <w:tcPr>
            <w:tcW w:w="4820" w:type="dxa"/>
          </w:tcPr>
          <w:p w14:paraId="6C34541F" w14:textId="25920131" w:rsidR="00BD273E" w:rsidRPr="00BD273E" w:rsidRDefault="00BD273E" w:rsidP="00BD273E">
            <w:pPr>
              <w:pStyle w:val="ListParagraph"/>
              <w:numPr>
                <w:ilvl w:val="0"/>
                <w:numId w:val="16"/>
              </w:numPr>
              <w:ind w:left="184" w:hanging="184"/>
              <w:rPr>
                <w:rFonts w:ascii="TH Sarabun New" w:hAnsi="TH Sarabun New" w:cs="TH Sarabun New"/>
                <w:sz w:val="32"/>
                <w:szCs w:val="32"/>
              </w:rPr>
            </w:pPr>
            <w:r w:rsidRPr="00BD273E">
              <w:rPr>
                <w:rFonts w:ascii="TH Sarabun New" w:hAnsi="TH Sarabun New" w:cs="TH Sarabun New"/>
                <w:sz w:val="32"/>
                <w:szCs w:val="32"/>
              </w:rPr>
              <w:t>The log timestamp matches the Windows clock.</w:t>
            </w:r>
          </w:p>
        </w:tc>
      </w:tr>
      <w:tr w:rsidR="00BD273E" w14:paraId="28712EC9" w14:textId="77777777" w:rsidTr="00CB008A">
        <w:trPr>
          <w:trHeight w:val="494"/>
        </w:trPr>
        <w:tc>
          <w:tcPr>
            <w:tcW w:w="1245" w:type="dxa"/>
          </w:tcPr>
          <w:p w14:paraId="0019204D" w14:textId="40F15F1E" w:rsidR="00BD273E" w:rsidRPr="00BD273E" w:rsidRDefault="00BD273E" w:rsidP="00703412">
            <w:pPr>
              <w:jc w:val="center"/>
              <w:rPr>
                <w:rFonts w:ascii="TH Sarabun New" w:hAnsi="TH Sarabun New" w:cs="TH Sarabun New"/>
                <w:sz w:val="32"/>
                <w:szCs w:val="32"/>
              </w:rPr>
            </w:pPr>
            <w:r w:rsidRPr="00BD273E">
              <w:rPr>
                <w:rFonts w:ascii="TH Sarabun New" w:hAnsi="TH Sarabun New" w:cs="TH Sarabun New"/>
                <w:sz w:val="32"/>
                <w:szCs w:val="32"/>
              </w:rPr>
              <w:t>OQ-TC-22</w:t>
            </w:r>
          </w:p>
        </w:tc>
        <w:tc>
          <w:tcPr>
            <w:tcW w:w="4252" w:type="dxa"/>
          </w:tcPr>
          <w:p w14:paraId="5EF8D7FA" w14:textId="368A4B21" w:rsidR="00BD273E" w:rsidRPr="00BD273E" w:rsidRDefault="00BD273E" w:rsidP="00703412">
            <w:pPr>
              <w:rPr>
                <w:rFonts w:ascii="TH Sarabun New" w:hAnsi="TH Sarabun New" w:cs="TH Sarabun New"/>
                <w:sz w:val="32"/>
                <w:szCs w:val="32"/>
              </w:rPr>
            </w:pPr>
            <w:r w:rsidRPr="00BD273E">
              <w:rPr>
                <w:rFonts w:ascii="TH Sarabun New" w:hAnsi="TH Sarabun New" w:cs="TH Sarabun New"/>
                <w:sz w:val="32"/>
                <w:szCs w:val="32"/>
              </w:rPr>
              <w:t>To verify that the system identifies the Windows User account performing the actions.</w:t>
            </w:r>
          </w:p>
        </w:tc>
        <w:tc>
          <w:tcPr>
            <w:tcW w:w="4820" w:type="dxa"/>
          </w:tcPr>
          <w:p w14:paraId="0B827FE5" w14:textId="6CCC7470" w:rsidR="00BD273E" w:rsidRPr="00BD273E" w:rsidRDefault="00BD273E" w:rsidP="00BD273E">
            <w:pPr>
              <w:pStyle w:val="ListParagraph"/>
              <w:numPr>
                <w:ilvl w:val="0"/>
                <w:numId w:val="16"/>
              </w:numPr>
              <w:ind w:left="184" w:hanging="184"/>
              <w:rPr>
                <w:rFonts w:ascii="TH Sarabun New" w:hAnsi="TH Sarabun New" w:cs="TH Sarabun New"/>
                <w:sz w:val="32"/>
                <w:szCs w:val="32"/>
              </w:rPr>
            </w:pPr>
            <w:r w:rsidRPr="00BD273E">
              <w:rPr>
                <w:rFonts w:ascii="TH Sarabun New" w:hAnsi="TH Sarabun New" w:cs="TH Sarabun New"/>
                <w:sz w:val="32"/>
                <w:szCs w:val="32"/>
              </w:rPr>
              <w:t>The "User" field exactly matches the currently logged-in Windows Username.</w:t>
            </w:r>
          </w:p>
        </w:tc>
      </w:tr>
      <w:tr w:rsidR="00BD273E" w14:paraId="1B5CF918" w14:textId="77777777" w:rsidTr="00CB008A">
        <w:trPr>
          <w:trHeight w:val="494"/>
        </w:trPr>
        <w:tc>
          <w:tcPr>
            <w:tcW w:w="1245" w:type="dxa"/>
          </w:tcPr>
          <w:p w14:paraId="743B6A6E" w14:textId="5CDDA427" w:rsidR="00BD273E" w:rsidRPr="00BD273E" w:rsidRDefault="00BD273E" w:rsidP="00703412">
            <w:pPr>
              <w:jc w:val="center"/>
              <w:rPr>
                <w:rFonts w:ascii="TH Sarabun New" w:hAnsi="TH Sarabun New" w:cs="TH Sarabun New"/>
                <w:sz w:val="32"/>
                <w:szCs w:val="32"/>
              </w:rPr>
            </w:pPr>
            <w:r w:rsidRPr="00BD273E">
              <w:rPr>
                <w:rFonts w:ascii="TH Sarabun New" w:hAnsi="TH Sarabun New" w:cs="TH Sarabun New"/>
                <w:sz w:val="32"/>
                <w:szCs w:val="32"/>
              </w:rPr>
              <w:t>OQ-TC-25</w:t>
            </w:r>
          </w:p>
        </w:tc>
        <w:tc>
          <w:tcPr>
            <w:tcW w:w="4252" w:type="dxa"/>
          </w:tcPr>
          <w:p w14:paraId="266EF65F" w14:textId="3ED54A70" w:rsidR="00BD273E" w:rsidRPr="00BD273E" w:rsidRDefault="00BD273E" w:rsidP="00703412">
            <w:pPr>
              <w:rPr>
                <w:rFonts w:ascii="TH Sarabun New" w:hAnsi="TH Sarabun New" w:cs="TH Sarabun New"/>
                <w:sz w:val="32"/>
                <w:szCs w:val="32"/>
              </w:rPr>
            </w:pPr>
            <w:r w:rsidRPr="00BD273E">
              <w:rPr>
                <w:rFonts w:ascii="TH Sarabun New" w:hAnsi="TH Sarabun New" w:cs="TH Sarabun New"/>
                <w:sz w:val="32"/>
                <w:szCs w:val="32"/>
              </w:rPr>
              <w:t>To ensure the system refuses to run if the audit trail file is deleted. If the history of the system's actions is missing, the system cannot be considered "validated" or "secure." Deleting the log file is a common way to hide unauthorized actions, so the system must prevent this.</w:t>
            </w:r>
          </w:p>
        </w:tc>
        <w:tc>
          <w:tcPr>
            <w:tcW w:w="4820" w:type="dxa"/>
          </w:tcPr>
          <w:p w14:paraId="1AFD4187" w14:textId="6A77E8C8" w:rsidR="00BD273E" w:rsidRPr="00BD273E" w:rsidRDefault="00BD273E" w:rsidP="00BD273E">
            <w:pPr>
              <w:pStyle w:val="ListParagraph"/>
              <w:numPr>
                <w:ilvl w:val="0"/>
                <w:numId w:val="16"/>
              </w:numPr>
              <w:ind w:left="184" w:hanging="184"/>
              <w:rPr>
                <w:rFonts w:ascii="TH Sarabun New" w:hAnsi="TH Sarabun New" w:cs="TH Sarabun New"/>
                <w:sz w:val="32"/>
                <w:szCs w:val="32"/>
              </w:rPr>
            </w:pPr>
            <w:r w:rsidRPr="00BD273E">
              <w:rPr>
                <w:rFonts w:ascii="TH Sarabun New" w:hAnsi="TH Sarabun New" w:cs="TH Sarabun New"/>
                <w:sz w:val="32"/>
                <w:szCs w:val="32"/>
              </w:rPr>
              <w:t>The application fails to launch the main processing interface.</w:t>
            </w:r>
          </w:p>
          <w:p w14:paraId="09EE7075" w14:textId="5C3853EC" w:rsidR="00BD273E" w:rsidRPr="00BD273E" w:rsidRDefault="00BD273E" w:rsidP="00BD273E">
            <w:pPr>
              <w:pStyle w:val="ListParagraph"/>
              <w:numPr>
                <w:ilvl w:val="0"/>
                <w:numId w:val="16"/>
              </w:numPr>
              <w:ind w:left="184" w:hanging="184"/>
              <w:rPr>
                <w:rFonts w:ascii="TH Sarabun New" w:hAnsi="TH Sarabun New" w:cs="TH Sarabun New"/>
                <w:sz w:val="32"/>
                <w:szCs w:val="32"/>
              </w:rPr>
            </w:pPr>
            <w:r w:rsidRPr="00BD273E">
              <w:rPr>
                <w:rFonts w:ascii="TH Sarabun New" w:hAnsi="TH Sarabun New" w:cs="TH Sarabun New"/>
                <w:sz w:val="32"/>
                <w:szCs w:val="32"/>
              </w:rPr>
              <w:t>The system automatically creates a new, empty `audit_trail.log` file.</w:t>
            </w:r>
          </w:p>
        </w:tc>
      </w:tr>
    </w:tbl>
    <w:p w14:paraId="2FE71DCF" w14:textId="40B5C60C" w:rsidR="00744E66" w:rsidRPr="00E422E5" w:rsidRDefault="00744E66" w:rsidP="00531A6B">
      <w:pPr>
        <w:jc w:val="center"/>
        <w:rPr>
          <w:rFonts w:ascii="TH Sarabun New" w:hAnsi="TH Sarabun New" w:cs="TH Sarabun New"/>
          <w:b/>
          <w:bCs/>
          <w:sz w:val="32"/>
          <w:szCs w:val="32"/>
          <w:cs/>
        </w:rPr>
      </w:pPr>
    </w:p>
    <w:sectPr w:rsidR="00744E66" w:rsidRPr="00E422E5">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BC85C" w14:textId="77777777" w:rsidR="00C70376" w:rsidRDefault="00C70376" w:rsidP="00531A6B">
      <w:pPr>
        <w:spacing w:after="0" w:line="240" w:lineRule="auto"/>
      </w:pPr>
      <w:r>
        <w:separator/>
      </w:r>
    </w:p>
  </w:endnote>
  <w:endnote w:type="continuationSeparator" w:id="0">
    <w:p w14:paraId="4D3EBCC0" w14:textId="77777777" w:rsidR="00C70376" w:rsidRDefault="00C70376" w:rsidP="00531A6B">
      <w:pPr>
        <w:spacing w:after="0" w:line="240" w:lineRule="auto"/>
      </w:pPr>
      <w:r>
        <w:continuationSeparator/>
      </w:r>
    </w:p>
  </w:endnote>
  <w:endnote w:type="continuationNotice" w:id="1">
    <w:p w14:paraId="610F5B5B" w14:textId="77777777" w:rsidR="00C70376" w:rsidRDefault="00C703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H Sarabun New">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5002EFF" w:usb1="C200ACF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2CAB4" w14:textId="77777777" w:rsidR="00D97A81" w:rsidRDefault="00D97A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88365" w14:textId="77777777" w:rsidR="00D97A81" w:rsidRDefault="00D97A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09CDB" w14:textId="77777777" w:rsidR="00D97A81" w:rsidRDefault="00D97A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E0623" w14:textId="77777777" w:rsidR="00C70376" w:rsidRDefault="00C70376" w:rsidP="00531A6B">
      <w:pPr>
        <w:spacing w:after="0" w:line="240" w:lineRule="auto"/>
      </w:pPr>
      <w:r>
        <w:separator/>
      </w:r>
    </w:p>
  </w:footnote>
  <w:footnote w:type="continuationSeparator" w:id="0">
    <w:p w14:paraId="48ABF94A" w14:textId="77777777" w:rsidR="00C70376" w:rsidRDefault="00C70376" w:rsidP="00531A6B">
      <w:pPr>
        <w:spacing w:after="0" w:line="240" w:lineRule="auto"/>
      </w:pPr>
      <w:r>
        <w:continuationSeparator/>
      </w:r>
    </w:p>
  </w:footnote>
  <w:footnote w:type="continuationNotice" w:id="1">
    <w:p w14:paraId="4F8F6246" w14:textId="77777777" w:rsidR="00C70376" w:rsidRDefault="00C7037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99340" w14:textId="77777777" w:rsidR="00D97A81" w:rsidRDefault="00D97A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48" w:type="dxa"/>
      <w:tblInd w:w="-714" w:type="dxa"/>
      <w:tblLook w:val="04A0" w:firstRow="1" w:lastRow="0" w:firstColumn="1" w:lastColumn="0" w:noHBand="0" w:noVBand="1"/>
    </w:tblPr>
    <w:tblGrid>
      <w:gridCol w:w="10348"/>
    </w:tblGrid>
    <w:tr w:rsidR="00531A6B" w14:paraId="0F41D814" w14:textId="77777777" w:rsidTr="000267B0">
      <w:trPr>
        <w:trHeight w:val="699"/>
      </w:trPr>
      <w:tc>
        <w:tcPr>
          <w:tcW w:w="10348" w:type="dxa"/>
          <w:vAlign w:val="center"/>
        </w:tcPr>
        <w:p w14:paraId="3F4683FA" w14:textId="613C83DD" w:rsidR="00531A6B" w:rsidRPr="002B4204" w:rsidRDefault="00531A6B" w:rsidP="00531A6B">
          <w:pPr>
            <w:pStyle w:val="Header"/>
            <w:jc w:val="center"/>
            <w:rPr>
              <w:rFonts w:ascii="TH Sarabun New" w:hAnsi="TH Sarabun New" w:cs="TH Sarabun New"/>
              <w:b/>
              <w:bCs/>
            </w:rPr>
          </w:pPr>
          <w:r w:rsidRPr="002B4204">
            <w:rPr>
              <w:rFonts w:ascii="TH Sarabun New" w:hAnsi="TH Sarabun New" w:cs="TH Sarabun New"/>
              <w:b/>
              <w:bCs/>
              <w:sz w:val="36"/>
              <w:szCs w:val="44"/>
            </w:rPr>
            <w:t xml:space="preserve">VALIDATION OF </w:t>
          </w:r>
          <w:r w:rsidR="00703412">
            <w:rPr>
              <w:rFonts w:ascii="TH Sarabun New" w:hAnsi="TH Sarabun New" w:cs="TH Sarabun New"/>
              <w:b/>
              <w:bCs/>
              <w:sz w:val="36"/>
              <w:szCs w:val="44"/>
            </w:rPr>
            <w:t>AIR QUALITY REVIEW</w:t>
          </w:r>
          <w:r w:rsidRPr="002B4204">
            <w:rPr>
              <w:rFonts w:ascii="TH Sarabun New" w:hAnsi="TH Sarabun New" w:cs="TH Sarabun New"/>
              <w:b/>
              <w:bCs/>
              <w:sz w:val="36"/>
              <w:szCs w:val="44"/>
            </w:rPr>
            <w:t xml:space="preserve"> SYSTEM</w:t>
          </w:r>
        </w:p>
      </w:tc>
    </w:tr>
    <w:tr w:rsidR="00D97A81" w14:paraId="037C2C50" w14:textId="77777777" w:rsidTr="000267B0">
      <w:trPr>
        <w:trHeight w:val="135"/>
      </w:trPr>
      <w:tc>
        <w:tcPr>
          <w:tcW w:w="10348" w:type="dxa"/>
          <w:vAlign w:val="center"/>
        </w:tcPr>
        <w:p w14:paraId="6C0B2AF7" w14:textId="4CEEB73C" w:rsidR="00D97A81" w:rsidRPr="002B4204" w:rsidRDefault="00D97A81" w:rsidP="00D97A81">
          <w:pPr>
            <w:rPr>
              <w:rFonts w:ascii="TH Sarabun New" w:hAnsi="TH Sarabun New" w:cs="TH Sarabun New"/>
              <w:sz w:val="32"/>
              <w:szCs w:val="32"/>
            </w:rPr>
          </w:pPr>
          <w:r w:rsidRPr="002B4204">
            <w:rPr>
              <w:rFonts w:ascii="TH Sarabun New" w:hAnsi="TH Sarabun New" w:cs="TH Sarabun New"/>
              <w:b/>
              <w:bCs/>
              <w:sz w:val="32"/>
              <w:szCs w:val="32"/>
            </w:rPr>
            <w:t>Title:</w:t>
          </w:r>
          <w:r w:rsidRPr="002B4204">
            <w:rPr>
              <w:rFonts w:ascii="TH Sarabun New" w:hAnsi="TH Sarabun New" w:cs="TH Sarabun New"/>
              <w:sz w:val="32"/>
              <w:szCs w:val="32"/>
            </w:rPr>
            <w:t xml:space="preserve"> </w:t>
          </w:r>
          <w:r w:rsidRPr="00C734C4">
            <w:rPr>
              <w:rFonts w:ascii="TH Sarabun New" w:hAnsi="TH Sarabun New" w:cs="TH Sarabun New"/>
              <w:b/>
              <w:bCs/>
              <w:sz w:val="32"/>
              <w:szCs w:val="32"/>
            </w:rPr>
            <w:t xml:space="preserve">Appendix </w:t>
          </w:r>
          <w:r>
            <w:rPr>
              <w:rFonts w:ascii="TH Sarabun New" w:hAnsi="TH Sarabun New" w:cs="TH Sarabun New"/>
              <w:b/>
              <w:bCs/>
              <w:sz w:val="32"/>
              <w:szCs w:val="32"/>
            </w:rPr>
            <w:t>4</w:t>
          </w:r>
          <w:r w:rsidRPr="00C734C4">
            <w:rPr>
              <w:rFonts w:ascii="TH Sarabun New" w:hAnsi="TH Sarabun New" w:cs="TH Sarabun New"/>
              <w:b/>
              <w:bCs/>
              <w:sz w:val="32"/>
              <w:szCs w:val="32"/>
            </w:rPr>
            <w:t xml:space="preserve"> </w:t>
          </w:r>
          <w:r>
            <w:rPr>
              <w:rFonts w:ascii="TH Sarabun New" w:hAnsi="TH Sarabun New" w:cs="TH Sarabun New"/>
              <w:b/>
              <w:bCs/>
              <w:sz w:val="32"/>
              <w:szCs w:val="32"/>
            </w:rPr>
            <w:t>Functional</w:t>
          </w:r>
          <w:r w:rsidRPr="00C734C4">
            <w:rPr>
              <w:rFonts w:ascii="TH Sarabun New" w:hAnsi="TH Sarabun New" w:cs="TH Sarabun New"/>
              <w:b/>
              <w:bCs/>
              <w:sz w:val="32"/>
              <w:szCs w:val="32"/>
            </w:rPr>
            <w:t xml:space="preserve"> Specification and Testing</w:t>
          </w:r>
        </w:p>
      </w:tc>
    </w:tr>
  </w:tbl>
  <w:p w14:paraId="722149B5" w14:textId="77777777" w:rsidR="00531A6B" w:rsidRDefault="00531A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99414" w14:textId="77777777" w:rsidR="00D97A81" w:rsidRDefault="00D97A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C4E9A"/>
    <w:multiLevelType w:val="multilevel"/>
    <w:tmpl w:val="682A69D4"/>
    <w:lvl w:ilvl="0">
      <w:start w:val="3"/>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45E202D"/>
    <w:multiLevelType w:val="hybridMultilevel"/>
    <w:tmpl w:val="F2A64F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E7291E"/>
    <w:multiLevelType w:val="hybridMultilevel"/>
    <w:tmpl w:val="242E85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751BB5"/>
    <w:multiLevelType w:val="hybridMultilevel"/>
    <w:tmpl w:val="332EE3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100335C"/>
    <w:multiLevelType w:val="hybridMultilevel"/>
    <w:tmpl w:val="242E85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4110B6"/>
    <w:multiLevelType w:val="hybridMultilevel"/>
    <w:tmpl w:val="5C800B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BE55C9"/>
    <w:multiLevelType w:val="multilevel"/>
    <w:tmpl w:val="92D8D66E"/>
    <w:lvl w:ilvl="0">
      <w:start w:val="2"/>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3BF56440"/>
    <w:multiLevelType w:val="hybridMultilevel"/>
    <w:tmpl w:val="6150C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EA37DB"/>
    <w:multiLevelType w:val="hybridMultilevel"/>
    <w:tmpl w:val="3D4E43A6"/>
    <w:lvl w:ilvl="0" w:tplc="A8FC7A28">
      <w:start w:val="1"/>
      <w:numFmt w:val="decimal"/>
      <w:lvlText w:val="%1)"/>
      <w:lvlJc w:val="left"/>
      <w:pPr>
        <w:ind w:left="720" w:hanging="360"/>
      </w:pPr>
      <w:rPr>
        <w:rFonts w:ascii="TH Sarabun New" w:eastAsiaTheme="minorHAnsi" w:hAnsi="TH Sarabun New" w:cs="TH Sarabun New"/>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770EB9"/>
    <w:multiLevelType w:val="hybridMultilevel"/>
    <w:tmpl w:val="242E85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4951DEC"/>
    <w:multiLevelType w:val="hybridMultilevel"/>
    <w:tmpl w:val="1AB621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5148A7"/>
    <w:multiLevelType w:val="hybridMultilevel"/>
    <w:tmpl w:val="F662B4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48567D"/>
    <w:multiLevelType w:val="hybridMultilevel"/>
    <w:tmpl w:val="443030D2"/>
    <w:lvl w:ilvl="0" w:tplc="6DB0661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A87B65"/>
    <w:multiLevelType w:val="hybridMultilevel"/>
    <w:tmpl w:val="8B387E0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200B30"/>
    <w:multiLevelType w:val="multilevel"/>
    <w:tmpl w:val="A1EC4764"/>
    <w:lvl w:ilvl="0">
      <w:start w:val="3"/>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7E740377"/>
    <w:multiLevelType w:val="hybridMultilevel"/>
    <w:tmpl w:val="332EE3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9046485">
    <w:abstractNumId w:val="2"/>
  </w:num>
  <w:num w:numId="2" w16cid:durableId="238369271">
    <w:abstractNumId w:val="4"/>
  </w:num>
  <w:num w:numId="3" w16cid:durableId="1927685706">
    <w:abstractNumId w:val="9"/>
  </w:num>
  <w:num w:numId="4" w16cid:durableId="2020884340">
    <w:abstractNumId w:val="10"/>
  </w:num>
  <w:num w:numId="5" w16cid:durableId="447435939">
    <w:abstractNumId w:val="8"/>
  </w:num>
  <w:num w:numId="6" w16cid:durableId="1592667704">
    <w:abstractNumId w:val="13"/>
  </w:num>
  <w:num w:numId="7" w16cid:durableId="1950888174">
    <w:abstractNumId w:val="6"/>
  </w:num>
  <w:num w:numId="8" w16cid:durableId="471485136">
    <w:abstractNumId w:val="14"/>
  </w:num>
  <w:num w:numId="9" w16cid:durableId="742335503">
    <w:abstractNumId w:val="0"/>
  </w:num>
  <w:num w:numId="10" w16cid:durableId="1693649868">
    <w:abstractNumId w:val="7"/>
  </w:num>
  <w:num w:numId="11" w16cid:durableId="272444865">
    <w:abstractNumId w:val="11"/>
  </w:num>
  <w:num w:numId="12" w16cid:durableId="1949771735">
    <w:abstractNumId w:val="5"/>
  </w:num>
  <w:num w:numId="13" w16cid:durableId="1107118988">
    <w:abstractNumId w:val="1"/>
  </w:num>
  <w:num w:numId="14" w16cid:durableId="2104570515">
    <w:abstractNumId w:val="15"/>
  </w:num>
  <w:num w:numId="15" w16cid:durableId="744717857">
    <w:abstractNumId w:val="3"/>
  </w:num>
  <w:num w:numId="16" w16cid:durableId="10490393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A6B"/>
    <w:rsid w:val="00004D8B"/>
    <w:rsid w:val="00005C48"/>
    <w:rsid w:val="0001578F"/>
    <w:rsid w:val="00024A90"/>
    <w:rsid w:val="0008088E"/>
    <w:rsid w:val="00081873"/>
    <w:rsid w:val="000A0BA6"/>
    <w:rsid w:val="000A1423"/>
    <w:rsid w:val="000C5DB5"/>
    <w:rsid w:val="000E0EC4"/>
    <w:rsid w:val="000E20FE"/>
    <w:rsid w:val="000E5B64"/>
    <w:rsid w:val="000F4756"/>
    <w:rsid w:val="00163632"/>
    <w:rsid w:val="00183CB7"/>
    <w:rsid w:val="00195291"/>
    <w:rsid w:val="00196A69"/>
    <w:rsid w:val="001978FE"/>
    <w:rsid w:val="001C4361"/>
    <w:rsid w:val="001D27C7"/>
    <w:rsid w:val="001F0026"/>
    <w:rsid w:val="001F2E9D"/>
    <w:rsid w:val="001F419E"/>
    <w:rsid w:val="001F7C6E"/>
    <w:rsid w:val="00220F85"/>
    <w:rsid w:val="002377D1"/>
    <w:rsid w:val="002549C6"/>
    <w:rsid w:val="0026073E"/>
    <w:rsid w:val="002825AB"/>
    <w:rsid w:val="00293473"/>
    <w:rsid w:val="002C51B8"/>
    <w:rsid w:val="002C68C5"/>
    <w:rsid w:val="002E2AE3"/>
    <w:rsid w:val="002E396B"/>
    <w:rsid w:val="002E5181"/>
    <w:rsid w:val="00302367"/>
    <w:rsid w:val="0031154F"/>
    <w:rsid w:val="00330ADC"/>
    <w:rsid w:val="00370F23"/>
    <w:rsid w:val="0039277D"/>
    <w:rsid w:val="00397ED8"/>
    <w:rsid w:val="00420494"/>
    <w:rsid w:val="00424A90"/>
    <w:rsid w:val="00432168"/>
    <w:rsid w:val="004832C0"/>
    <w:rsid w:val="0049585E"/>
    <w:rsid w:val="004A15CA"/>
    <w:rsid w:val="004A5589"/>
    <w:rsid w:val="004E45D8"/>
    <w:rsid w:val="00520D74"/>
    <w:rsid w:val="00531A6B"/>
    <w:rsid w:val="00580950"/>
    <w:rsid w:val="00590810"/>
    <w:rsid w:val="005C3488"/>
    <w:rsid w:val="005F6A0E"/>
    <w:rsid w:val="00602D3E"/>
    <w:rsid w:val="0062044C"/>
    <w:rsid w:val="00626F0D"/>
    <w:rsid w:val="006646F2"/>
    <w:rsid w:val="00665CAA"/>
    <w:rsid w:val="00673D76"/>
    <w:rsid w:val="006C105B"/>
    <w:rsid w:val="006F4221"/>
    <w:rsid w:val="00702D02"/>
    <w:rsid w:val="00703412"/>
    <w:rsid w:val="00704F60"/>
    <w:rsid w:val="0072768E"/>
    <w:rsid w:val="00736B6B"/>
    <w:rsid w:val="00744E66"/>
    <w:rsid w:val="007734A0"/>
    <w:rsid w:val="007A74ED"/>
    <w:rsid w:val="007D09A5"/>
    <w:rsid w:val="007D41C3"/>
    <w:rsid w:val="007E39EC"/>
    <w:rsid w:val="00815DBA"/>
    <w:rsid w:val="00832606"/>
    <w:rsid w:val="00847027"/>
    <w:rsid w:val="00861B5C"/>
    <w:rsid w:val="008759F3"/>
    <w:rsid w:val="00884169"/>
    <w:rsid w:val="008B3D0C"/>
    <w:rsid w:val="008E7E87"/>
    <w:rsid w:val="00913161"/>
    <w:rsid w:val="00932771"/>
    <w:rsid w:val="00953D01"/>
    <w:rsid w:val="009868BF"/>
    <w:rsid w:val="00996F31"/>
    <w:rsid w:val="00997ABA"/>
    <w:rsid w:val="009A3BD8"/>
    <w:rsid w:val="009B5807"/>
    <w:rsid w:val="009D1550"/>
    <w:rsid w:val="009F7ACF"/>
    <w:rsid w:val="00A21F02"/>
    <w:rsid w:val="00A609B9"/>
    <w:rsid w:val="00A616C4"/>
    <w:rsid w:val="00A82747"/>
    <w:rsid w:val="00A84A25"/>
    <w:rsid w:val="00A90992"/>
    <w:rsid w:val="00AC5389"/>
    <w:rsid w:val="00AD7A37"/>
    <w:rsid w:val="00AE4FE0"/>
    <w:rsid w:val="00B504E4"/>
    <w:rsid w:val="00B61A68"/>
    <w:rsid w:val="00B74D76"/>
    <w:rsid w:val="00BB0DF8"/>
    <w:rsid w:val="00BB413B"/>
    <w:rsid w:val="00BD273E"/>
    <w:rsid w:val="00BD2A19"/>
    <w:rsid w:val="00C019AE"/>
    <w:rsid w:val="00C23B30"/>
    <w:rsid w:val="00C26B96"/>
    <w:rsid w:val="00C343D4"/>
    <w:rsid w:val="00C62489"/>
    <w:rsid w:val="00C66FC0"/>
    <w:rsid w:val="00C70376"/>
    <w:rsid w:val="00C85524"/>
    <w:rsid w:val="00CB008A"/>
    <w:rsid w:val="00CE77FD"/>
    <w:rsid w:val="00CF0608"/>
    <w:rsid w:val="00D10B94"/>
    <w:rsid w:val="00D175B7"/>
    <w:rsid w:val="00D227FC"/>
    <w:rsid w:val="00D3701D"/>
    <w:rsid w:val="00D97A81"/>
    <w:rsid w:val="00DF0DB3"/>
    <w:rsid w:val="00E27648"/>
    <w:rsid w:val="00E422E5"/>
    <w:rsid w:val="00E54C3C"/>
    <w:rsid w:val="00E557BB"/>
    <w:rsid w:val="00E631AD"/>
    <w:rsid w:val="00E86559"/>
    <w:rsid w:val="00ED6551"/>
    <w:rsid w:val="00EE0B7B"/>
    <w:rsid w:val="00F03A8E"/>
    <w:rsid w:val="00F64837"/>
    <w:rsid w:val="00F90008"/>
    <w:rsid w:val="00F92A09"/>
    <w:rsid w:val="00FA274F"/>
    <w:rsid w:val="00FB50A3"/>
    <w:rsid w:val="00FC2163"/>
    <w:rsid w:val="00FC42E3"/>
    <w:rsid w:val="00FE285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A60BF"/>
  <w15:chartTrackingRefBased/>
  <w15:docId w15:val="{098DF497-E4DF-4CB7-B46E-FC757FE07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1A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1A6B"/>
  </w:style>
  <w:style w:type="paragraph" w:styleId="Footer">
    <w:name w:val="footer"/>
    <w:basedOn w:val="Normal"/>
    <w:link w:val="FooterChar"/>
    <w:uiPriority w:val="99"/>
    <w:unhideWhenUsed/>
    <w:rsid w:val="00531A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1A6B"/>
  </w:style>
  <w:style w:type="table" w:styleId="TableGrid">
    <w:name w:val="Table Grid"/>
    <w:basedOn w:val="TableNormal"/>
    <w:uiPriority w:val="39"/>
    <w:rsid w:val="00531A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4D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fd51a52-2525-4ebe-99b1-ff364c60a9d5">
      <Terms xmlns="http://schemas.microsoft.com/office/infopath/2007/PartnerControls"/>
    </lcf76f155ced4ddcb4097134ff3c332f>
    <TaxCatchAll xmlns="6b00ae3c-0a86-416f-bf02-ca73ec54aa1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เอกสาร" ma:contentTypeID="0x0101000D7D17240580ED4481641EDE9B010FDB" ma:contentTypeVersion="12" ma:contentTypeDescription="สร้างเอกสารใหม่" ma:contentTypeScope="" ma:versionID="27f877a261d83a5d4fa46944e0569f2c">
  <xsd:schema xmlns:xsd="http://www.w3.org/2001/XMLSchema" xmlns:xs="http://www.w3.org/2001/XMLSchema" xmlns:p="http://schemas.microsoft.com/office/2006/metadata/properties" xmlns:ns2="7fd51a52-2525-4ebe-99b1-ff364c60a9d5" xmlns:ns3="6b00ae3c-0a86-416f-bf02-ca73ec54aa19" targetNamespace="http://schemas.microsoft.com/office/2006/metadata/properties" ma:root="true" ma:fieldsID="7b411b1c0fef4b4bef4c4d0c7099af63" ns2:_="" ns3:_="">
    <xsd:import namespace="7fd51a52-2525-4ebe-99b1-ff364c60a9d5"/>
    <xsd:import namespace="6b00ae3c-0a86-416f-bf02-ca73ec54aa1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d51a52-2525-4ebe-99b1-ff364c60a9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แท็กรูป" ma:readOnly="false" ma:fieldId="{5cf76f15-5ced-4ddc-b409-7134ff3c332f}" ma:taxonomyMulti="true" ma:sspId="de5f3aeb-c571-4669-a781-8c593446e85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b00ae3c-0a86-416f-bf02-ca73ec54aa1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7f530e2-fb16-4c30-b046-20ee6ca2d4e5}" ma:internalName="TaxCatchAll" ma:showField="CatchAllData" ma:web="6b00ae3c-0a86-416f-bf02-ca73ec54aa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2873C9-CDCF-4C37-800B-2D9EC91BACB0}">
  <ds:schemaRefs>
    <ds:schemaRef ds:uri="http://schemas.microsoft.com/office/2006/metadata/properties"/>
    <ds:schemaRef ds:uri="http://schemas.microsoft.com/office/infopath/2007/PartnerControls"/>
    <ds:schemaRef ds:uri="7fd51a52-2525-4ebe-99b1-ff364c60a9d5"/>
    <ds:schemaRef ds:uri="6b00ae3c-0a86-416f-bf02-ca73ec54aa19"/>
  </ds:schemaRefs>
</ds:datastoreItem>
</file>

<file path=customXml/itemProps2.xml><?xml version="1.0" encoding="utf-8"?>
<ds:datastoreItem xmlns:ds="http://schemas.openxmlformats.org/officeDocument/2006/customXml" ds:itemID="{A1C698BB-E0E0-46AB-8B50-9817AFD63F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d51a52-2525-4ebe-99b1-ff364c60a9d5"/>
    <ds:schemaRef ds:uri="6b00ae3c-0a86-416f-bf02-ca73ec54a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6BB82D-97EA-405A-B22F-EB6872D929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3</Pages>
  <Words>668</Words>
  <Characters>3811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JANYAPORN KHANJUMNONG</dc:creator>
  <cp:keywords/>
  <dc:description/>
  <cp:lastModifiedBy>ธนวัฒน์ เหลืองวิโรจน์</cp:lastModifiedBy>
  <cp:revision>121</cp:revision>
  <dcterms:created xsi:type="dcterms:W3CDTF">2026-02-27T08:55:00Z</dcterms:created>
  <dcterms:modified xsi:type="dcterms:W3CDTF">2026-05-08T01:14:00Z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0x0101000D7D17240580ED4481641EDE9B010FDB</vt:lpwstr>
  </property>
  <property fmtid="{D5CDD505-2E9C-101B-9397-08002B2CF9AE}" pid="3" name="MediaServiceImageTags">
    <vt:lpwstr/>
  </property>
</Properties>
</file>