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Kiểm thử, triển khai và kịch bản bảo vệ</w:t>
      </w:r>
    </w:p>
    <w:p>
      <w:pPr>
        <w:spacing w:after="240"/>
      </w:pPr>
      <w:r>
        <w:rPr>
          <w:color w:val="52657A"/>
          <w:sz w:val="22"/>
        </w:rPr>
        <w:t>Từ test tự động đến checklist demo và cách chẩn đoán lỗi trong ngày bảo vệ.</w:t>
      </w:r>
    </w:p>
    <w:p>
      <w:r>
        <w:rPr>
          <w:b/>
          <w:color w:val="9A5B00"/>
          <w:sz w:val="19"/>
        </w:rPr>
        <w:t>CinemaBooking.vn - Tài liệu học luồng hệ thống, phục vụ bảo vệ khóa luận và phỏng vấn</w:t>
      </w:r>
    </w:p>
    <w:p>
      <w:r>
        <w:br w:type="page"/>
      </w:r>
    </w:p>
    <w:p>
      <w:pPr>
        <w:jc w:val="center"/>
      </w:pPr>
      <w:r>
        <w:rPr>
          <w:rFonts w:ascii="Arial" w:hAnsi="Arial"/>
          <w:b/>
          <w:color w:val="0F172A"/>
          <w:sz w:val="36"/>
        </w:rPr>
        <w:t>PHẦN CẬP NHẬT THEO SOURCE HIỆN TẠI</w:t>
      </w:r>
    </w:p>
    <w:p>
      <w:pPr>
        <w:spacing w:before="160"/>
        <w:jc w:val="center"/>
      </w:pPr>
      <w:r>
        <w:rPr>
          <w:rFonts w:ascii="Arial" w:hAnsi="Arial"/>
          <w:b/>
          <w:color w:val="1D4ED8"/>
          <w:sz w:val="30"/>
        </w:rPr>
        <w:t>Kiểm thử, triển khai và kịch bản bảo vệ</w:t>
      </w:r>
    </w:p>
    <w:p>
      <w:pPr>
        <w:jc w:val="center"/>
      </w:pPr>
      <w:r>
        <w:rPr>
          <w:rFonts w:ascii="Arial" w:hAnsi="Arial"/>
          <w:i/>
          <w:color w:val="475569"/>
          <w:sz w:val="20"/>
        </w:rPr>
        <w:t>Từ test tự động đến checklist demo và cách chẩn đoán lỗi trong ngày bảo vệ.</w:t>
      </w:r>
    </w:p>
    <w:p>
      <w:pPr>
        <w:pStyle w:val="Heading1"/>
      </w:pPr>
      <w:r>
        <w:t>A. Cách học chuyên đề này</w:t>
      </w:r>
    </w:p>
    <w:p>
      <w:pPr>
        <w:pStyle w:val="ListNumber"/>
      </w:pPr>
      <w:r>
        <w:t>Chạy backend unit/integration test trước, sau đó frontend lint/typecheck/Vitest/build.</w:t>
      </w:r>
    </w:p>
    <w:p>
      <w:pPr>
        <w:pStyle w:val="ListNumber"/>
      </w:pPr>
      <w:r>
        <w:t>Chuẩn bị database riêng, migration sạch và mock data có đủ case success/failure/expired/cancelled/refund.</w:t>
      </w:r>
    </w:p>
    <w:p>
      <w:pPr>
        <w:pStyle w:val="ListNumber"/>
      </w:pPr>
      <w:r>
        <w:t>Test luồng quan trọng theo trạng thái DB, không chỉ nhìn thông báo UI.</w:t>
      </w:r>
    </w:p>
    <w:p>
      <w:pPr>
        <w:pStyle w:val="ListNumber"/>
      </w:pPr>
      <w:r>
        <w:t>Diễn tập callback/webhook/ngrok/camera/SMTP trước ngày demo.</w:t>
      </w:r>
    </w:p>
    <w:p>
      <w:pPr>
        <w:pStyle w:val="ListNumber"/>
      </w:pPr>
      <w:r>
        <w:t>Chuẩn bị câu trả lời về race condition, idempotency, RBAC, N+1 và giới hạn khi scale nhiều instance.</w:t>
      </w:r>
    </w:p>
    <w:tbl>
      <w:tblPr>
        <w:tblStyle w:val="TableGrid"/>
        <w:tblW w:type="auto" w:w="0"/>
        <w:jc w:val="center"/>
        <w:tblLook w:firstColumn="1" w:firstRow="1" w:lastColumn="0" w:lastRow="0" w:noHBand="0" w:noVBand="1" w:val="04A0"/>
      </w:tblPr>
      <w:tblGrid>
        <w:gridCol w:w="9792"/>
      </w:tblGrid>
      <w:tr>
        <w:tc>
          <w:tcPr>
            <w:tcW w:type="dxa" w:w="9792"/>
            <w:shd w:fill="ECFDF5"/>
          </w:tcPr>
          <w:p>
            <w:r/>
            <w:r>
              <w:rPr>
                <w:rFonts w:ascii="Arial" w:hAnsi="Arial"/>
                <w:b/>
                <w:color w:val="047857"/>
                <w:sz w:val="20"/>
              </w:rPr>
              <w:t>Ý chính phải nhớ</w:t>
            </w:r>
          </w:p>
          <w:p>
            <w:pPr>
              <w:spacing w:before="60"/>
            </w:pPr>
            <w:r>
              <w:rPr>
                <w:rFonts w:ascii="Arial" w:hAnsi="Arial"/>
                <w:color w:val="1F2937"/>
                <w:sz w:val="19"/>
              </w:rPr>
              <w:t>Không thể chứng minh hệ thống không có bug, nhưng có thể chứng minh các invariant quan trọng bằng test nhiều lớp, quan sát được failure và có đường phục hồi. Ngày bảo vệ cần một môi trường có thể tái lập, không phụ thuộc dữ liệu ngẫu nhiên.</w:t>
            </w:r>
          </w:p>
        </w:tc>
      </w:tr>
    </w:tbl>
    <w:p/>
    <w:p>
      <w:pPr>
        <w:pStyle w:val="Heading1"/>
      </w:pPr>
      <w:r>
        <w:t>B. Sơ đồ luồng end-to-end</w:t>
      </w:r>
    </w:p>
    <w:p>
      <w:pPr>
        <w:pStyle w:val="LearningCode"/>
      </w:pPr>
      <w:r>
        <w:rPr>
          <w:rFonts w:ascii="Consolas" w:hAnsi="Consolas"/>
          <w:sz w:val="17"/>
        </w:rPr>
        <w:t>Static checks</w:t>
        <w:br/>
        <w:t xml:space="preserve">  -&gt; compile/typecheck/lint</w:t>
        <w:br/>
        <w:t>Unit tests</w:t>
        <w:br/>
        <w:t xml:space="preserve">  -&gt; pure rule/mapper/validator</w:t>
        <w:br/>
        <w:t>Service tests</w:t>
        <w:br/>
        <w:t xml:space="preserve">  -&gt; state transition + mocked collaborator</w:t>
        <w:br/>
        <w:t>Repository/integration tests</w:t>
        <w:br/>
        <w:t xml:space="preserve">  -&gt; PostgreSQL lock/query/constraint/Flyway</w:t>
        <w:br/>
        <w:t>API tests</w:t>
        <w:br/>
        <w:t xml:space="preserve">  -&gt; security/validation/response contract</w:t>
        <w:br/>
        <w:t>Manual scenario</w:t>
        <w:br/>
        <w:t xml:space="preserve">  -&gt; browser + two users + gateway/webhook + WebSocket</w:t>
        <w:br/>
        <w:t>Observability</w:t>
        <w:br/>
        <w:t xml:space="preserve">  -&gt; log/audit/payment event/DB assertion</w:t>
      </w:r>
    </w:p>
    <w:p>
      <w:pPr>
        <w:pStyle w:val="Heading1"/>
      </w:pPr>
      <w:r>
        <w:t>C. Bản đồ class và file cần mở trong IDE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Class/file</w:t>
            </w:r>
          </w:p>
        </w:tc>
        <w:tc>
          <w:tcPr>
            <w:tcW w:type="dxa" w:w="3264"/>
            <w:vAlign w:val="center"/>
            <w:shd w:fill="111827"/>
          </w:tcPr>
          <w:p>
            <w:r/>
            <w:r>
              <w:rPr>
                <w:rFonts w:ascii="Arial" w:hAnsi="Arial"/>
                <w:b/>
                <w:color w:val="FFFFFF"/>
                <w:sz w:val="18"/>
              </w:rPr>
              <w:t>Trách nhiệm</w:t>
            </w:r>
          </w:p>
        </w:tc>
        <w:tc>
          <w:tcPr>
            <w:tcW w:type="dxa" w:w="3264"/>
            <w:vAlign w:val="center"/>
            <w:shd w:fill="111827"/>
          </w:tcPr>
          <w:p>
            <w:r/>
            <w:r>
              <w:rPr>
                <w:rFonts w:ascii="Arial" w:hAnsi="Arial"/>
                <w:b/>
                <w:color w:val="FFFFFF"/>
                <w:sz w:val="18"/>
              </w:rPr>
              <w:t>Điểm cần quan sát</w:t>
            </w:r>
          </w:p>
        </w:tc>
      </w:tr>
      <w:tr>
        <w:tc>
          <w:tcPr>
            <w:tcW w:type="dxa" w:w="3264"/>
            <w:vAlign w:val="center"/>
          </w:tcPr>
          <w:p>
            <w:r/>
            <w:r>
              <w:rPr>
                <w:rFonts w:ascii="Arial" w:hAnsi="Arial"/>
                <w:b/>
                <w:color w:val="111827"/>
                <w:sz w:val="17"/>
              </w:rPr>
              <w:t>src/test/java</w:t>
            </w:r>
          </w:p>
        </w:tc>
        <w:tc>
          <w:tcPr>
            <w:tcW w:type="dxa" w:w="3264"/>
            <w:vAlign w:val="center"/>
          </w:tcPr>
          <w:p>
            <w:r/>
            <w:r>
              <w:rPr>
                <w:rFonts w:ascii="Arial" w:hAnsi="Arial"/>
                <w:b w:val="0"/>
                <w:color w:val="111827"/>
                <w:sz w:val="17"/>
              </w:rPr>
              <w:t>Backend unit/integration tests.</w:t>
            </w:r>
          </w:p>
        </w:tc>
        <w:tc>
          <w:tcPr>
            <w:tcW w:type="dxa" w:w="3264"/>
            <w:vAlign w:val="center"/>
          </w:tcPr>
          <w:p>
            <w:r/>
            <w:r>
              <w:rPr>
                <w:rFonts w:ascii="Arial" w:hAnsi="Arial"/>
                <w:b w:val="0"/>
                <w:color w:val="111827"/>
                <w:sz w:val="17"/>
              </w:rPr>
              <w:t>Service, security, repository, payment callbacks.</w:t>
            </w:r>
          </w:p>
        </w:tc>
      </w:tr>
      <w:tr>
        <w:tc>
          <w:tcPr>
            <w:tcW w:type="dxa" w:w="3264"/>
            <w:vAlign w:val="center"/>
          </w:tcPr>
          <w:p>
            <w:r/>
            <w:r>
              <w:rPr>
                <w:rFonts w:ascii="Arial" w:hAnsi="Arial"/>
                <w:b/>
                <w:color w:val="111827"/>
                <w:sz w:val="17"/>
              </w:rPr>
              <w:t>PostgresIntegrationTest</w:t>
            </w:r>
          </w:p>
        </w:tc>
        <w:tc>
          <w:tcPr>
            <w:tcW w:type="dxa" w:w="3264"/>
            <w:vAlign w:val="center"/>
          </w:tcPr>
          <w:p>
            <w:r/>
            <w:r>
              <w:rPr>
                <w:rFonts w:ascii="Arial" w:hAnsi="Arial"/>
                <w:b w:val="0"/>
                <w:color w:val="111827"/>
                <w:sz w:val="17"/>
              </w:rPr>
              <w:t>DB thật/giống production.</w:t>
            </w:r>
          </w:p>
        </w:tc>
        <w:tc>
          <w:tcPr>
            <w:tcW w:type="dxa" w:w="3264"/>
            <w:vAlign w:val="center"/>
          </w:tcPr>
          <w:p>
            <w:r/>
            <w:r>
              <w:rPr>
                <w:rFonts w:ascii="Arial" w:hAnsi="Arial"/>
                <w:b w:val="0"/>
                <w:color w:val="111827"/>
                <w:sz w:val="17"/>
              </w:rPr>
              <w:t>Migration, native query, lock và constraint.</w:t>
            </w:r>
          </w:p>
        </w:tc>
      </w:tr>
      <w:tr>
        <w:tc>
          <w:tcPr>
            <w:tcW w:type="dxa" w:w="3264"/>
            <w:vAlign w:val="center"/>
          </w:tcPr>
          <w:p>
            <w:r/>
            <w:r>
              <w:rPr>
                <w:rFonts w:ascii="Arial" w:hAnsi="Arial"/>
                <w:b/>
                <w:color w:val="111827"/>
                <w:sz w:val="17"/>
              </w:rPr>
              <w:t>Vitest tests</w:t>
            </w:r>
          </w:p>
        </w:tc>
        <w:tc>
          <w:tcPr>
            <w:tcW w:type="dxa" w:w="3264"/>
            <w:vAlign w:val="center"/>
          </w:tcPr>
          <w:p>
            <w:r/>
            <w:r>
              <w:rPr>
                <w:rFonts w:ascii="Arial" w:hAnsi="Arial"/>
                <w:b w:val="0"/>
                <w:color w:val="111827"/>
                <w:sz w:val="17"/>
              </w:rPr>
              <w:t>Frontend logic/component tests.</w:t>
            </w:r>
          </w:p>
        </w:tc>
        <w:tc>
          <w:tcPr>
            <w:tcW w:type="dxa" w:w="3264"/>
            <w:vAlign w:val="center"/>
          </w:tcPr>
          <w:p>
            <w:r/>
            <w:r>
              <w:rPr>
                <w:rFonts w:ascii="Arial" w:hAnsi="Arial"/>
                <w:b w:val="0"/>
                <w:color w:val="111827"/>
                <w:sz w:val="17"/>
              </w:rPr>
              <w:t>API error mapping, hooks/util/state.</w:t>
            </w:r>
          </w:p>
        </w:tc>
      </w:tr>
      <w:tr>
        <w:tc>
          <w:tcPr>
            <w:tcW w:type="dxa" w:w="3264"/>
            <w:vAlign w:val="center"/>
          </w:tcPr>
          <w:p>
            <w:r/>
            <w:r>
              <w:rPr>
                <w:rFonts w:ascii="Arial" w:hAnsi="Arial"/>
                <w:b/>
                <w:color w:val="111827"/>
                <w:sz w:val="17"/>
              </w:rPr>
              <w:t>mvn test</w:t>
            </w:r>
          </w:p>
        </w:tc>
        <w:tc>
          <w:tcPr>
            <w:tcW w:type="dxa" w:w="3264"/>
            <w:vAlign w:val="center"/>
          </w:tcPr>
          <w:p>
            <w:r/>
            <w:r>
              <w:rPr>
                <w:rFonts w:ascii="Arial" w:hAnsi="Arial"/>
                <w:b w:val="0"/>
                <w:color w:val="111827"/>
                <w:sz w:val="17"/>
              </w:rPr>
              <w:t>Chạy backend suite.</w:t>
            </w:r>
          </w:p>
        </w:tc>
        <w:tc>
          <w:tcPr>
            <w:tcW w:type="dxa" w:w="3264"/>
            <w:vAlign w:val="center"/>
          </w:tcPr>
          <w:p>
            <w:r/>
            <w:r>
              <w:rPr>
                <w:rFonts w:ascii="Arial" w:hAnsi="Arial"/>
                <w:b w:val="0"/>
                <w:color w:val="111827"/>
                <w:sz w:val="17"/>
              </w:rPr>
              <w:t>Phải chạy tại thư mục có pom.xml.</w:t>
            </w:r>
          </w:p>
        </w:tc>
      </w:tr>
      <w:tr>
        <w:tc>
          <w:tcPr>
            <w:tcW w:type="dxa" w:w="3264"/>
            <w:vAlign w:val="center"/>
          </w:tcPr>
          <w:p>
            <w:r/>
            <w:r>
              <w:rPr>
                <w:rFonts w:ascii="Arial" w:hAnsi="Arial"/>
                <w:b/>
                <w:color w:val="111827"/>
                <w:sz w:val="17"/>
              </w:rPr>
              <w:t>npm run check</w:t>
            </w:r>
          </w:p>
        </w:tc>
        <w:tc>
          <w:tcPr>
            <w:tcW w:type="dxa" w:w="3264"/>
            <w:vAlign w:val="center"/>
          </w:tcPr>
          <w:p>
            <w:r/>
            <w:r>
              <w:rPr>
                <w:rFonts w:ascii="Arial" w:hAnsi="Arial"/>
                <w:b w:val="0"/>
                <w:color w:val="111827"/>
                <w:sz w:val="17"/>
              </w:rPr>
              <w:t>Lint + test + TypeScript + build.</w:t>
            </w:r>
          </w:p>
        </w:tc>
        <w:tc>
          <w:tcPr>
            <w:tcW w:type="dxa" w:w="3264"/>
            <w:vAlign w:val="center"/>
          </w:tcPr>
          <w:p>
            <w:r/>
            <w:r>
              <w:rPr>
                <w:rFonts w:ascii="Arial" w:hAnsi="Arial"/>
                <w:b w:val="0"/>
                <w:color w:val="111827"/>
                <w:sz w:val="17"/>
              </w:rPr>
              <w:t>Chạy tại cinema-client.</w:t>
            </w:r>
          </w:p>
        </w:tc>
      </w:tr>
      <w:tr>
        <w:tc>
          <w:tcPr>
            <w:tcW w:type="dxa" w:w="3264"/>
            <w:vAlign w:val="center"/>
          </w:tcPr>
          <w:p>
            <w:r/>
            <w:r>
              <w:rPr>
                <w:rFonts w:ascii="Arial" w:hAnsi="Arial"/>
                <w:b/>
                <w:color w:val="111827"/>
                <w:sz w:val="17"/>
              </w:rPr>
              <w:t>mock-data.sql</w:t>
            </w:r>
          </w:p>
        </w:tc>
        <w:tc>
          <w:tcPr>
            <w:tcW w:type="dxa" w:w="3264"/>
            <w:vAlign w:val="center"/>
          </w:tcPr>
          <w:p>
            <w:r/>
            <w:r>
              <w:rPr>
                <w:rFonts w:ascii="Arial" w:hAnsi="Arial"/>
                <w:b w:val="0"/>
                <w:color w:val="111827"/>
                <w:sz w:val="17"/>
              </w:rPr>
              <w:t>Dữ liệu demo.</w:t>
            </w:r>
          </w:p>
        </w:tc>
        <w:tc>
          <w:tcPr>
            <w:tcW w:type="dxa" w:w="3264"/>
            <w:vAlign w:val="center"/>
          </w:tcPr>
          <w:p>
            <w:r/>
            <w:r>
              <w:rPr>
                <w:rFonts w:ascii="Arial" w:hAnsi="Arial"/>
                <w:b w:val="0"/>
                <w:color w:val="111827"/>
                <w:sz w:val="17"/>
              </w:rPr>
              <w:t>Không thay migration; phải khớp secret/config test.</w:t>
            </w:r>
          </w:p>
        </w:tc>
      </w:tr>
      <w:tr>
        <w:tc>
          <w:tcPr>
            <w:tcW w:type="dxa" w:w="3264"/>
            <w:vAlign w:val="center"/>
          </w:tcPr>
          <w:p>
            <w:r/>
            <w:r>
              <w:rPr>
                <w:rFonts w:ascii="Arial" w:hAnsi="Arial"/>
                <w:b/>
                <w:color w:val="111827"/>
                <w:sz w:val="17"/>
              </w:rPr>
              <w:t>.env.example</w:t>
            </w:r>
          </w:p>
        </w:tc>
        <w:tc>
          <w:tcPr>
            <w:tcW w:type="dxa" w:w="3264"/>
            <w:vAlign w:val="center"/>
          </w:tcPr>
          <w:p>
            <w:r/>
            <w:r>
              <w:rPr>
                <w:rFonts w:ascii="Arial" w:hAnsi="Arial"/>
                <w:b w:val="0"/>
                <w:color w:val="111827"/>
                <w:sz w:val="17"/>
              </w:rPr>
              <w:t>Danh mục cấu hình triển khai.</w:t>
            </w:r>
          </w:p>
        </w:tc>
        <w:tc>
          <w:tcPr>
            <w:tcW w:type="dxa" w:w="3264"/>
            <w:vAlign w:val="center"/>
          </w:tcPr>
          <w:p>
            <w:r/>
            <w:r>
              <w:rPr>
                <w:rFonts w:ascii="Arial" w:hAnsi="Arial"/>
                <w:b w:val="0"/>
                <w:color w:val="111827"/>
                <w:sz w:val="17"/>
              </w:rPr>
              <w:t>Không chứa secret thật.</w:t>
            </w:r>
          </w:p>
        </w:tc>
      </w:tr>
    </w:tbl>
    <w:p/>
    <w:p>
      <w:pPr>
        <w:pStyle w:val="Heading1"/>
      </w:pPr>
      <w:r>
        <w:t>D. Những đoạn code/pattern cần hiểu</w:t>
      </w:r>
    </w:p>
    <w:p>
      <w:pPr>
        <w:pStyle w:val="Heading2"/>
      </w:pPr>
      <w:r>
        <w:t>D.1. Given-When-Then</w:t>
      </w:r>
    </w:p>
    <w:p>
      <w:pPr>
        <w:pStyle w:val="LearningCode"/>
      </w:pPr>
      <w:r>
        <w:rPr>
          <w:rFonts w:ascii="Consolas" w:hAnsi="Consolas"/>
          <w:sz w:val="17"/>
        </w:rPr>
        <w:t>Given: booking PENDING, hold còn hạn, payment hợp lệ</w:t>
        <w:br/>
        <w:t>When: xử lý callback SUCCESS hai lần</w:t>
        <w:br/>
        <w:t>Then: booking SUCCESS, seat BOOKED,</w:t>
        <w:br/>
        <w:t xml:space="preserve">      một ticket mỗi ghế, không side effect trùng</w:t>
      </w:r>
    </w:p>
    <w:p>
      <w:r>
        <w:t>Test phải mô tả invariant và trạng thái cuối, không chỉ verify một method được gọi.</w:t>
      </w:r>
    </w:p>
    <w:p>
      <w:pPr>
        <w:pStyle w:val="Heading2"/>
      </w:pPr>
      <w:r>
        <w:t>D.2. Concurrency test</w:t>
      </w:r>
    </w:p>
    <w:p>
      <w:pPr>
        <w:pStyle w:val="LearningCode"/>
      </w:pPr>
      <w:r>
        <w:rPr>
          <w:rFonts w:ascii="Consolas" w:hAnsi="Consolas"/>
          <w:sz w:val="17"/>
        </w:rPr>
        <w:t>start transaction A and B together</w:t>
        <w:br/>
        <w:t>both request same showtime/seat</w:t>
        <w:br/>
        <w:t>wait for both futures</w:t>
        <w:br/>
        <w:t>assert exactly one success</w:t>
        <w:br/>
        <w:t>assert DB has one active hold/booking owner</w:t>
      </w:r>
    </w:p>
    <w:p>
      <w:r>
        <w:t>Race condition không thể chứng minh chỉ bằng unit test mock repository; cần integration test với PostgreSQL.</w:t>
      </w:r>
    </w:p>
    <w:p>
      <w:pPr>
        <w:pStyle w:val="Heading2"/>
      </w:pPr>
      <w:r>
        <w:t>D.3. Contract test lỗi</w:t>
      </w:r>
    </w:p>
    <w:p>
      <w:pPr>
        <w:pStyle w:val="LearningCode"/>
      </w:pPr>
      <w:r>
        <w:rPr>
          <w:rFonts w:ascii="Consolas" w:hAnsi="Consolas"/>
          <w:sz w:val="17"/>
        </w:rPr>
        <w:t>POST /bookings/hold invalid body</w:t>
        <w:br/>
        <w:t>expect 400</w:t>
        <w:br/>
        <w:t>expect stable code/message/path/fieldErrors</w:t>
        <w:br/>
        <w:t>expect no stack trace or SQL</w:t>
      </w:r>
    </w:p>
    <w:p>
      <w:r>
        <w:t>Client phụ thuộc error contract; thay đổi message/framework không được làm vỡ UX.</w:t>
      </w:r>
    </w:p>
    <w:p>
      <w:pPr>
        <w:pStyle w:val="Heading1"/>
      </w:pPr>
      <w:r>
        <w:t>E. Tình huống lỗi và cách suy luận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Hiện tượng</w:t>
            </w:r>
          </w:p>
        </w:tc>
        <w:tc>
          <w:tcPr>
            <w:tcW w:type="dxa" w:w="3264"/>
            <w:vAlign w:val="center"/>
            <w:shd w:fill="111827"/>
          </w:tcPr>
          <w:p>
            <w:r/>
            <w:r>
              <w:rPr>
                <w:rFonts w:ascii="Arial" w:hAnsi="Arial"/>
                <w:b/>
                <w:color w:val="FFFFFF"/>
                <w:sz w:val="18"/>
              </w:rPr>
              <w:t>Nguyên nhân thường gặp</w:t>
            </w:r>
          </w:p>
        </w:tc>
        <w:tc>
          <w:tcPr>
            <w:tcW w:type="dxa" w:w="3264"/>
            <w:vAlign w:val="center"/>
            <w:shd w:fill="111827"/>
          </w:tcPr>
          <w:p>
            <w:r/>
            <w:r>
              <w:rPr>
                <w:rFonts w:ascii="Arial" w:hAnsi="Arial"/>
                <w:b/>
                <w:color w:val="FFFFFF"/>
                <w:sz w:val="18"/>
              </w:rPr>
              <w:t>Cách kiểm tra/xử lý</w:t>
            </w:r>
          </w:p>
        </w:tc>
      </w:tr>
      <w:tr>
        <w:tc>
          <w:tcPr>
            <w:tcW w:type="dxa" w:w="3264"/>
            <w:vAlign w:val="center"/>
          </w:tcPr>
          <w:p>
            <w:r/>
            <w:r>
              <w:rPr>
                <w:rFonts w:ascii="Arial" w:hAnsi="Arial"/>
                <w:b/>
                <w:color w:val="111827"/>
                <w:sz w:val="17"/>
              </w:rPr>
              <w:t>mvn báo không có project</w:t>
            </w:r>
          </w:p>
        </w:tc>
        <w:tc>
          <w:tcPr>
            <w:tcW w:type="dxa" w:w="3264"/>
            <w:vAlign w:val="center"/>
          </w:tcPr>
          <w:p>
            <w:r/>
            <w:r>
              <w:rPr>
                <w:rFonts w:ascii="Arial" w:hAnsi="Arial"/>
                <w:b w:val="0"/>
                <w:color w:val="111827"/>
                <w:sz w:val="17"/>
              </w:rPr>
              <w:t>Chạy ở thư mục cha không có pom.xml.</w:t>
            </w:r>
          </w:p>
        </w:tc>
        <w:tc>
          <w:tcPr>
            <w:tcW w:type="dxa" w:w="3264"/>
            <w:vAlign w:val="center"/>
          </w:tcPr>
          <w:p>
            <w:r/>
            <w:r>
              <w:rPr>
                <w:rFonts w:ascii="Arial" w:hAnsi="Arial"/>
                <w:b w:val="0"/>
                <w:color w:val="111827"/>
                <w:sz w:val="17"/>
              </w:rPr>
              <w:t>cd cinema-booking-system rồi mvn test.</w:t>
            </w:r>
          </w:p>
        </w:tc>
      </w:tr>
      <w:tr>
        <w:tc>
          <w:tcPr>
            <w:tcW w:type="dxa" w:w="3264"/>
            <w:vAlign w:val="center"/>
          </w:tcPr>
          <w:p>
            <w:r/>
            <w:r>
              <w:rPr>
                <w:rFonts w:ascii="Arial" w:hAnsi="Arial"/>
                <w:b/>
                <w:color w:val="111827"/>
                <w:sz w:val="17"/>
              </w:rPr>
              <w:t>Test DB không chạy khi Docker tắt</w:t>
            </w:r>
          </w:p>
        </w:tc>
        <w:tc>
          <w:tcPr>
            <w:tcW w:type="dxa" w:w="3264"/>
            <w:vAlign w:val="center"/>
          </w:tcPr>
          <w:p>
            <w:r/>
            <w:r>
              <w:rPr>
                <w:rFonts w:ascii="Arial" w:hAnsi="Arial"/>
                <w:b w:val="0"/>
                <w:color w:val="111827"/>
                <w:sz w:val="17"/>
              </w:rPr>
              <w:t>Integration profile dùng Testcontainers.</w:t>
            </w:r>
          </w:p>
        </w:tc>
        <w:tc>
          <w:tcPr>
            <w:tcW w:type="dxa" w:w="3264"/>
            <w:vAlign w:val="center"/>
          </w:tcPr>
          <w:p>
            <w:r/>
            <w:r>
              <w:rPr>
                <w:rFonts w:ascii="Arial" w:hAnsi="Arial"/>
                <w:b w:val="0"/>
                <w:color w:val="111827"/>
                <w:sz w:val="17"/>
              </w:rPr>
              <w:t>Bật Docker hoặc cấu hình PostgreSQL test riêng; không dùng DB production.</w:t>
            </w:r>
          </w:p>
        </w:tc>
      </w:tr>
      <w:tr>
        <w:tc>
          <w:tcPr>
            <w:tcW w:type="dxa" w:w="3264"/>
            <w:vAlign w:val="center"/>
          </w:tcPr>
          <w:p>
            <w:r/>
            <w:r>
              <w:rPr>
                <w:rFonts w:ascii="Arial" w:hAnsi="Arial"/>
                <w:b/>
                <w:color w:val="111827"/>
                <w:sz w:val="17"/>
              </w:rPr>
              <w:t>VNPay Không tìm thấy website/GD</w:t>
            </w:r>
          </w:p>
        </w:tc>
        <w:tc>
          <w:tcPr>
            <w:tcW w:type="dxa" w:w="3264"/>
            <w:vAlign w:val="center"/>
          </w:tcPr>
          <w:p>
            <w:r/>
            <w:r>
              <w:rPr>
                <w:rFonts w:ascii="Arial" w:hAnsi="Arial"/>
                <w:b w:val="0"/>
                <w:color w:val="111827"/>
                <w:sz w:val="17"/>
              </w:rPr>
              <w:t>Sai terminal config hoặc callback/ngrok không hoạt động.</w:t>
            </w:r>
          </w:p>
        </w:tc>
        <w:tc>
          <w:tcPr>
            <w:tcW w:type="dxa" w:w="3264"/>
            <w:vAlign w:val="center"/>
          </w:tcPr>
          <w:p>
            <w:r/>
            <w:r>
              <w:rPr>
                <w:rFonts w:ascii="Arial" w:hAnsi="Arial"/>
                <w:b w:val="0"/>
                <w:color w:val="111827"/>
                <w:sz w:val="17"/>
              </w:rPr>
              <w:t>Kiểm tra sandbox credentials, return/IPN URL và tunnel.</w:t>
            </w:r>
          </w:p>
        </w:tc>
      </w:tr>
      <w:tr>
        <w:tc>
          <w:tcPr>
            <w:tcW w:type="dxa" w:w="3264"/>
            <w:vAlign w:val="center"/>
          </w:tcPr>
          <w:p>
            <w:r/>
            <w:r>
              <w:rPr>
                <w:rFonts w:ascii="Arial" w:hAnsi="Arial"/>
                <w:b/>
                <w:color w:val="111827"/>
                <w:sz w:val="17"/>
              </w:rPr>
              <w:t>Camera không mở trên điện thoại</w:t>
            </w:r>
          </w:p>
        </w:tc>
        <w:tc>
          <w:tcPr>
            <w:tcW w:type="dxa" w:w="3264"/>
            <w:vAlign w:val="center"/>
          </w:tcPr>
          <w:p>
            <w:r/>
            <w:r>
              <w:rPr>
                <w:rFonts w:ascii="Arial" w:hAnsi="Arial"/>
                <w:b w:val="0"/>
                <w:color w:val="111827"/>
                <w:sz w:val="17"/>
              </w:rPr>
              <w:t>HTTP không secure hoặc permission/device conflict.</w:t>
            </w:r>
          </w:p>
        </w:tc>
        <w:tc>
          <w:tcPr>
            <w:tcW w:type="dxa" w:w="3264"/>
            <w:vAlign w:val="center"/>
          </w:tcPr>
          <w:p>
            <w:r/>
            <w:r>
              <w:rPr>
                <w:rFonts w:ascii="Arial" w:hAnsi="Arial"/>
                <w:b w:val="0"/>
                <w:color w:val="111827"/>
                <w:sz w:val="17"/>
              </w:rPr>
              <w:t>Dùng HTTPS, cấp quyền và dừng stream cũ.</w:t>
            </w:r>
          </w:p>
        </w:tc>
      </w:tr>
      <w:tr>
        <w:tc>
          <w:tcPr>
            <w:tcW w:type="dxa" w:w="3264"/>
            <w:vAlign w:val="center"/>
          </w:tcPr>
          <w:p>
            <w:r/>
            <w:r>
              <w:rPr>
                <w:rFonts w:ascii="Arial" w:hAnsi="Arial"/>
                <w:b/>
                <w:color w:val="111827"/>
                <w:sz w:val="17"/>
              </w:rPr>
              <w:t>Demo phụ thuộc thời gian</w:t>
            </w:r>
          </w:p>
        </w:tc>
        <w:tc>
          <w:tcPr>
            <w:tcW w:type="dxa" w:w="3264"/>
            <w:vAlign w:val="center"/>
          </w:tcPr>
          <w:p>
            <w:r/>
            <w:r>
              <w:rPr>
                <w:rFonts w:ascii="Arial" w:hAnsi="Arial"/>
                <w:b w:val="0"/>
                <w:color w:val="111827"/>
                <w:sz w:val="17"/>
              </w:rPr>
              <w:t>Mock showtime/hold đã hết hạn.</w:t>
            </w:r>
          </w:p>
        </w:tc>
        <w:tc>
          <w:tcPr>
            <w:tcW w:type="dxa" w:w="3264"/>
            <w:vAlign w:val="center"/>
          </w:tcPr>
          <w:p>
            <w:r/>
            <w:r>
              <w:rPr>
                <w:rFonts w:ascii="Arial" w:hAnsi="Arial"/>
                <w:b w:val="0"/>
                <w:color w:val="111827"/>
                <w:sz w:val="17"/>
              </w:rPr>
              <w:t>Seed relative NOW và chạy sanity query trước demo.</w:t>
            </w:r>
          </w:p>
        </w:tc>
      </w:tr>
    </w:tbl>
    <w:p/>
    <w:p>
      <w:pPr>
        <w:pStyle w:val="Heading1"/>
      </w:pPr>
      <w:r>
        <w:t>F. Câu hỏi bảo vệ và trả lời trọng tâm</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
              <w:rPr>
                <w:rFonts w:ascii="Arial" w:hAnsi="Arial"/>
                <w:b/>
                <w:color w:val="FFFFFF"/>
                <w:sz w:val="18"/>
              </w:rPr>
              <w:t>Câu hỏi</w:t>
            </w:r>
          </w:p>
        </w:tc>
        <w:tc>
          <w:tcPr>
            <w:tcW w:type="dxa" w:w="4896"/>
            <w:vAlign w:val="center"/>
            <w:shd w:fill="111827"/>
          </w:tcPr>
          <w:p>
            <w:r/>
            <w:r>
              <w:rPr>
                <w:rFonts w:ascii="Arial" w:hAnsi="Arial"/>
                <w:b/>
                <w:color w:val="FFFFFF"/>
                <w:sz w:val="18"/>
              </w:rPr>
              <w:t>Trả lời trọng tâm</w:t>
            </w:r>
          </w:p>
        </w:tc>
      </w:tr>
      <w:tr>
        <w:tc>
          <w:tcPr>
            <w:tcW w:type="dxa" w:w="4896"/>
            <w:vAlign w:val="center"/>
          </w:tcPr>
          <w:p>
            <w:r/>
            <w:r>
              <w:rPr>
                <w:rFonts w:ascii="Arial" w:hAnsi="Arial"/>
                <w:b/>
                <w:color w:val="111827"/>
                <w:sz w:val="17"/>
              </w:rPr>
              <w:t>Unit test khác integration test?</w:t>
            </w:r>
          </w:p>
        </w:tc>
        <w:tc>
          <w:tcPr>
            <w:tcW w:type="dxa" w:w="4896"/>
            <w:vAlign w:val="center"/>
          </w:tcPr>
          <w:p>
            <w:r/>
            <w:r>
              <w:rPr>
                <w:rFonts w:ascii="Arial" w:hAnsi="Arial"/>
                <w:b w:val="0"/>
                <w:color w:val="111827"/>
                <w:sz w:val="17"/>
              </w:rPr>
              <w:t>Unit cô lập logic; integration xác minh wiring/DB/query/constraint thật.</w:t>
            </w:r>
          </w:p>
        </w:tc>
      </w:tr>
      <w:tr>
        <w:tc>
          <w:tcPr>
            <w:tcW w:type="dxa" w:w="4896"/>
            <w:vAlign w:val="center"/>
          </w:tcPr>
          <w:p>
            <w:r/>
            <w:r>
              <w:rPr>
                <w:rFonts w:ascii="Arial" w:hAnsi="Arial"/>
                <w:b/>
                <w:color w:val="111827"/>
                <w:sz w:val="17"/>
              </w:rPr>
              <w:t>Test race condition thế nào?</w:t>
            </w:r>
          </w:p>
        </w:tc>
        <w:tc>
          <w:tcPr>
            <w:tcW w:type="dxa" w:w="4896"/>
            <w:vAlign w:val="center"/>
          </w:tcPr>
          <w:p>
            <w:r/>
            <w:r>
              <w:rPr>
                <w:rFonts w:ascii="Arial" w:hAnsi="Arial"/>
                <w:b w:val="0"/>
                <w:color w:val="111827"/>
                <w:sz w:val="17"/>
              </w:rPr>
              <w:t>Hai transaction đồng thời trên PostgreSQL và assert chỉ một state transition thành công.</w:t>
            </w:r>
          </w:p>
        </w:tc>
      </w:tr>
      <w:tr>
        <w:tc>
          <w:tcPr>
            <w:tcW w:type="dxa" w:w="4896"/>
            <w:vAlign w:val="center"/>
          </w:tcPr>
          <w:p>
            <w:r/>
            <w:r>
              <w:rPr>
                <w:rFonts w:ascii="Arial" w:hAnsi="Arial"/>
                <w:b/>
                <w:color w:val="111827"/>
                <w:sz w:val="17"/>
              </w:rPr>
              <w:t>Vì sao không test trên DB production?</w:t>
            </w:r>
          </w:p>
        </w:tc>
        <w:tc>
          <w:tcPr>
            <w:tcW w:type="dxa" w:w="4896"/>
            <w:vAlign w:val="center"/>
          </w:tcPr>
          <w:p>
            <w:r/>
            <w:r>
              <w:rPr>
                <w:rFonts w:ascii="Arial" w:hAnsi="Arial"/>
                <w:b w:val="0"/>
                <w:color w:val="111827"/>
                <w:sz w:val="17"/>
              </w:rPr>
              <w:t>Test có thể phá dữ liệu, không tái lập và vi phạm an toàn.</w:t>
            </w:r>
          </w:p>
        </w:tc>
      </w:tr>
      <w:tr>
        <w:tc>
          <w:tcPr>
            <w:tcW w:type="dxa" w:w="4896"/>
            <w:vAlign w:val="center"/>
          </w:tcPr>
          <w:p>
            <w:r/>
            <w:r>
              <w:rPr>
                <w:rFonts w:ascii="Arial" w:hAnsi="Arial"/>
                <w:b/>
                <w:color w:val="111827"/>
                <w:sz w:val="17"/>
              </w:rPr>
              <w:t>Ưu tiên test gì trước bảo vệ?</w:t>
            </w:r>
          </w:p>
        </w:tc>
        <w:tc>
          <w:tcPr>
            <w:tcW w:type="dxa" w:w="4896"/>
            <w:vAlign w:val="center"/>
          </w:tcPr>
          <w:p>
            <w:r/>
            <w:r>
              <w:rPr>
                <w:rFonts w:ascii="Arial" w:hAnsi="Arial"/>
                <w:b w:val="0"/>
                <w:color w:val="111827"/>
                <w:sz w:val="17"/>
              </w:rPr>
              <w:t>Auth, hold race, booking expiry, payment idempotency, QR check-in scope và cancel/refund.</w:t>
            </w:r>
          </w:p>
        </w:tc>
      </w:tr>
      <w:tr>
        <w:tc>
          <w:tcPr>
            <w:tcW w:type="dxa" w:w="4896"/>
            <w:vAlign w:val="center"/>
          </w:tcPr>
          <w:p>
            <w:r/>
            <w:r>
              <w:rPr>
                <w:rFonts w:ascii="Arial" w:hAnsi="Arial"/>
                <w:b/>
                <w:color w:val="111827"/>
                <w:sz w:val="17"/>
              </w:rPr>
              <w:t>Có đảm bảo không bug không?</w:t>
            </w:r>
          </w:p>
        </w:tc>
        <w:tc>
          <w:tcPr>
            <w:tcW w:type="dxa" w:w="4896"/>
            <w:vAlign w:val="center"/>
          </w:tcPr>
          <w:p>
            <w:r/>
            <w:r>
              <w:rPr>
                <w:rFonts w:ascii="Arial" w:hAnsi="Arial"/>
                <w:b w:val="0"/>
                <w:color w:val="111827"/>
                <w:sz w:val="17"/>
              </w:rPr>
              <w:t>Không tuyệt đối; trình bày invariant, coverage, monitoring và recovery strategy.</w:t>
            </w:r>
          </w:p>
        </w:tc>
      </w:tr>
    </w:tbl>
    <w:p/>
    <w:p>
      <w:pPr>
        <w:pStyle w:val="Heading1"/>
      </w:pPr>
      <w:r>
        <w:t>G. Checklist thực hành</w:t>
      </w:r>
    </w:p>
    <w:p>
      <w:pPr>
        <w:pStyle w:val="ListBullet"/>
      </w:pPr>
      <w:r>
        <w:t>Chạy mvn test và npm run check từ đúng thư mục.</w:t>
      </w:r>
    </w:p>
    <w:p>
      <w:pPr>
        <w:pStyle w:val="ListBullet"/>
      </w:pPr>
      <w:r>
        <w:t>Khởi tạo DB sạch bằng Flyway, seed mock data và đăng nhập admin/staff/user.</w:t>
      </w:r>
    </w:p>
    <w:p>
      <w:pPr>
        <w:pStyle w:val="ListBullet"/>
      </w:pPr>
      <w:r>
        <w:t>Demo public browse, giữ ghế hai user, promotion, VNPay/SePay, ticket email và QR check-in.</w:t>
      </w:r>
    </w:p>
    <w:p>
      <w:pPr>
        <w:pStyle w:val="ListBullet"/>
      </w:pPr>
      <w:r>
        <w:t>Demo hủy suất/refund, staff scope, audit log và dashboard.</w:t>
      </w:r>
    </w:p>
    <w:p>
      <w:pPr>
        <w:pStyle w:val="ListBullet"/>
      </w:pPr>
      <w:r>
        <w:t>Chuẩn bị phương án khi ngrok, SMTP hoặc gateway sandbox lỗi.</w:t>
      </w:r>
    </w:p>
    <w:p>
      <w:pPr>
        <w:pStyle w:val="ListBullet"/>
      </w:pPr>
      <w:r>
        <w:t>Không chiếu .env/secret/API key trên màn hình bảo vệ.</w:t>
      </w:r>
    </w:p>
    <w:p>
      <w:pPr>
        <w:pStyle w:val="Heading1"/>
      </w:pPr>
      <w:r>
        <w:t>H. Đọc code chuyên sâu và liên hệ production</w:t>
      </w:r>
    </w:p>
    <w:p>
      <w:pPr>
        <w:pStyle w:val="Heading2"/>
      </w:pPr>
      <w:r>
        <w:t>1. Kim tự tháp kiểm thử áp dụng cho dự án</w:t>
      </w:r>
    </w:p>
    <w:p>
      <w:r>
        <w:t>Unit test nhiều và nhanh cho policy, mapper, signature, price/promotion, token và state transition thuần. Slice test kiểm tra controller/security hoặc repository riêng. Integration test trên PostgreSQL xác minh Flyway, JPA mapping, lock, constraint và transaction. Một số smoke test API/manual UI bao phủ hành trình chính; không cần E2E trình duyệt nếu bạn đã quyết định không duy trì Playwright.</w:t>
      </w:r>
    </w:p>
    <w:p>
      <w:r>
        <w:t>Mục tiêu không phải 100% coverage mà là bảo vệ invariant có rủi ro cao. Mỗi bug từng gặp nên trở thành regression test ở tầng thấp nhất có thể tái hiện: giữ ghế đồng thời, callback duplicate, QR sai scope, refresh đồng thời, showtime overlap và filter staff scope.</w:t>
      </w:r>
    </w:p>
    <w:p>
      <w:pPr>
        <w:pStyle w:val="Heading2"/>
      </w:pPr>
      <w:r>
        <w:t>2. Testcontainers và database thật trong test</w:t>
      </w:r>
    </w:p>
    <w:p>
      <w:r>
        <w:t>H2 không mô phỏng đầy đủ PostgreSQL lock, JSONB, UUID, native query và constraint. Testcontainers khởi động PostgreSQL tạm trong Docker, chạy Flyway rồi test repository/service trên engine thật. Container/test database tách biệt hoàn toàn database dev và bị hủy sau test.</w:t>
      </w:r>
    </w:p>
    <w:p>
      <w:r>
        <w:t>Nếu máy không mở Docker, unit test vẫn chạy nhưng integration test Testcontainers sẽ skip/fail tùy cấu hình; điều này phải được ghi rõ. Trước bảo vệ nên chạy một lần với Docker và lưu kết quả. Không trỏ test vào database thật có dữ liệu cá nhân hoặc demo quan trọng.</w:t>
      </w:r>
    </w:p>
    <w:p>
      <w:pPr>
        <w:pStyle w:val="Heading2"/>
      </w:pPr>
      <w:r>
        <w:t>3. Ma trận kịch bản trọng yếu</w:t>
      </w:r>
    </w:p>
    <w:p>
      <w:r>
        <w:t>Auth: login sai/đúng, account disabled, access expiry, refresh rotation/reuse và logout. Booking: hai user cùng ghế, hold expiry, create duplicate, promotion snapshot. Payment: double click, callback duplicate/sai chữ ký/sai amount, late success, refund. QR: đúng, đã dùng, sai rạp, sai suất, ngoài giờ. RBAC: user/admin/staff đúng và sai cinema scope.</w:t>
      </w:r>
    </w:p>
    <w:p>
      <w:r>
        <w:t>Frontend/manual: public browse không login, deep link, mobile/tablet, dark mode, loading/empty/error, refresh trang thanh toán, WebSocket reconnect, camera permission denied và upload QR. Mỗi test case ghi precondition, action, expected API/state/UI và dữ liệu cleanup.</w:t>
      </w:r>
    </w:p>
    <w:p>
      <w:pPr>
        <w:pStyle w:val="Heading2"/>
      </w:pPr>
      <w:r>
        <w:t>4. Build và cấu hình môi trường</w:t>
      </w:r>
    </w:p>
    <w:p>
      <w:r>
        <w:t>Backend chạy `mvn test` rồi `mvn package`; frontend chạy lint/typecheck/build theo scripts trong package.json. `.env.example` phải liệt kê đủ biến nhưng không có secret. CI/production inject environment, Flyway chạy trước app hoặc khi startup theo policy. CORS, backend URL, redirect URL và webhook URL khác nhau giữa local/ngrok/production.</w:t>
      </w:r>
    </w:p>
    <w:p>
      <w:r>
        <w:t>Smoke test sau deploy gồm health/startup, login, public movies/showtimes, một booking sandbox, callback/webhook và WebSocket. Có rollback plan cho application và migration. Migration phá hủy dữ liệu cần tránh; thay đổi schema theo expand-migrate-contract khi production lớn.</w:t>
      </w:r>
    </w:p>
    <w:p>
      <w:pPr>
        <w:pStyle w:val="Heading2"/>
      </w:pPr>
      <w:r>
        <w:t>5. Kịch bản bảo vệ 15 phút</w:t>
      </w:r>
    </w:p>
    <w:p>
      <w:r>
        <w:t>Chuẩn bị dữ liệu cố định và ba tài khoản admin/staff/user. Mở bằng user: chọn phim -&gt; suất -&gt; hai tab tranh ghế -&gt; áp mã -&gt; thanh toán sandbox/QR -&gt; vé. Mở staff: thấy rạp phụ trách -&gt; scanner đúng/sai context. Mở admin: dashboard, tạo/hủy suất và refund/audit. Không phụ thuộc hoàn toàn Internet; có ảnh/log hoặc dữ liệu backup cho email/gateway.</w:t>
      </w:r>
    </w:p>
    <w:p>
      <w:r>
        <w:t>Trong phần hỏi đáp, trả lời theo cấu trúc vấn đề -&gt; rủi ro -&gt; giải pháp hiện tại -&gt; bằng chứng code/test -&gt; giới hạn -&gt; hướng scale. Không nói 'chuẩn enterprise tuyệt đối'. Sự trung thực về trade-off và khả năng chỉ đúng class/query thường thuyết phục hơn liệt kê công nghệ.</w:t>
      </w:r>
    </w:p>
    <w:p>
      <w:r>
        <w:br w:type="page"/>
      </w:r>
    </w:p>
    <w:p>
      <w:pPr>
        <w:jc w:val="center"/>
      </w:pPr>
      <w:r>
        <w:rPr>
          <w:rFonts w:ascii="Arial" w:hAnsi="Arial"/>
          <w:b/>
          <w:color w:val="9A3412"/>
          <w:sz w:val="34"/>
        </w:rPr>
        <w:t>KHUNG 7 PHẦN: HỌC SÂU - BẢO VỆ - PHỎNG VẤN</w:t>
      </w:r>
    </w:p>
    <w:p>
      <w:pPr>
        <w:pStyle w:val="Heading1"/>
      </w:pPr>
      <w:r>
        <w:t>1. Bức tranh tổng quan (TL;DR)</w:t>
      </w:r>
    </w:p>
    <w:tbl>
      <w:tblPr>
        <w:tblStyle w:val="TableGrid"/>
        <w:tblW w:type="auto" w:w="0"/>
        <w:jc w:val="center"/>
        <w:tblLook w:firstColumn="1" w:firstRow="1" w:lastColumn="0" w:lastRow="0" w:noHBand="0" w:noVBand="1" w:val="04A0"/>
      </w:tblPr>
      <w:tblGrid>
        <w:gridCol w:w="9792"/>
      </w:tblGrid>
      <w:tr>
        <w:tc>
          <w:tcPr>
            <w:tcW w:type="dxa" w:w="9792"/>
            <w:shd w:fill="FFF7ED"/>
          </w:tcPr>
          <w:p>
            <w:r/>
            <w:r>
              <w:rPr>
                <w:rFonts w:ascii="Arial" w:hAnsi="Arial"/>
                <w:b/>
                <w:color w:val="C2410C"/>
                <w:sz w:val="20"/>
              </w:rPr>
              <w:t>Nói trong 20 giây</w:t>
            </w:r>
          </w:p>
          <w:p>
            <w:pPr>
              <w:spacing w:before="60"/>
            </w:pPr>
            <w:r>
              <w:rPr>
                <w:rFonts w:ascii="Arial" w:hAnsi="Arial"/>
                <w:color w:val="1F2937"/>
                <w:sz w:val="19"/>
              </w:rPr>
              <w:t>Chiến lược test ưu tiên invariant rủi ro cao bằng unit test nhanh và PostgreSQL integration test cho query, lock, transaction; smoke/manual checklist xác nhận hành trình UI. Quy trình bảo vệ có dữ liệu cố định, phương án offline và trả lời theo vấn đề - giải pháp - bằng chứng - giới hạn - hướng mở rộng.</w:t>
            </w:r>
          </w:p>
        </w:tc>
      </w:tr>
    </w:tbl>
    <w:p/>
    <w:p>
      <w:pPr>
        <w:pStyle w:val="Heading1"/>
      </w:pPr>
      <w:r>
        <w:t>2. Phân tích luồng chạy chi tiết (Sequence Flow)</w:t>
      </w:r>
    </w:p>
    <w:p>
      <w:pPr>
        <w:pStyle w:val="ListNumber"/>
      </w:pPr>
      <w:r>
        <w:t>Maven test khởi tạo Spring context/slice/unit tùy lớp; Testcontainers bật PostgreSQL tạm cho test cần engine thật.</w:t>
      </w:r>
    </w:p>
    <w:p>
      <w:pPr>
        <w:pStyle w:val="ListNumber"/>
      </w:pPr>
      <w:r>
        <w:t>Flyway tạo schema test; fixture/SQL factory tạo dữ liệu tối thiểu độc lập cho từng case.</w:t>
      </w:r>
    </w:p>
    <w:p>
      <w:pPr>
        <w:pStyle w:val="ListNumber"/>
      </w:pPr>
      <w:r>
        <w:t>Test gọi controller/service/repository, thu response và quan sát database transaction/state.</w:t>
      </w:r>
    </w:p>
    <w:p>
      <w:pPr>
        <w:pStyle w:val="ListNumber"/>
      </w:pPr>
      <w:r>
        <w:t>Concurrency test dùng hai thread/transaction đồng bộ thời điểm để tranh cùng seat/payment/ticket.</w:t>
      </w:r>
    </w:p>
    <w:p>
      <w:pPr>
        <w:pStyle w:val="ListNumber"/>
      </w:pPr>
      <w:r>
        <w:t>Security test tạo principal/role/scope khác nhau và assert 401/403/ownership.</w:t>
      </w:r>
    </w:p>
    <w:p>
      <w:pPr>
        <w:pStyle w:val="ListNumber"/>
      </w:pPr>
      <w:r>
        <w:t>Frontend build/type/lint bắt contract và lỗi compile; manual responsive/realtime/camera/gateway kiểm tra phần khó tự động hiện tại.</w:t>
      </w:r>
    </w:p>
    <w:p>
      <w:pPr>
        <w:pStyle w:val="ListNumber"/>
      </w:pPr>
      <w:r>
        <w:t>Sau deploy, smoke test health/login/public browse/sandbox payment/WebSocket và kiểm tra migration/log.</w:t>
      </w:r>
    </w:p>
    <w:p>
      <w:pPr>
        <w:pStyle w:val="ListNumber"/>
      </w:pPr>
      <w:r>
        <w:t>Kết quả test và checklist demo trở thành bằng chứng khi bảo vệ, không chỉ lời khẳng định.</w:t>
      </w:r>
    </w:p>
    <w:tbl>
      <w:tblPr>
        <w:tblStyle w:val="TableGrid"/>
        <w:tblW w:type="auto" w:w="0"/>
        <w:jc w:val="center"/>
        <w:tblLook w:firstColumn="1" w:firstRow="1" w:lastColumn="0" w:lastRow="0" w:noHBand="0" w:noVBand="1" w:val="04A0"/>
      </w:tblPr>
      <w:tblGrid>
        <w:gridCol w:w="9792"/>
      </w:tblGrid>
      <w:tr>
        <w:tc>
          <w:tcPr>
            <w:tcW w:type="dxa" w:w="9792"/>
            <w:shd w:fill="EFF6FF"/>
          </w:tcPr>
          <w:p>
            <w:r/>
            <w:r>
              <w:rPr>
                <w:rFonts w:ascii="Arial" w:hAnsi="Arial"/>
                <w:b/>
                <w:color w:val="1D4ED8"/>
                <w:sz w:val="20"/>
              </w:rPr>
              <w:t>Payload/request quan trọng</w:t>
            </w:r>
          </w:p>
          <w:p>
            <w:pPr>
              <w:spacing w:before="60"/>
            </w:pPr>
            <w:r>
              <w:rPr>
                <w:rFonts w:ascii="Arial" w:hAnsi="Arial"/>
                <w:color w:val="1F2937"/>
                <w:sz w:val="19"/>
              </w:rPr>
              <w:t>Test dùng DTO giống API thật và fixture có UUID/state/time xác định. Integration test không gọi database dev/prod; Testcontainers tạo DB tạm. Gateway/SMTP bên ngoài dùng mock/sandbox và callback fixture đã ký; secret không hard-code trong source test công khai.</w:t>
            </w:r>
          </w:p>
        </w:tc>
      </w:tr>
    </w:tbl>
    <w:p/>
    <w:tbl>
      <w:tblPr>
        <w:tblStyle w:val="TableGrid"/>
        <w:tblW w:type="auto" w:w="0"/>
        <w:jc w:val="center"/>
        <w:tblLook w:firstColumn="1" w:firstRow="1" w:lastColumn="0" w:lastRow="0" w:noHBand="0" w:noVBand="1" w:val="04A0"/>
      </w:tblPr>
      <w:tblGrid>
        <w:gridCol w:w="9792"/>
      </w:tblGrid>
      <w:tr>
        <w:tc>
          <w:tcPr>
            <w:tcW w:type="dxa" w:w="9792"/>
            <w:shd w:fill="ECFDF5"/>
          </w:tcPr>
          <w:p>
            <w:r/>
            <w:r>
              <w:rPr>
                <w:rFonts w:ascii="Arial" w:hAnsi="Arial"/>
                <w:b/>
                <w:color w:val="047857"/>
                <w:sz w:val="20"/>
              </w:rPr>
              <w:t>Database thay đổi thế nào?</w:t>
            </w:r>
          </w:p>
          <w:p>
            <w:pPr>
              <w:spacing w:before="60"/>
            </w:pPr>
            <w:r>
              <w:rPr>
                <w:rFonts w:ascii="Arial" w:hAnsi="Arial"/>
                <w:color w:val="1F2937"/>
                <w:sz w:val="19"/>
              </w:rPr>
              <w:t>Mỗi test tạo/rollback hoặc dọn dữ liệu độc lập; Flyway schema phải khớp production. Assert state cuối ở nhiều bảng, không chỉ HTTP: booking, payment, seat_status, ticket, promotion count, refund và audit/event. Concurrency test xác nhận chỉ một transition thắng.</w:t>
            </w:r>
          </w:p>
        </w:tc>
      </w:tr>
    </w:tbl>
    <w:p/>
    <w:p>
      <w:pPr>
        <w:pStyle w:val="Heading1"/>
      </w:pPr>
      <w:r>
        <w:t>3. Bí kíp học nhanh và dò code trong 15 phút</w:t>
      </w:r>
    </w:p>
    <w:p>
      <w:pPr>
        <w:pStyle w:val="ListNumber"/>
      </w:pPr>
      <w:r>
        <w:t>pom.xml test dependencies/profiles và application-test config.</w:t>
      </w:r>
    </w:p>
    <w:p>
      <w:pPr>
        <w:pStyle w:val="ListNumber"/>
      </w:pPr>
      <w:r>
        <w:t>Unit tests policy/mapper/security/gateway signature.</w:t>
      </w:r>
    </w:p>
    <w:p>
      <w:pPr>
        <w:pStyle w:val="ListNumber"/>
      </w:pPr>
      <w:r>
        <w:t>Repository/PostgresIntegrationTest/Testcontainers setup và Flyway.</w:t>
      </w:r>
    </w:p>
    <w:p>
      <w:pPr>
        <w:pStyle w:val="ListNumber"/>
      </w:pPr>
      <w:r>
        <w:t>Booking/payment concurrency + idempotency integration tests.</w:t>
      </w:r>
    </w:p>
    <w:p>
      <w:pPr>
        <w:pStyle w:val="ListNumber"/>
      </w:pPr>
      <w:r>
        <w:t>Controller/security/exception tests.</w:t>
      </w:r>
    </w:p>
    <w:p>
      <w:pPr>
        <w:pStyle w:val="ListNumber"/>
      </w:pPr>
      <w:r>
        <w:t>Frontend package scripts và manual defense checklist/README.</w:t>
      </w:r>
    </w:p>
    <w:p>
      <w:pPr>
        <w:pStyle w:val="LearningCode"/>
      </w:pPr>
      <w:r>
        <w:rPr>
          <w:rFonts w:ascii="Consolas" w:hAnsi="Consolas"/>
          <w:sz w:val="17"/>
        </w:rPr>
        <w:t>mvn test -&gt; unit + Spring slices + PostgreSQL container</w:t>
        <w:br/>
        <w:t>-&gt; Flyway -&gt; fixture -&gt; action -&gt; assert response + DB invariant</w:t>
        <w:br/>
        <w:t>Concurrent threads -&gt; one winner</w:t>
        <w:br/>
        <w:t>Frontend check/build -&gt; manual responsive/realtime/gateway smoke</w:t>
        <w:br/>
        <w:t>Deploy -&gt; migration -&gt; health -&gt; critical journey</w:t>
      </w:r>
    </w:p>
    <w:p>
      <w:pPr>
        <w:pStyle w:val="Heading1"/>
      </w:pPr>
      <w:r>
        <w:t>4. Bảng so sánh và lựa chọn công nghệ</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11827"/>
          </w:tcPr>
          <w:p>
            <w:r/>
            <w:r>
              <w:rPr>
                <w:rFonts w:ascii="Arial" w:hAnsi="Arial"/>
                <w:b/>
                <w:color w:val="FFFFFF"/>
                <w:sz w:val="18"/>
              </w:rPr>
              <w:t>Quyết định</w:t>
            </w:r>
          </w:p>
        </w:tc>
        <w:tc>
          <w:tcPr>
            <w:tcW w:type="dxa" w:w="2448"/>
            <w:vAlign w:val="center"/>
            <w:shd w:fill="111827"/>
          </w:tcPr>
          <w:p>
            <w:r/>
            <w:r>
              <w:rPr>
                <w:rFonts w:ascii="Arial" w:hAnsi="Arial"/>
                <w:b/>
                <w:color w:val="FFFFFF"/>
                <w:sz w:val="18"/>
              </w:rPr>
              <w:t>Giải pháp hiện tại</w:t>
            </w:r>
          </w:p>
        </w:tc>
        <w:tc>
          <w:tcPr>
            <w:tcW w:type="dxa" w:w="2448"/>
            <w:vAlign w:val="center"/>
            <w:shd w:fill="111827"/>
          </w:tcPr>
          <w:p>
            <w:r/>
            <w:r>
              <w:rPr>
                <w:rFonts w:ascii="Arial" w:hAnsi="Arial"/>
                <w:b/>
                <w:color w:val="FFFFFF"/>
                <w:sz w:val="18"/>
              </w:rPr>
              <w:t>Phương án thay thế</w:t>
            </w:r>
          </w:p>
        </w:tc>
        <w:tc>
          <w:tcPr>
            <w:tcW w:type="dxa" w:w="2448"/>
            <w:vAlign w:val="center"/>
            <w:shd w:fill="111827"/>
          </w:tcPr>
          <w:p>
            <w:r/>
            <w:r>
              <w:rPr>
                <w:rFonts w:ascii="Arial" w:hAnsi="Arial"/>
                <w:b/>
                <w:color w:val="FFFFFF"/>
                <w:sz w:val="18"/>
              </w:rPr>
              <w:t>Vì sao chọn/đánh đổi</w:t>
            </w:r>
          </w:p>
        </w:tc>
      </w:tr>
      <w:tr>
        <w:tc>
          <w:tcPr>
            <w:tcW w:type="dxa" w:w="2448"/>
            <w:vAlign w:val="center"/>
          </w:tcPr>
          <w:p>
            <w:r/>
            <w:r>
              <w:rPr>
                <w:rFonts w:ascii="Arial" w:hAnsi="Arial"/>
                <w:b/>
                <w:color w:val="111827"/>
                <w:sz w:val="17"/>
              </w:rPr>
              <w:t>DB test</w:t>
            </w:r>
          </w:p>
        </w:tc>
        <w:tc>
          <w:tcPr>
            <w:tcW w:type="dxa" w:w="2448"/>
            <w:vAlign w:val="center"/>
          </w:tcPr>
          <w:p>
            <w:r/>
            <w:r>
              <w:rPr>
                <w:rFonts w:ascii="Arial" w:hAnsi="Arial"/>
                <w:b w:val="0"/>
                <w:color w:val="111827"/>
                <w:sz w:val="17"/>
              </w:rPr>
              <w:t>PostgreSQL Testcontainers</w:t>
            </w:r>
          </w:p>
        </w:tc>
        <w:tc>
          <w:tcPr>
            <w:tcW w:type="dxa" w:w="2448"/>
            <w:vAlign w:val="center"/>
          </w:tcPr>
          <w:p>
            <w:r/>
            <w:r>
              <w:rPr>
                <w:rFonts w:ascii="Arial" w:hAnsi="Arial"/>
                <w:b w:val="0"/>
                <w:color w:val="111827"/>
                <w:sz w:val="17"/>
              </w:rPr>
              <w:t>H2/mocked repository</w:t>
            </w:r>
          </w:p>
        </w:tc>
        <w:tc>
          <w:tcPr>
            <w:tcW w:type="dxa" w:w="2448"/>
            <w:vAlign w:val="center"/>
          </w:tcPr>
          <w:p>
            <w:r/>
            <w:r>
              <w:rPr>
                <w:rFonts w:ascii="Arial" w:hAnsi="Arial"/>
                <w:b w:val="0"/>
                <w:color w:val="111827"/>
                <w:sz w:val="17"/>
              </w:rPr>
              <w:t>Xác minh lock/JSONB/native SQL/constraint thật; cần Docker và chạy chậm hơn.</w:t>
            </w:r>
          </w:p>
        </w:tc>
      </w:tr>
      <w:tr>
        <w:tc>
          <w:tcPr>
            <w:tcW w:type="dxa" w:w="2448"/>
            <w:vAlign w:val="center"/>
          </w:tcPr>
          <w:p>
            <w:r/>
            <w:r>
              <w:rPr>
                <w:rFonts w:ascii="Arial" w:hAnsi="Arial"/>
                <w:b/>
                <w:color w:val="111827"/>
                <w:sz w:val="17"/>
              </w:rPr>
              <w:t>Phạm vi</w:t>
            </w:r>
          </w:p>
        </w:tc>
        <w:tc>
          <w:tcPr>
            <w:tcW w:type="dxa" w:w="2448"/>
            <w:vAlign w:val="center"/>
          </w:tcPr>
          <w:p>
            <w:r/>
            <w:r>
              <w:rPr>
                <w:rFonts w:ascii="Arial" w:hAnsi="Arial"/>
                <w:b w:val="0"/>
                <w:color w:val="111827"/>
                <w:sz w:val="17"/>
              </w:rPr>
              <w:t>Test pyramid theo rủi ro</w:t>
            </w:r>
          </w:p>
        </w:tc>
        <w:tc>
          <w:tcPr>
            <w:tcW w:type="dxa" w:w="2448"/>
            <w:vAlign w:val="center"/>
          </w:tcPr>
          <w:p>
            <w:r/>
            <w:r>
              <w:rPr>
                <w:rFonts w:ascii="Arial" w:hAnsi="Arial"/>
                <w:b w:val="0"/>
                <w:color w:val="111827"/>
                <w:sz w:val="17"/>
              </w:rPr>
              <w:t>100% E2E</w:t>
            </w:r>
          </w:p>
        </w:tc>
        <w:tc>
          <w:tcPr>
            <w:tcW w:type="dxa" w:w="2448"/>
            <w:vAlign w:val="center"/>
          </w:tcPr>
          <w:p>
            <w:r/>
            <w:r>
              <w:rPr>
                <w:rFonts w:ascii="Arial" w:hAnsi="Arial"/>
                <w:b w:val="0"/>
                <w:color w:val="111827"/>
                <w:sz w:val="17"/>
              </w:rPr>
              <w:t>Nhanh, chẩn đoán dễ; manual/E2E ít cho tích hợp quan trọng.</w:t>
            </w:r>
          </w:p>
        </w:tc>
      </w:tr>
      <w:tr>
        <w:tc>
          <w:tcPr>
            <w:tcW w:type="dxa" w:w="2448"/>
            <w:vAlign w:val="center"/>
          </w:tcPr>
          <w:p>
            <w:r/>
            <w:r>
              <w:rPr>
                <w:rFonts w:ascii="Arial" w:hAnsi="Arial"/>
                <w:b/>
                <w:color w:val="111827"/>
                <w:sz w:val="17"/>
              </w:rPr>
              <w:t>Gateway</w:t>
            </w:r>
          </w:p>
        </w:tc>
        <w:tc>
          <w:tcPr>
            <w:tcW w:type="dxa" w:w="2448"/>
            <w:vAlign w:val="center"/>
          </w:tcPr>
          <w:p>
            <w:r/>
            <w:r>
              <w:rPr>
                <w:rFonts w:ascii="Arial" w:hAnsi="Arial"/>
                <w:b w:val="0"/>
                <w:color w:val="111827"/>
                <w:sz w:val="17"/>
              </w:rPr>
              <w:t>Sandbox + signed fixtures</w:t>
            </w:r>
          </w:p>
        </w:tc>
        <w:tc>
          <w:tcPr>
            <w:tcW w:type="dxa" w:w="2448"/>
            <w:vAlign w:val="center"/>
          </w:tcPr>
          <w:p>
            <w:r/>
            <w:r>
              <w:rPr>
                <w:rFonts w:ascii="Arial" w:hAnsi="Arial"/>
                <w:b w:val="0"/>
                <w:color w:val="111827"/>
                <w:sz w:val="17"/>
              </w:rPr>
              <w:t>Thanh toán thật mỗi test</w:t>
            </w:r>
          </w:p>
        </w:tc>
        <w:tc>
          <w:tcPr>
            <w:tcW w:type="dxa" w:w="2448"/>
            <w:vAlign w:val="center"/>
          </w:tcPr>
          <w:p>
            <w:r/>
            <w:r>
              <w:rPr>
                <w:rFonts w:ascii="Arial" w:hAnsi="Arial"/>
                <w:b w:val="0"/>
                <w:color w:val="111827"/>
                <w:sz w:val="17"/>
              </w:rPr>
              <w:t>Tái lập/an toàn; vẫn cần smoke production có kiểm soát.</w:t>
            </w:r>
          </w:p>
        </w:tc>
      </w:tr>
      <w:tr>
        <w:tc>
          <w:tcPr>
            <w:tcW w:type="dxa" w:w="2448"/>
            <w:vAlign w:val="center"/>
          </w:tcPr>
          <w:p>
            <w:r/>
            <w:r>
              <w:rPr>
                <w:rFonts w:ascii="Arial" w:hAnsi="Arial"/>
                <w:b/>
                <w:color w:val="111827"/>
                <w:sz w:val="17"/>
              </w:rPr>
              <w:t>Migration</w:t>
            </w:r>
          </w:p>
        </w:tc>
        <w:tc>
          <w:tcPr>
            <w:tcW w:type="dxa" w:w="2448"/>
            <w:vAlign w:val="center"/>
          </w:tcPr>
          <w:p>
            <w:r/>
            <w:r>
              <w:rPr>
                <w:rFonts w:ascii="Arial" w:hAnsi="Arial"/>
                <w:b w:val="0"/>
                <w:color w:val="111827"/>
                <w:sz w:val="17"/>
              </w:rPr>
              <w:t>Flyway trên DB trống trong test</w:t>
            </w:r>
          </w:p>
        </w:tc>
        <w:tc>
          <w:tcPr>
            <w:tcW w:type="dxa" w:w="2448"/>
            <w:vAlign w:val="center"/>
          </w:tcPr>
          <w:p>
            <w:r/>
            <w:r>
              <w:rPr>
                <w:rFonts w:ascii="Arial" w:hAnsi="Arial"/>
                <w:b w:val="0"/>
                <w:color w:val="111827"/>
                <w:sz w:val="17"/>
              </w:rPr>
              <w:t>Schema thủ công</w:t>
            </w:r>
          </w:p>
        </w:tc>
        <w:tc>
          <w:tcPr>
            <w:tcW w:type="dxa" w:w="2448"/>
            <w:vAlign w:val="center"/>
          </w:tcPr>
          <w:p>
            <w:r/>
            <w:r>
              <w:rPr>
                <w:rFonts w:ascii="Arial" w:hAnsi="Arial"/>
                <w:b w:val="0"/>
                <w:color w:val="111827"/>
                <w:sz w:val="17"/>
              </w:rPr>
              <w:t>Bắt migration lỗi và drift sớm.</w:t>
            </w:r>
          </w:p>
        </w:tc>
      </w:tr>
    </w:tbl>
    <w:p/>
    <w:p>
      <w:pPr>
        <w:pStyle w:val="Heading1"/>
      </w:pPr>
      <w:r>
        <w:t>5. Kịch bản test thực tế</w:t>
      </w:r>
    </w:p>
    <w:p>
      <w:pPr>
        <w:pStyle w:val="ListNumber"/>
      </w:pPr>
      <w:r>
        <w:t>Chạy `mvn test` trong backend; nếu integration cần Docker, mở Docker và kiểm tra container PostgreSQL khởi động.</w:t>
      </w:r>
    </w:p>
    <w:p>
      <w:pPr>
        <w:pStyle w:val="ListNumber"/>
      </w:pPr>
      <w:r>
        <w:t>Chạy frontend lint/typecheck/build theo package scripts từ đúng thư mục client.</w:t>
      </w:r>
    </w:p>
    <w:p>
      <w:pPr>
        <w:pStyle w:val="ListNumber"/>
      </w:pPr>
      <w:r>
        <w:t>Seed mock data và login ba role; kiểm tra public browse, auth refresh/logout, staff scope.</w:t>
      </w:r>
    </w:p>
    <w:p>
      <w:pPr>
        <w:pStyle w:val="ListNumber"/>
      </w:pPr>
      <w:r>
        <w:t>Demo hai user tranh ghế, promotion, VNPay/SePay callback duplicate và vé email.</w:t>
      </w:r>
    </w:p>
    <w:p>
      <w:pPr>
        <w:pStyle w:val="ListNumber"/>
      </w:pPr>
      <w:r>
        <w:t>Demo QR đúng/sai rạp/suất/USED; hủy suất và refund/audit/reconciliation.</w:t>
      </w:r>
    </w:p>
    <w:p>
      <w:pPr>
        <w:pStyle w:val="ListNumber"/>
      </w:pPr>
      <w:r>
        <w:t>Kiểm tra mobile/tablet/dark mode/loading/error và realtime reconnect.</w:t>
      </w:r>
    </w:p>
    <w:p>
      <w:pPr>
        <w:pStyle w:val="ListNumber"/>
      </w:pPr>
      <w:r>
        <w:t>Lưu log/test report ngắn, chuẩn bị fallback ảnh/video nếu ngrok/SMTP/gateway sandbox lỗi.</w:t>
      </w:r>
    </w:p>
    <w:p>
      <w:pPr>
        <w:pStyle w:val="Heading2"/>
      </w:pPr>
      <w:r>
        <w:t>Edge cases phải thử</w:t>
      </w:r>
    </w:p>
    <w:p>
      <w:pPr>
        <w:pStyle w:val="ListBullet"/>
      </w:pPr>
      <w:r>
        <w:t>Test phụ thuộc thứ tự/dữ liệu cũ nên chạy riêng khác chạy cả suite.</w:t>
      </w:r>
    </w:p>
    <w:p>
      <w:pPr>
        <w:pStyle w:val="ListBullet"/>
      </w:pPr>
      <w:r>
        <w:t>Test race dùng chung transaction nên không tạo cạnh tranh thật.</w:t>
      </w:r>
    </w:p>
    <w:p>
      <w:pPr>
        <w:pStyle w:val="ListBullet"/>
      </w:pPr>
      <w:r>
        <w:t>Mock quá nhiều khiến query/constraint production chưa từng được chạy.</w:t>
      </w:r>
    </w:p>
    <w:p>
      <w:pPr>
        <w:pStyle w:val="ListBullet"/>
      </w:pPr>
      <w:r>
        <w:t>Clock/port/ngrok/env khác ngày bảo vệ làm demo thất bại.</w:t>
      </w:r>
    </w:p>
    <w:p>
      <w:pPr>
        <w:pStyle w:val="ListBullet"/>
      </w:pPr>
      <w:r>
        <w:t>Test chỉ happy path, không có duplicate/late/authorization/rollback.</w:t>
      </w:r>
    </w:p>
    <w:p>
      <w:pPr>
        <w:pStyle w:val="Heading1"/>
      </w:pPr>
      <w:r>
        <w:t>6. Soi code smell và đề xuất tối ưu ở mức senior</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Điểm cần soi</w:t>
            </w:r>
          </w:p>
        </w:tc>
        <w:tc>
          <w:tcPr>
            <w:tcW w:type="dxa" w:w="3264"/>
            <w:vAlign w:val="center"/>
            <w:shd w:fill="111827"/>
          </w:tcPr>
          <w:p>
            <w:r/>
            <w:r>
              <w:rPr>
                <w:rFonts w:ascii="Arial" w:hAnsi="Arial"/>
                <w:b/>
                <w:color w:val="FFFFFF"/>
                <w:sz w:val="18"/>
              </w:rPr>
              <w:t>Rủi ro</w:t>
            </w:r>
          </w:p>
        </w:tc>
        <w:tc>
          <w:tcPr>
            <w:tcW w:type="dxa" w:w="3264"/>
            <w:vAlign w:val="center"/>
            <w:shd w:fill="111827"/>
          </w:tcPr>
          <w:p>
            <w:r/>
            <w:r>
              <w:rPr>
                <w:rFonts w:ascii="Arial" w:hAnsi="Arial"/>
                <w:b/>
                <w:color w:val="FFFFFF"/>
                <w:sz w:val="18"/>
              </w:rPr>
              <w:t>Cách đo và tối ưu</w:t>
            </w:r>
          </w:p>
        </w:tc>
      </w:tr>
      <w:tr>
        <w:tc>
          <w:tcPr>
            <w:tcW w:type="dxa" w:w="3264"/>
            <w:vAlign w:val="center"/>
          </w:tcPr>
          <w:p>
            <w:r/>
            <w:r>
              <w:rPr>
                <w:rFonts w:ascii="Arial" w:hAnsi="Arial"/>
                <w:b/>
                <w:color w:val="111827"/>
                <w:sz w:val="17"/>
              </w:rPr>
              <w:t>Flaky time/concurrency test</w:t>
            </w:r>
          </w:p>
        </w:tc>
        <w:tc>
          <w:tcPr>
            <w:tcW w:type="dxa" w:w="3264"/>
            <w:vAlign w:val="center"/>
          </w:tcPr>
          <w:p>
            <w:r/>
            <w:r>
              <w:rPr>
                <w:rFonts w:ascii="Arial" w:hAnsi="Arial"/>
                <w:b w:val="0"/>
                <w:color w:val="111827"/>
                <w:sz w:val="17"/>
              </w:rPr>
              <w:t>CI không tin cậy</w:t>
            </w:r>
          </w:p>
        </w:tc>
        <w:tc>
          <w:tcPr>
            <w:tcW w:type="dxa" w:w="3264"/>
            <w:vAlign w:val="center"/>
          </w:tcPr>
          <w:p>
            <w:r/>
            <w:r>
              <w:rPr>
                <w:rFonts w:ascii="Arial" w:hAnsi="Arial"/>
                <w:b w:val="0"/>
                <w:color w:val="111827"/>
                <w:sz w:val="17"/>
              </w:rPr>
              <w:t>Inject Clock, latch/barrier, timeout rõ và assert DB state.</w:t>
            </w:r>
          </w:p>
        </w:tc>
      </w:tr>
      <w:tr>
        <w:tc>
          <w:tcPr>
            <w:tcW w:type="dxa" w:w="3264"/>
            <w:vAlign w:val="center"/>
          </w:tcPr>
          <w:p>
            <w:r/>
            <w:r>
              <w:rPr>
                <w:rFonts w:ascii="Arial" w:hAnsi="Arial"/>
                <w:b/>
                <w:color w:val="111827"/>
                <w:sz w:val="17"/>
              </w:rPr>
              <w:t>Suite integration quá chậm</w:t>
            </w:r>
          </w:p>
        </w:tc>
        <w:tc>
          <w:tcPr>
            <w:tcW w:type="dxa" w:w="3264"/>
            <w:vAlign w:val="center"/>
          </w:tcPr>
          <w:p>
            <w:r/>
            <w:r>
              <w:rPr>
                <w:rFonts w:ascii="Arial" w:hAnsi="Arial"/>
                <w:b w:val="0"/>
                <w:color w:val="111827"/>
                <w:sz w:val="17"/>
              </w:rPr>
              <w:t>Developer bỏ chạy test</w:t>
            </w:r>
          </w:p>
        </w:tc>
        <w:tc>
          <w:tcPr>
            <w:tcW w:type="dxa" w:w="3264"/>
            <w:vAlign w:val="center"/>
          </w:tcPr>
          <w:p>
            <w:r/>
            <w:r>
              <w:rPr>
                <w:rFonts w:ascii="Arial" w:hAnsi="Arial"/>
                <w:b w:val="0"/>
                <w:color w:val="111827"/>
                <w:sz w:val="17"/>
              </w:rPr>
              <w:t>Phân profile/tag, reuse container hợp lý, fixture tối thiểu; unit test phần thuần.</w:t>
            </w:r>
          </w:p>
        </w:tc>
      </w:tr>
      <w:tr>
        <w:tc>
          <w:tcPr>
            <w:tcW w:type="dxa" w:w="3264"/>
            <w:vAlign w:val="center"/>
          </w:tcPr>
          <w:p>
            <w:r/>
            <w:r>
              <w:rPr>
                <w:rFonts w:ascii="Arial" w:hAnsi="Arial"/>
                <w:b/>
                <w:color w:val="111827"/>
                <w:sz w:val="17"/>
              </w:rPr>
              <w:t>Không test query count</w:t>
            </w:r>
          </w:p>
        </w:tc>
        <w:tc>
          <w:tcPr>
            <w:tcW w:type="dxa" w:w="3264"/>
            <w:vAlign w:val="center"/>
          </w:tcPr>
          <w:p>
            <w:r/>
            <w:r>
              <w:rPr>
                <w:rFonts w:ascii="Arial" w:hAnsi="Arial"/>
                <w:b w:val="0"/>
                <w:color w:val="111827"/>
                <w:sz w:val="17"/>
              </w:rPr>
              <w:t>N+1 quay lại</w:t>
            </w:r>
          </w:p>
        </w:tc>
        <w:tc>
          <w:tcPr>
            <w:tcW w:type="dxa" w:w="3264"/>
            <w:vAlign w:val="center"/>
          </w:tcPr>
          <w:p>
            <w:r/>
            <w:r>
              <w:rPr>
                <w:rFonts w:ascii="Arial" w:hAnsi="Arial"/>
                <w:b w:val="0"/>
                <w:color w:val="111827"/>
                <w:sz w:val="17"/>
              </w:rPr>
              <w:t>Hibernate statistics/query-count regression ở endpoint quan trọng.</w:t>
            </w:r>
          </w:p>
        </w:tc>
      </w:tr>
      <w:tr>
        <w:tc>
          <w:tcPr>
            <w:tcW w:type="dxa" w:w="3264"/>
            <w:vAlign w:val="center"/>
          </w:tcPr>
          <w:p>
            <w:r/>
            <w:r>
              <w:rPr>
                <w:rFonts w:ascii="Arial" w:hAnsi="Arial"/>
                <w:b/>
                <w:color w:val="111827"/>
                <w:sz w:val="17"/>
              </w:rPr>
              <w:t>Không load test</w:t>
            </w:r>
          </w:p>
        </w:tc>
        <w:tc>
          <w:tcPr>
            <w:tcW w:type="dxa" w:w="3264"/>
            <w:vAlign w:val="center"/>
          </w:tcPr>
          <w:p>
            <w:r/>
            <w:r>
              <w:rPr>
                <w:rFonts w:ascii="Arial" w:hAnsi="Arial"/>
                <w:b w:val="0"/>
                <w:color w:val="111827"/>
                <w:sz w:val="17"/>
              </w:rPr>
              <w:t>Không biết capacity</w:t>
            </w:r>
          </w:p>
        </w:tc>
        <w:tc>
          <w:tcPr>
            <w:tcW w:type="dxa" w:w="3264"/>
            <w:vAlign w:val="center"/>
          </w:tcPr>
          <w:p>
            <w:r/>
            <w:r>
              <w:rPr>
                <w:rFonts w:ascii="Arial" w:hAnsi="Arial"/>
                <w:b w:val="0"/>
                <w:color w:val="111827"/>
                <w:sz w:val="17"/>
              </w:rPr>
              <w:t>k6/JMeter profile hold/list/callback với dữ liệu gần thật, theo p95/error/DB pool.</w:t>
            </w:r>
          </w:p>
        </w:tc>
      </w:tr>
    </w:tbl>
    <w:p/>
    <w:tbl>
      <w:tblPr>
        <w:tblStyle w:val="TableGrid"/>
        <w:tblW w:type="auto" w:w="0"/>
        <w:jc w:val="center"/>
        <w:tblLook w:firstColumn="1" w:firstRow="1" w:lastColumn="0" w:lastRow="0" w:noHBand="0" w:noVBand="1" w:val="04A0"/>
      </w:tblPr>
      <w:tblGrid>
        <w:gridCol w:w="9792"/>
      </w:tblGrid>
      <w:tr>
        <w:tc>
          <w:tcPr>
            <w:tcW w:type="dxa" w:w="9792"/>
            <w:shd w:fill="FEF2F2"/>
          </w:tcPr>
          <w:p>
            <w:r/>
            <w:r>
              <w:rPr>
                <w:rFonts w:ascii="Arial" w:hAnsi="Arial"/>
                <w:b/>
                <w:color w:val="B91C1C"/>
                <w:sz w:val="20"/>
              </w:rPr>
              <w:t>Nếu có 10.000 người dùng đồng thời</w:t>
            </w:r>
          </w:p>
          <w:p>
            <w:pPr>
              <w:spacing w:before="60"/>
            </w:pPr>
            <w:r>
              <w:rPr>
                <w:rFonts w:ascii="Arial" w:hAnsi="Arial"/>
                <w:color w:val="1F2937"/>
                <w:sz w:val="19"/>
              </w:rPr>
              <w:t>Để chứng minh 10.000 user, không chạy mù trên laptop. Xây workload thực tế: phần lớn browse, một tỷ lệ chọn suất/giữ ghế, ít payment callback; tăng tải theo bậc, đo p95/p99, error, DB pool, lock wait, CPU/memory và WebSocket sessions. Tìm saturation point, tối ưu rồi chạy lại. Báo cáo giới hạn trung thực ghi điểm hơn tuyên bố chưa đo.</w:t>
            </w:r>
          </w:p>
        </w:tc>
      </w:tr>
    </w:tbl>
    <w:p/>
    <w:p>
      <w:pPr>
        <w:pStyle w:val="Heading1"/>
      </w:pPr>
      <w:r>
        <w:t>7. Top 3 câu hỏi xoáy từ hội đồng/interviewer</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
              <w:rPr>
                <w:rFonts w:ascii="Arial" w:hAnsi="Arial"/>
                <w:b/>
                <w:color w:val="FFFFFF"/>
                <w:sz w:val="18"/>
              </w:rPr>
              <w:t>Câu hỏi</w:t>
            </w:r>
          </w:p>
        </w:tc>
        <w:tc>
          <w:tcPr>
            <w:tcW w:type="dxa" w:w="4896"/>
            <w:vAlign w:val="center"/>
            <w:shd w:fill="111827"/>
          </w:tcPr>
          <w:p>
            <w:r/>
            <w:r>
              <w:rPr>
                <w:rFonts w:ascii="Arial" w:hAnsi="Arial"/>
                <w:b/>
                <w:color w:val="FFFFFF"/>
                <w:sz w:val="18"/>
              </w:rPr>
              <w:t>Cách trả lời ghi điểm</w:t>
            </w:r>
          </w:p>
        </w:tc>
      </w:tr>
      <w:tr>
        <w:tc>
          <w:tcPr>
            <w:tcW w:type="dxa" w:w="4896"/>
            <w:vAlign w:val="center"/>
          </w:tcPr>
          <w:p>
            <w:r/>
            <w:r>
              <w:rPr>
                <w:rFonts w:ascii="Arial" w:hAnsi="Arial"/>
                <w:b/>
                <w:color w:val="111827"/>
                <w:sz w:val="17"/>
              </w:rPr>
              <w:t>Bạn chứng minh không double-book bằng test nào?</w:t>
            </w:r>
          </w:p>
        </w:tc>
        <w:tc>
          <w:tcPr>
            <w:tcW w:type="dxa" w:w="4896"/>
            <w:vAlign w:val="center"/>
          </w:tcPr>
          <w:p>
            <w:r/>
            <w:r>
              <w:rPr>
                <w:rFonts w:ascii="Arial" w:hAnsi="Arial"/>
                <w:b w:val="0"/>
                <w:color w:val="111827"/>
                <w:sz w:val="17"/>
              </w:rPr>
              <w:t>Integration test PostgreSQL với hai transaction/thread giữ cùng ghế, assert một winner và invariant DB; mock unit test không đủ chứng minh lock.</w:t>
            </w:r>
          </w:p>
        </w:tc>
      </w:tr>
      <w:tr>
        <w:tc>
          <w:tcPr>
            <w:tcW w:type="dxa" w:w="4896"/>
            <w:vAlign w:val="center"/>
          </w:tcPr>
          <w:p>
            <w:r/>
            <w:r>
              <w:rPr>
                <w:rFonts w:ascii="Arial" w:hAnsi="Arial"/>
                <w:b/>
                <w:color w:val="111827"/>
                <w:sz w:val="17"/>
              </w:rPr>
              <w:t>Coverage bao nhiêu mới gọi là tốt?</w:t>
            </w:r>
          </w:p>
        </w:tc>
        <w:tc>
          <w:tcPr>
            <w:tcW w:type="dxa" w:w="4896"/>
            <w:vAlign w:val="center"/>
          </w:tcPr>
          <w:p>
            <w:r/>
            <w:r>
              <w:rPr>
                <w:rFonts w:ascii="Arial" w:hAnsi="Arial"/>
                <w:b w:val="0"/>
                <w:color w:val="111827"/>
                <w:sz w:val="17"/>
              </w:rPr>
              <w:t>Không có số tuyệt đối; ưu tiên branch/invariant rủi ro. Trình bày ma trận Auth, booking race, payment idempotency, QR scope, cancel/refund và residual risk.</w:t>
            </w:r>
          </w:p>
        </w:tc>
      </w:tr>
      <w:tr>
        <w:tc>
          <w:tcPr>
            <w:tcW w:type="dxa" w:w="4896"/>
            <w:vAlign w:val="center"/>
          </w:tcPr>
          <w:p>
            <w:r/>
            <w:r>
              <w:rPr>
                <w:rFonts w:ascii="Arial" w:hAnsi="Arial"/>
                <w:b/>
                <w:color w:val="111827"/>
                <w:sz w:val="17"/>
              </w:rPr>
              <w:t>Nếu ngày bảo vệ cổng thanh toán/ngrok lỗi thì sao?</w:t>
            </w:r>
          </w:p>
        </w:tc>
        <w:tc>
          <w:tcPr>
            <w:tcW w:type="dxa" w:w="4896"/>
            <w:vAlign w:val="center"/>
          </w:tcPr>
          <w:p>
            <w:r/>
            <w:r>
              <w:rPr>
                <w:rFonts w:ascii="Arial" w:hAnsi="Arial"/>
                <w:b w:val="0"/>
                <w:color w:val="111827"/>
                <w:sz w:val="17"/>
              </w:rPr>
              <w:t>Có sandbox/config đã kiểm tra, fixture callback ký đúng và dữ liệu/log/video fallback; vẫn demo state machine/idempotency local mà không giả dữ liệu production.</w:t>
            </w:r>
          </w:p>
        </w:tc>
      </w:tr>
    </w:tbl>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CinemaBooking.vn - Learning Curriculum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rningCode">
    <w:name w:val="LearningCode"/>
    <w:pPr>
      <w:spacing w:before="80" w:after="160"/>
      <w:ind w:left="259" w:right="259"/>
    </w:pPr>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