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22:14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`81.28` (+2.30%)</w:t>
      </w:r>
      <w:r>
        <w:t xml:space="preserve"> | DXY: </w:t>
      </w:r>
      <w:r>
        <w:rPr>
          <w:b/>
        </w:rPr>
        <w:t>`99.86` (+0.17%)</w:t>
      </w:r>
      <w:r>
        <w:t xml:space="preserve"> | Lúa mì CBOT: </w:t>
      </w:r>
      <w:r>
        <w:rPr>
          <w:b/>
        </w:rPr>
        <w:t>`635.25` (-1.17%)</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ZWU26.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22:14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438.11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(437.83 &lt; 439.76)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637.10 (+2.10)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(641.61 &lt; 643.04)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436.00 - 437.83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432.67 - 440.50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641.61 - 643.04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632.00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630.00 - 632.00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594.03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595.82 - 613.25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`438.11 cents`</w:t>
      </w:r>
      <w:r>
        <w:t xml:space="preserve"> (+0.61).</w:t>
      </w:r>
    </w:p>
    <w:p>
      <w:pPr>
        <w:pStyle w:val="ListBullet"/>
        <w:spacing w:before="0" w:after="60"/>
      </w:pPr>
      <w:r>
        <w:rPr>
          <w:b/>
        </w:rPr>
        <w:t>Thanh khoản phiên chốt:</w:t>
      </w:r>
      <w:r>
        <w:t xml:space="preserve"> Volume: </w:t>
      </w:r>
      <w:r>
        <w:rPr>
          <w:b/>
        </w:rPr>
        <w:t>`29,402`</w:t>
      </w:r>
      <w:r>
        <w:t xml:space="preserve"> (Chênh lệch: </w:t>
      </w:r>
      <w:r>
        <w:rPr>
          <w:b/>
        </w:rPr>
        <w:t>`-107,260`</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(437.83) &lt; </w:t>
      </w:r>
      <w:r>
        <w:rPr>
          <w:rFonts w:ascii="Consolas" w:hAnsi="Consolas"/>
          <w:color w:val="D97706"/>
          <w:sz w:val="19"/>
        </w:rPr>
        <w:t xml:space="preserve"> EMA_50 </w:t>
      </w:r>
      <w:r>
        <w:t xml:space="preserve"> (439.76).</w:t>
      </w:r>
    </w:p>
    <w:p>
      <w:pPr>
        <w:pStyle w:val="ListBullet"/>
        <w:spacing w:before="0" w:after="60"/>
      </w:pPr>
      <w:r>
        <w:rPr>
          <w:b/>
        </w:rPr>
        <w:t>Động lượng &amp; Dao động:</w:t>
      </w:r>
      <w:r>
        <w:t xml:space="preserve"> RSI (14) = </w:t>
      </w:r>
      <w:r>
        <w:rPr>
          <w:b/>
        </w:rPr>
        <w:t>`46.10`</w:t>
      </w:r>
      <w:r>
        <w:t xml:space="preserve"> | ATR (14) = </w:t>
      </w:r>
      <w:r>
        <w:rPr>
          <w:b/>
        </w:rPr>
        <w:t>`1.75`</w:t>
      </w:r>
      <w:r>
        <w:t xml:space="preserve"> cents | Volatility = </w:t>
      </w:r>
      <w:r>
        <w:rPr>
          <w:b/>
        </w:rPr>
        <w:t>`1.00 cents`</w:t>
      </w:r>
      <w:r>
        <w:t>.</w:t>
      </w:r>
    </w:p>
    <w:p>
      <w:pPr>
        <w:pStyle w:val="ListBullet"/>
        <w:spacing w:before="0" w:after="60"/>
      </w:pPr>
      <w:r>
        <w:rPr>
          <w:b/>
        </w:rPr>
        <w:t>Vùng cản Pivot:</w:t>
      </w:r>
      <w:r>
        <w:t xml:space="preserve"> Hỗ trợ S1: </w:t>
      </w:r>
      <w:r>
        <w:rPr>
          <w:b/>
        </w:rPr>
        <w:t>`436.00`</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`436.00 - 437.83 cents (Canh mua vùng hỗ trợ)`</w:t>
      </w:r>
      <w:r>
        <w:t xml:space="preserve"> | SL: </w:t>
      </w:r>
      <w:r>
        <w:rPr>
          <w:b/>
        </w:rPr>
        <w:t>`419.13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`420.00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`440.25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`432.67 - 440.50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635.00 cents | </w:t>
      </w:r>
      <w:r>
        <w:rPr>
          <w:b/>
        </w:rPr>
        <w:t>Dự báo Chốt Phiên:</w:t>
      </w:r>
      <w:r>
        <w:t xml:space="preserve"> </w:t>
      </w:r>
      <w:r>
        <w:rPr>
          <w:b/>
        </w:rPr>
        <w:t>`637.10 cents`</w:t>
      </w:r>
      <w:r>
        <w:t xml:space="preserve"> (+2.10).</w:t>
      </w:r>
    </w:p>
    <w:p>
      <w:pPr>
        <w:pStyle w:val="ListBullet"/>
        <w:spacing w:before="0" w:after="60"/>
      </w:pPr>
      <w:r>
        <w:rPr>
          <w:b/>
        </w:rPr>
        <w:t>Thanh khoản phiên chốt:</w:t>
      </w:r>
      <w:r>
        <w:t xml:space="preserve"> Volume: </w:t>
      </w:r>
      <w:r>
        <w:rPr>
          <w:b/>
        </w:rPr>
        <w:t>`27,953`</w:t>
      </w:r>
      <w:r>
        <w:t xml:space="preserve"> (Chênh lệch: </w:t>
      </w:r>
      <w:r>
        <w:rPr>
          <w:b/>
        </w:rPr>
        <w:t>`-40,895`</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(641.61) &lt; </w:t>
      </w:r>
      <w:r>
        <w:rPr>
          <w:rFonts w:ascii="Consolas" w:hAnsi="Consolas"/>
          <w:color w:val="D97706"/>
          <w:sz w:val="19"/>
        </w:rPr>
        <w:t xml:space="preserve"> EMA_50 </w:t>
      </w:r>
      <w:r>
        <w:t xml:space="preserve"> (643.04).</w:t>
      </w:r>
    </w:p>
    <w:p>
      <w:pPr>
        <w:pStyle w:val="ListBullet"/>
        <w:spacing w:before="0" w:after="60"/>
      </w:pPr>
      <w:r>
        <w:rPr>
          <w:b/>
        </w:rPr>
        <w:t>Động lượng &amp; Dao động:</w:t>
      </w:r>
      <w:r>
        <w:t xml:space="preserve"> RSI (14) = </w:t>
      </w:r>
      <w:r>
        <w:rPr>
          <w:b/>
        </w:rPr>
        <w:t>`39.35`</w:t>
      </w:r>
      <w:r>
        <w:t xml:space="preserve"> | ATR (14) = </w:t>
      </w:r>
      <w:r>
        <w:rPr>
          <w:b/>
        </w:rPr>
        <w:t>`4.47`</w:t>
      </w:r>
      <w:r>
        <w:t xml:space="preserve"> cents | Volatility = </w:t>
      </w:r>
      <w:r>
        <w:rPr>
          <w:b/>
        </w:rPr>
        <w:t>`1.50 cents`</w:t>
      </w:r>
      <w:r>
        <w:t>.</w:t>
      </w:r>
    </w:p>
    <w:p>
      <w:pPr>
        <w:pStyle w:val="ListBullet"/>
        <w:spacing w:before="0" w:after="60"/>
      </w:pPr>
      <w:r>
        <w:rPr>
          <w:b/>
        </w:rPr>
        <w:t>Vùng cản Pivot:</w:t>
      </w:r>
      <w:r>
        <w:t xml:space="preserve"> Hỗ trợ S1: </w:t>
      </w:r>
      <w:r>
        <w:rPr>
          <w:b/>
        </w:rPr>
        <w:t>`632.00`</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`641.61 - 643.04 cents (Canh bán hồi kỹ thuật H1)`</w:t>
      </w:r>
      <w:r>
        <w:t xml:space="preserve"> | SL: </w:t>
      </w:r>
      <w:r>
        <w:rPr>
          <w:b/>
        </w:rPr>
        <w:t>`717.95 cents (Trên kháng cự R2 + 1.5x ATR)`</w:t>
      </w:r>
      <w:r>
        <w:t xml:space="preserve"> | TP: </w:t>
      </w:r>
      <w:r>
        <w:rPr>
          <w:rFonts w:ascii="Consolas" w:hAnsi="Consolas"/>
          <w:color w:val="D97706"/>
          <w:sz w:val="19"/>
        </w:rPr>
        <w:t xml:space="preserve"> 632.00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`630.00 - 632.00 cents`</w:t>
      </w:r>
      <w:r>
        <w:t xml:space="preserve"> | SL: </w:t>
      </w:r>
      <w:r>
        <w:rPr>
          <w:b/>
        </w:rPr>
        <w:t>`594.03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`643.22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`595.82 - 613.25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