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00:01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`111.98` (+0.00%)</w:t>
      </w:r>
      <w:r>
        <w:t xml:space="preserve"> | DXY: </w:t>
      </w:r>
      <w:r>
        <w:rPr>
          <w:b/>
        </w:rPr>
        <w:t>`101.95` (+0.00%)</w:t>
      </w:r>
      <w:r>
        <w:t xml:space="preserve"> | Lúa mì CBOT: </w:t>
      </w:r>
      <w:r>
        <w:rPr>
          <w:b/>
        </w:rPr>
        <w:t>`616.75`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00:01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455.13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(453.98 &lt; 456.84)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616.87 (+0.12)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(622.32 &lt; 626.42)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453.50 - 453.98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457.75 - 459.25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441.44 - 450.25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622.32 - 626.42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614.33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626.13 - 628.13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597.84 - 612.50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455.00 cents | </w:t>
      </w:r>
      <w:r>
        <w:rPr>
          <w:b/>
        </w:rPr>
        <w:t>Dự báo Chốt Phiên:</w:t>
      </w:r>
      <w:r>
        <w:t xml:space="preserve"> </w:t>
      </w:r>
      <w:r>
        <w:rPr>
          <w:b/>
        </w:rPr>
        <w:t>`455.13 cents`</w:t>
      </w:r>
      <w:r>
        <w:t xml:space="preserve"> (+0.13).</w:t>
      </w:r>
    </w:p>
    <w:p>
      <w:pPr>
        <w:pStyle w:val="ListBullet"/>
        <w:spacing w:before="0" w:after="60"/>
      </w:pPr>
      <w:r>
        <w:rPr>
          <w:b/>
        </w:rPr>
        <w:t>Thanh khoản phiên chốt:</w:t>
      </w:r>
      <w:r>
        <w:t xml:space="preserve"> Volume: </w:t>
      </w:r>
      <w:r>
        <w:rPr>
          <w:b/>
        </w:rPr>
        <w:t>`167,510`</w:t>
      </w:r>
      <w:r>
        <w:t xml:space="preserve"> (Chênh lệch: </w:t>
      </w:r>
      <w:r>
        <w:rPr>
          <w:b/>
        </w:rPr>
        <w:t>`+146,693`</w:t>
      </w:r>
      <w:r>
        <w:t xml:space="preserve">) | OI: </w:t>
      </w:r>
      <w:r>
        <w:rPr>
          <w:b/>
        </w:rPr>
        <w:t>`771,381`</w:t>
      </w:r>
      <w:r>
        <w:t xml:space="preserve"> (Chênh lệch: </w:t>
      </w:r>
      <w:r>
        <w:rPr>
          <w:b/>
        </w:rPr>
        <w:t>`-12,580`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(453.98) &lt; </w:t>
      </w:r>
      <w:r>
        <w:rPr>
          <w:rFonts w:ascii="Consolas" w:hAnsi="Consolas"/>
          <w:color w:val="D97706"/>
          <w:sz w:val="19"/>
        </w:rPr>
        <w:t xml:space="preserve"> EMA_50 </w:t>
      </w:r>
      <w:r>
        <w:t xml:space="preserve"> (456.84).</w:t>
      </w:r>
    </w:p>
    <w:p>
      <w:pPr>
        <w:pStyle w:val="ListBullet"/>
        <w:spacing w:before="0" w:after="60"/>
      </w:pPr>
      <w:r>
        <w:rPr>
          <w:b/>
        </w:rPr>
        <w:t>Động lượng &amp; Dao động:</w:t>
      </w:r>
      <w:r>
        <w:t xml:space="preserve"> RSI (14) = </w:t>
      </w:r>
      <w:r>
        <w:rPr>
          <w:b/>
        </w:rPr>
        <w:t>`51.80`</w:t>
      </w:r>
      <w:r>
        <w:t xml:space="preserve"> | ATR (14) = </w:t>
      </w:r>
      <w:r>
        <w:rPr>
          <w:b/>
        </w:rPr>
        <w:t>`2.20`</w:t>
      </w:r>
      <w:r>
        <w:t xml:space="preserve"> cents | Volatility = </w:t>
      </w:r>
      <w:r>
        <w:rPr>
          <w:b/>
        </w:rPr>
        <w:t>`2.75 cents`</w:t>
      </w:r>
      <w:r>
        <w:t>.</w:t>
      </w:r>
    </w:p>
    <w:p>
      <w:pPr>
        <w:pStyle w:val="ListBullet"/>
        <w:spacing w:before="0" w:after="60"/>
      </w:pPr>
      <w:r>
        <w:rPr>
          <w:b/>
        </w:rPr>
        <w:t>Vùng cản Pivot:</w:t>
      </w:r>
      <w:r>
        <w:t xml:space="preserve"> Hỗ trợ S1: </w:t>
      </w:r>
      <w:r>
        <w:rPr>
          <w:b/>
        </w:rPr>
        <w:t>`453.50`</w:t>
      </w:r>
      <w:r>
        <w:t xml:space="preserve"> | S2: </w:t>
      </w:r>
      <w:r>
        <w:rPr>
          <w:b/>
        </w:rPr>
        <w:t>`450.25`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`453.50 - 453.98 cents (Canh mua vùng hỗ trợ)`</w:t>
      </w:r>
      <w:r>
        <w:t xml:space="preserve"> | SL: </w:t>
      </w:r>
      <w:r>
        <w:rPr>
          <w:b/>
        </w:rPr>
        <w:t>`446.95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`452.00 - 453.50 cents`</w:t>
      </w:r>
      <w:r>
        <w:t xml:space="preserve"> | SL: </w:t>
      </w:r>
      <w:r>
        <w:rPr>
          <w:b/>
        </w:rPr>
        <w:t>`448.05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`457.75 - 459.25 cents`</w:t>
      </w:r>
      <w:r>
        <w:t xml:space="preserve"> | SL: </w:t>
      </w:r>
      <w:r>
        <w:rPr>
          <w:b/>
        </w:rPr>
        <w:t>`459.95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`441.44 - 450.25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616.75 cents | </w:t>
      </w:r>
      <w:r>
        <w:rPr>
          <w:b/>
        </w:rPr>
        <w:t>Dự báo Chốt Phiên:</w:t>
      </w:r>
      <w:r>
        <w:t xml:space="preserve"> </w:t>
      </w:r>
      <w:r>
        <w:rPr>
          <w:b/>
        </w:rPr>
        <w:t>`616.87 cents`</w:t>
      </w:r>
      <w:r>
        <w:t xml:space="preserve"> (+0.12).</w:t>
      </w:r>
    </w:p>
    <w:p>
      <w:pPr>
        <w:pStyle w:val="ListBullet"/>
        <w:spacing w:before="0" w:after="60"/>
      </w:pPr>
      <w:r>
        <w:rPr>
          <w:b/>
        </w:rPr>
        <w:t>Thanh khoản phiên chốt:</w:t>
      </w:r>
      <w:r>
        <w:t xml:space="preserve"> Volume: </w:t>
      </w:r>
      <w:r>
        <w:rPr>
          <w:b/>
        </w:rPr>
        <w:t>`70,386`</w:t>
      </w:r>
      <w:r>
        <w:t xml:space="preserve"> (Chênh lệch: </w:t>
      </w:r>
      <w:r>
        <w:rPr>
          <w:b/>
        </w:rPr>
        <w:t>`+66,846`</w:t>
      </w:r>
      <w:r>
        <w:t xml:space="preserve">) | OI: </w:t>
      </w:r>
      <w:r>
        <w:rPr>
          <w:b/>
        </w:rPr>
        <w:t>`244,371`</w:t>
      </w:r>
      <w:r>
        <w:t xml:space="preserve"> (Chênh lệch: </w:t>
      </w:r>
      <w:r>
        <w:rPr>
          <w:b/>
        </w:rPr>
        <w:t>`-4,954`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(622.32) &lt; </w:t>
      </w:r>
      <w:r>
        <w:rPr>
          <w:rFonts w:ascii="Consolas" w:hAnsi="Consolas"/>
          <w:color w:val="D97706"/>
          <w:sz w:val="19"/>
        </w:rPr>
        <w:t xml:space="preserve"> EMA_50 </w:t>
      </w:r>
      <w:r>
        <w:t xml:space="preserve"> (626.42).</w:t>
      </w:r>
    </w:p>
    <w:p>
      <w:pPr>
        <w:pStyle w:val="ListBullet"/>
        <w:spacing w:before="0" w:after="60"/>
      </w:pPr>
      <w:r>
        <w:rPr>
          <w:b/>
        </w:rPr>
        <w:t>Động lượng &amp; Dao động:</w:t>
      </w:r>
      <w:r>
        <w:t xml:space="preserve"> RSI (14) = </w:t>
      </w:r>
      <w:r>
        <w:rPr>
          <w:b/>
        </w:rPr>
        <w:t>`34.83`</w:t>
      </w:r>
      <w:r>
        <w:t xml:space="preserve"> | ATR (14) = </w:t>
      </w:r>
      <w:r>
        <w:rPr>
          <w:b/>
        </w:rPr>
        <w:t>`3.67`</w:t>
      </w:r>
      <w:r>
        <w:t xml:space="preserve"> cents | Volatility = </w:t>
      </w:r>
      <w:r>
        <w:rPr>
          <w:b/>
        </w:rPr>
        <w:t>`2.00 cents`</w:t>
      </w:r>
      <w:r>
        <w:t>.</w:t>
      </w:r>
    </w:p>
    <w:p>
      <w:pPr>
        <w:pStyle w:val="ListBullet"/>
        <w:spacing w:before="0" w:after="60"/>
      </w:pPr>
      <w:r>
        <w:rPr>
          <w:b/>
        </w:rPr>
        <w:t>Vùng cản Pivot:</w:t>
      </w:r>
      <w:r>
        <w:t xml:space="preserve"> Hỗ trợ S1: </w:t>
      </w:r>
      <w:r>
        <w:rPr>
          <w:b/>
        </w:rPr>
        <w:t>`614.33`</w:t>
      </w:r>
      <w:r>
        <w:t xml:space="preserve"> | S2: </w:t>
      </w:r>
      <w:r>
        <w:rPr>
          <w:b/>
        </w:rPr>
        <w:t>`612.50`</w:t>
      </w:r>
      <w:r>
        <w:t xml:space="preserve"> || Kháng cự R1: </w:t>
      </w:r>
      <w:r>
        <w:rPr>
          <w:b/>
        </w:rPr>
        <w:t>`627.50`</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`622.32 - 626.42 cents (Canh bán hồi kỹ thuật H1)`</w:t>
      </w:r>
      <w:r>
        <w:t xml:space="preserve"> | SL: </w:t>
      </w:r>
      <w:r>
        <w:rPr>
          <w:b/>
        </w:rPr>
        <w:t>`735.00 cents (Trên kháng cự R2 + 1.5x ATR)`</w:t>
      </w:r>
      <w:r>
        <w:t xml:space="preserve"> | TP: </w:t>
      </w:r>
      <w:r>
        <w:rPr>
          <w:rFonts w:ascii="Consolas" w:hAnsi="Consolas"/>
          <w:color w:val="D97706"/>
          <w:sz w:val="19"/>
        </w:rPr>
        <w:t xml:space="preserve"> 614.33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`626.13 - 628.13 cents`</w:t>
      </w:r>
      <w:r>
        <w:t xml:space="preserve"> | SL: </w:t>
      </w:r>
      <w:r>
        <w:rPr>
          <w:b/>
        </w:rPr>
        <w:t>`623.23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`643.27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`597.84 - 612.50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