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 THÔNG TIN TỔNG QUAN &amp; VĨ MÔ</w:t>
      </w:r>
    </w:p>
    <w:p>
      <w:pPr>
        <w:pStyle w:val="Heading2"/>
        <w:keepNext/>
        <w:spacing w:before="280" w:after="120"/>
      </w:pPr>
      <w:r>
        <w:rPr>
          <w:rFonts w:ascii="Arial" w:hAnsi="Arial"/>
          <w:b/>
          <w:color w:val="1B365D"/>
          <w:sz w:val="28"/>
        </w:rPr>
        <w:t>1. TỔNG QUAN VĨ MÔ TOÀN CẦU (MACRO INDICATORS OVERVIEW)</w:t>
      </w:r>
    </w:p>
    <w:p>
      <w:pPr>
        <w:spacing w:before="80" w:after="240" w:line="276" w:lineRule="auto"/>
      </w:pPr>
      <w:r>
        <w:rPr>
          <w:i/>
          <w:color w:val="5C768D"/>
          <w:sz w:val="19"/>
        </w:rPr>
        <w:t>Cập nhật tự động qua `macro_tracker.py` vào lúc 00:16 ICT ngày 03/07/2026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71.18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-2.39%</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101.41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+0.22%</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2"/>
        <w:keepNext/>
        <w:spacing w:before="280" w:after="120"/>
      </w:pPr>
      <w:r>
        <w:rPr>
          <w:rFonts w:ascii="Arial" w:hAnsi="Arial"/>
          <w:b/>
          <w:color w:val="1B365D"/>
          <w:sz w:val="28"/>
        </w:rPr>
        <w:t>DÒNG TIỀN COT (SMART MONEY MATRIX)</w:t>
      </w:r>
    </w:p>
    <w:p>
      <w:pPr>
        <w:spacing w:before="80" w:after="240" w:line="276" w:lineRule="auto"/>
      </w:pPr>
      <w:r>
        <w:rPr>
          <w:i/>
          <w:color w:val="5C768D"/>
          <w:sz w:val="19"/>
        </w:rPr>
        <w:t>Cập nhật từ nguồn CFTC Public API (Ngày báo cáo chốt sổ: 2026-06-16)</w:t>
      </w:r>
    </w:p>
    <w:p>
      <w:pPr>
        <w:pStyle w:val="Heading3"/>
        <w:keepNext/>
        <w:spacing w:before="200" w:after="80"/>
      </w:pPr>
      <w:r>
        <w:rPr>
          <w:rFonts w:ascii="Arial" w:hAnsi="Arial"/>
          <w:b/>
          <w:color w:val="5C768D"/>
          <w:sz w:val="24"/>
        </w:rPr>
        <w:t>Bảng Dòng Tiền Managed Money</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Commodity</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Net Position</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Tuần Qua</w:t>
            </w:r>
          </w:p>
        </w:tc>
        <w:tc>
          <w:tcPr>
            <w:tcW w:type="dxa" w:w="57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Matrix</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Bias</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002602</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001602</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w:t>
            </w:r>
          </w:p>
        </w:tc>
        <w:tc>
          <w:tcPr>
            <w:tcW w:type="dxa" w:w="57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NEUTRAL</w:t>
            </w:r>
            <w:r>
              <w:br/>
              <w:t>*Cho tin hieu ro rang.*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w:t>
            </w:r>
          </w:p>
        </w:tc>
      </w:tr>
    </w:tbl>
    <w:p>
      <w:pPr>
        <w:spacing w:before="120" w:after="120"/>
      </w:pPr>
    </w:p>
    <w:p>
      <w:pPr>
        <w:pStyle w:val="Heading3"/>
        <w:keepNext/>
        <w:spacing w:before="200" w:after="80"/>
      </w:pPr>
      <w:r>
        <w:rPr>
          <w:rFonts w:ascii="Arial" w:hAnsi="Arial"/>
          <w:b/>
          <w:color w:val="5C768D"/>
          <w:sz w:val="24"/>
        </w:rPr>
        <w:t>TƯƠNG QUAN VĨ MÔ ỔN ĐỊNH (NORMAL CORRELATION)</w:t>
      </w:r>
    </w:p>
    <w:p>
      <w:pPr>
        <w:pStyle w:val="ListBullet"/>
        <w:spacing w:before="0" w:after="60"/>
      </w:pPr>
      <w:r>
        <w:rPr>
          <w:b/>
        </w:rPr>
        <w:t>Giá trị biến động 24h:</w:t>
      </w:r>
      <w:r>
        <w:t xml:space="preserve"> Dầu Brent: </w:t>
      </w:r>
      <w:r>
        <w:rPr>
          <w:b/>
        </w:rPr>
        <w:t>`71.18` (-2.39%)</w:t>
      </w:r>
      <w:r>
        <w:t xml:space="preserve"> | DXY: </w:t>
      </w:r>
      <w:r>
        <w:rPr>
          <w:b/>
        </w:rPr>
        <w:t>`101.41` (+0.22%)</w:t>
      </w:r>
      <w:r>
        <w:t xml:space="preserve"> | Lúa mì CBOT: </w:t>
      </w:r>
      <w:r>
        <w:rPr>
          <w:b/>
        </w:rPr>
        <w:t>`599.50` (+3.49%)</w:t>
      </w:r>
      <w:r>
        <w:t>.</w:t>
      </w:r>
    </w:p>
    <w:p>
      <w:pPr>
        <w:pStyle w:val="ListBullet"/>
        <w:spacing w:before="0" w:after="60"/>
      </w:pPr>
      <w:r>
        <w:rPr>
          <w:b/>
        </w:rPr>
        <w:t>Biện chứng liên thị trường:</w:t>
      </w:r>
      <w:r>
        <w:t xml:space="preserve"> Liên thị trường giao dịch ổn định, giá lúa mì bám sát các chỉ tiêu cung cầu cơ bản và không có hiện tượng bán tháo chéo quá mức từ nhóm năng lượng.</w:t>
      </w:r>
    </w:p>
    <w:p>
      <w:pPr>
        <w:pStyle w:val="ListBullet"/>
        <w:spacing w:before="0" w:after="60"/>
      </w:pPr>
      <w:r>
        <w:rPr>
          <w:b/>
        </w:rPr>
        <w:t>Khuyến nghị chiến lược:</w:t>
      </w:r>
      <w:r>
        <w:t xml:space="preserve"> Tiếp tục duy trì kế hoạch giao dịch trong ngày (Intraday) và đánh biên (Swing) theo cản kỹ thuật đã hoạch định.</w:t>
      </w:r>
    </w:p>
    <w:p>
      <w:pPr>
        <w:spacing w:before="240" w:after="240"/>
        <w:pBdr>
          <w:bottom w:val="single" w:sz="6" w:space="1" w:color="CCCCCC"/>
        </w:pBdr>
      </w:pPr>
    </w:p>
    <w:p>
      <w:pPr>
        <w:pStyle w:val="Heading2"/>
        <w:keepNext/>
        <w:spacing w:before="280" w:after="120"/>
      </w:pPr>
      <w:r>
        <w:rPr>
          <w:rFonts w:ascii="Arial" w:hAnsi="Arial"/>
          <w:b/>
          <w:color w:val="1B365D"/>
          <w:sz w:val="28"/>
        </w:rPr>
        <w:t>️ 2. BẢN TIN THỜI TIẾT &amp; MÙA VỤ TOÀN CẦU (WEATHER INTELLIGENCE REPORT)</w:t>
      </w:r>
    </w:p>
    <w:p>
      <w:pPr>
        <w:spacing w:before="80" w:after="240" w:line="276" w:lineRule="auto"/>
      </w:pPr>
      <w:r>
        <w:rPr>
          <w:i/>
          <w:color w:val="5C768D"/>
          <w:sz w:val="19"/>
        </w:rPr>
        <w:t>Cập nhật tự động lúc 00:16 ICT ngày 03/07/2026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đã thu hoạch (25%), Xuân 95%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3. DANH MỤC LỊCH SỬ BÁO CÁO (CẬP NHẬT PHIÊN CHỐT 03/07/2026)</w:t>
      </w:r>
    </w:p>
    <w:p>
      <w:pPr>
        <w:spacing w:before="80" w:after="240" w:line="276" w:lineRule="auto"/>
      </w:pPr>
      <w:r>
        <w:rPr>
          <w:i/>
          <w:color w:val="5C768D"/>
          <w:sz w:val="19"/>
        </w:rPr>
        <w:t>Thời gian đóng cửa phiên giao dịch được đồng bộ chính xác vào lúc 1:20 AM ICT ngày 03/07/2026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03/07/2026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423.94 (+0.94)</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(423.45 &gt; 420.96)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(ZC)](#2-báo-cáo-mã-zc-ngô---phiên-chốt-03072026)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03/07/2026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599.50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601.98 (+2.48)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(600.61 &gt; 597.07)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(ZW)](#3-báo-cáo-mã-zw-lúa-mì---phiên-chốt-03072026)</w:t>
            </w:r>
          </w:p>
        </w:tc>
      </w:tr>
    </w:tbl>
    <w:p>
      <w:pPr>
        <w:spacing w:before="120" w:after="120"/>
      </w:pP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 TỔNG HỢP LỆNH &amp; CHIẾN LƯỢC MÙA VỤ</w:t>
      </w:r>
    </w:p>
    <w:p>
      <w:pPr>
        <w:pStyle w:val="Heading2"/>
        <w:keepNext/>
        <w:spacing w:before="280" w:after="120"/>
      </w:pPr>
      <w:r>
        <w:rPr>
          <w:rFonts w:ascii="Arial" w:hAnsi="Arial"/>
          <w:b/>
          <w:color w:val="1B365D"/>
          <w:sz w:val="28"/>
        </w:rPr>
        <w:t>1. 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422.00 - 423.45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403.54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424.00 cents </w:t>
            </w:r>
            <w:r>
              <w:t xml:space="preserve"> / TP2: </w:t>
            </w:r>
            <w:r>
              <w:rPr>
                <w:rFonts w:ascii="Consolas" w:hAnsi="Consolas"/>
                <w:color w:val="D97706"/>
                <w:sz w:val="19"/>
              </w:rPr>
              <w:t xml:space="preserve"> 467.25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420.50 - 422.00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404.44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466.25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424.00 - 425.50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425.81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407.25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418.57 - 425.75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600.61 - 597.07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645.37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597.00 cents </w:t>
            </w:r>
            <w:r>
              <w:t xml:space="preserve"> / TP2: </w:t>
            </w:r>
            <w:r>
              <w:rPr>
                <w:rFonts w:ascii="Consolas" w:hAnsi="Consolas"/>
                <w:color w:val="D97706"/>
                <w:sz w:val="19"/>
              </w:rPr>
              <w:t xml:space="preserve"> 574.00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595.00 - 597.00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571.09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602.00 - 604.00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604.91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574.00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579.98 - 590.50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2. 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48% lúa đông đã thu hoạch</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26%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đã thu hoạch (25%), Xuân 95% gieo</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2,122 triệu bu</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312.3 triệu tấn</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1,454,252 tấn (Tuần kết thúc Jun 22, 2026)</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1,786,167 tấn (Tuần kết thúc Jun 29,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06/07/2026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393,150 tấn (Tuần kết thúc Jun 22, 2026)</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358,253 tấn (Tuần kết thúc Jun 29,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06/07/2026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48%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p>
      <w:pPr>
        <w:spacing w:before="240" w:after="240"/>
        <w:pBdr>
          <w:bottom w:val="single" w:sz="6" w:space="1" w:color="CCCCCC"/>
        </w:pBdr>
      </w:pPr>
    </w:p>
    <w:p>
      <w:pPr>
        <w:pStyle w:val="Heading1"/>
        <w:keepNext/>
        <w:spacing w:before="360" w:after="200"/>
        <w:jc w:val="center"/>
      </w:pPr>
      <w:r>
        <w:rPr>
          <w:rFonts w:ascii="Arial" w:hAnsi="Arial"/>
          <w:b/>
          <w:color w:val="1B365D"/>
          <w:sz w:val="36"/>
        </w:rPr>
        <w:t>PHẦN III: HỒ SƠ ĐỘC LẬP TỪNG MÃ NÔNG SẢN</w:t>
      </w:r>
    </w:p>
    <w:p>
      <w:pPr>
        <w:spacing w:before="80" w:after="240" w:line="276" w:lineRule="auto"/>
      </w:pPr>
      <w:r>
        <w:rPr>
          <w:i/>
          <w:color w:val="5C768D"/>
          <w:sz w:val="19"/>
        </w:rPr>
        <w:t>Mỗi mã được phân tích hoàn toàn độc lập. Dữ liệu chung (Brent, DXY) đồng bộ tự động từ cùng một nguồn.</w:t>
      </w:r>
    </w:p>
    <w:p>
      <w:pPr>
        <w:pStyle w:val="Heading2"/>
        <w:keepNext/>
        <w:spacing w:before="280" w:after="120"/>
      </w:pPr>
      <w:r>
        <w:rPr>
          <w:rFonts w:ascii="Arial" w:hAnsi="Arial"/>
          <w:b/>
          <w:color w:val="1B365D"/>
          <w:sz w:val="28"/>
        </w:rPr>
        <w:t>BÁO CÁO MÃ ZC (NGÔ) — HỒ SƠ ĐỘC LẬP | PHIÊN CHỐT 03/07/2026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423.00 cents | </w:t>
      </w:r>
      <w:r>
        <w:rPr>
          <w:b/>
        </w:rPr>
        <w:t>Dự báo Chốt Phiên:</w:t>
      </w:r>
      <w:r>
        <w:t xml:space="preserve"> </w:t>
      </w:r>
      <w:r>
        <w:rPr>
          <w:b/>
        </w:rPr>
        <w:t>`423.94 cents`</w:t>
      </w:r>
      <w:r>
        <w:t xml:space="preserve"> (+0.94).</w:t>
      </w:r>
    </w:p>
    <w:p>
      <w:pPr>
        <w:pStyle w:val="ListBullet"/>
        <w:spacing w:before="0" w:after="60"/>
      </w:pPr>
      <w:r>
        <w:rPr>
          <w:b/>
        </w:rPr>
        <w:t>Thanh khoản phiên chốt:</w:t>
      </w:r>
      <w:r>
        <w:t xml:space="preserve"> Volume: </w:t>
      </w:r>
      <w:r>
        <w:rPr>
          <w:b/>
        </w:rPr>
        <w:t>`79,280`</w:t>
      </w:r>
      <w:r>
        <w:t xml:space="preserve"> (Chênh lệch: </w:t>
      </w:r>
      <w:r>
        <w:rPr>
          <w:b/>
        </w:rPr>
        <w:t>`-132,717`</w:t>
      </w:r>
      <w:r>
        <w:t xml:space="preserve">) | OI: </w:t>
      </w:r>
      <w:r>
        <w:rPr>
          <w:b/>
        </w:rPr>
        <w:t>`651,627`</w:t>
      </w:r>
      <w:r>
        <w:t xml:space="preserve"> (Chênh lệch: </w:t>
      </w:r>
      <w:r>
        <w:rPr>
          <w:b/>
        </w:rPr>
        <w:t>`-1`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Ngô (ZC)</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làm giảm biên lợi nhuận pha chế Ethanol, tạo sức ép lên nhu cầu ngô.</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101.41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làm giảm sức cạnh tranh xuất khẩu của ngô Mỹ so với Brazil/Argentina.</w:t>
            </w:r>
          </w:p>
        </w:tc>
      </w:tr>
    </w:tbl>
    <w:p>
      <w:pPr>
        <w:spacing w:before="120" w:after="120"/>
      </w:pPr>
    </w:p>
    <w:p>
      <w:pPr>
        <w:spacing w:before="0" w:after="120" w:line="276" w:lineRule="auto"/>
      </w:pPr>
      <w:r>
        <w:t>&gt; *[Lỗi] Không lấy được dữ liệu CFTC COT API cho mã này.*</w:t>
      </w: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ZCU26)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(423.45) &gt; </w:t>
      </w:r>
      <w:r>
        <w:rPr>
          <w:rFonts w:ascii="Consolas" w:hAnsi="Consolas"/>
          <w:color w:val="D97706"/>
          <w:sz w:val="19"/>
        </w:rPr>
        <w:t xml:space="preserve"> EMA_50 </w:t>
      </w:r>
      <w:r>
        <w:t xml:space="preserve"> (420.96).</w:t>
      </w:r>
    </w:p>
    <w:p>
      <w:pPr>
        <w:pStyle w:val="ListBullet"/>
        <w:spacing w:before="0" w:after="60"/>
      </w:pPr>
      <w:r>
        <w:rPr>
          <w:b/>
        </w:rPr>
        <w:t>Động lượng &amp; Dao động:</w:t>
      </w:r>
      <w:r>
        <w:t xml:space="preserve"> RSI (14) = </w:t>
      </w:r>
      <w:r>
        <w:rPr>
          <w:b/>
        </w:rPr>
        <w:t>`50.70`</w:t>
      </w:r>
      <w:r>
        <w:t xml:space="preserve"> | ATR (14) = </w:t>
      </w:r>
      <w:r>
        <w:rPr>
          <w:b/>
        </w:rPr>
        <w:t>`1.81`</w:t>
      </w:r>
      <w:r>
        <w:t xml:space="preserve"> cents | Volatility = </w:t>
      </w:r>
      <w:r>
        <w:rPr>
          <w:b/>
        </w:rPr>
        <w:t>`0.75 cents`</w:t>
      </w:r>
      <w:r>
        <w:t>.</w:t>
      </w:r>
    </w:p>
    <w:p>
      <w:pPr>
        <w:pStyle w:val="ListBullet"/>
        <w:spacing w:before="0" w:after="60"/>
      </w:pPr>
      <w:r>
        <w:rPr>
          <w:b/>
        </w:rPr>
        <w:t>Vùng cản Pivot:</w:t>
      </w:r>
      <w:r>
        <w:t xml:space="preserve"> Hỗ trợ S1: </w:t>
      </w:r>
      <w:r>
        <w:rPr>
          <w:b/>
        </w:rPr>
        <w:t>`422.00`</w:t>
      </w:r>
      <w:r>
        <w:t xml:space="preserve"> | S2: </w:t>
      </w:r>
      <w:r>
        <w:rPr>
          <w:b/>
        </w:rPr>
        <w:t>`406.25`</w:t>
      </w:r>
      <w:r>
        <w:t xml:space="preserve"> || Kháng cự R1: </w:t>
      </w:r>
      <w:r>
        <w:rPr>
          <w:b/>
        </w:rPr>
        <w:t>`424.00`</w:t>
      </w:r>
      <w:r>
        <w:t xml:space="preserve"> | R2: </w:t>
      </w:r>
      <w:r>
        <w:rPr>
          <w:b/>
        </w:rPr>
        <w:t>`467.25`</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1,960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Thế giới</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281.22 triệu tấn (2026/27)</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Tồn kho ngô toàn cầu chạm mức thấp nhất 12 năm qua (kể từ niên vụ 2013/14).</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97% đã gieo trồng</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67% Good to Excellent</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Phản ánh rủi ro thời tiết Midwest</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(Brazil)</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Brazil vụ 2 khô hạn -&gt; Gom </w:t>
            </w:r>
            <w:r>
              <w:rPr>
                <w:b/>
                <w:color w:val="15803D"/>
              </w:rPr>
              <w:t>Long</w:t>
            </w:r>
            <w:r>
              <w:t xml:space="preserve"> trung hạn</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(ZC)</w:t>
      </w:r>
    </w:p>
    <w:p>
      <w:pPr>
        <w:pStyle w:val="ListBullet"/>
        <w:spacing w:before="0" w:after="60"/>
      </w:pPr>
      <w:r>
        <w:rPr>
          <w:b/>
          <w:color w:val="15803D"/>
        </w:rPr>
        <w:t>Long ngắn hạn (Intraday) (Ngắn hạn - HĐ ZCU26):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15803D"/>
        </w:rPr>
        <w:t>`422.00 - 423.45 cents (Canh mua vùng hỗ trợ)`</w:t>
      </w:r>
      <w:r>
        <w:t xml:space="preserve"> | SL: </w:t>
      </w:r>
      <w:r>
        <w:rPr>
          <w:b/>
        </w:rPr>
        <w:t>`403.54 cents (Dưới cản S2 + 1.5x ATR)`</w:t>
      </w:r>
      <w:r>
        <w:t xml:space="preserve"> | TP: </w:t>
      </w:r>
      <w:r>
        <w:rPr>
          <w:rFonts w:ascii="Consolas" w:hAnsi="Consolas"/>
          <w:color w:val="D97706"/>
          <w:sz w:val="19"/>
        </w:rPr>
        <w:t xml:space="preserve"> 424.00 cents </w:t>
      </w:r>
      <w:r>
        <w:t xml:space="preserve"> / </w:t>
      </w:r>
      <w:r>
        <w:rPr>
          <w:rFonts w:ascii="Consolas" w:hAnsi="Consolas"/>
          <w:color w:val="D97706"/>
          <w:sz w:val="19"/>
        </w:rPr>
        <w:t xml:space="preserve"> 467.25 cents </w:t>
      </w:r>
      <w:r>
        <w:t>.</w:t>
      </w:r>
    </w:p>
    <w:p>
      <w:pPr>
        <w:pStyle w:val="ListBullet"/>
        <w:spacing w:before="0" w:after="60"/>
      </w:pPr>
      <w:r>
        <w:rPr>
          <w:b/>
        </w:rPr>
        <w:t>Trung hạn (Swing Trades - HĐ ZCU26):</w:t>
      </w:r>
    </w:p>
    <w:p>
      <w:pPr>
        <w:pStyle w:val="ListBullet"/>
        <w:spacing w:before="0" w:after="60"/>
      </w:pPr>
      <w:r>
        <w:t>*</w:t>
      </w:r>
      <w:r>
        <w:rPr>
          <w:b/>
          <w:color w:val="15803D"/>
        </w:rPr>
        <w:t>Long</w:t>
      </w:r>
      <w:r>
        <w:t xml:space="preserve">:* Entry: </w:t>
      </w:r>
      <w:r>
        <w:rPr>
          <w:b/>
        </w:rPr>
        <w:t>`420.50 - 422.00 cents`</w:t>
      </w:r>
      <w:r>
        <w:t xml:space="preserve"> | SL: </w:t>
      </w:r>
      <w:r>
        <w:rPr>
          <w:b/>
        </w:rPr>
        <w:t>`404.44 cents (Chống quét SL tuyệt đối)`</w:t>
      </w:r>
      <w:r>
        <w:t xml:space="preserve"> | TP: </w:t>
      </w:r>
      <w:r>
        <w:rPr>
          <w:b/>
        </w:rPr>
        <w:t>`466.25 cents (Ăn trọn biên độ ngô ~10.5 giá)`</w:t>
      </w:r>
      <w:r>
        <w:t>.</w:t>
      </w:r>
    </w:p>
    <w:p>
      <w:pPr>
        <w:pStyle w:val="ListBullet"/>
        <w:spacing w:before="0" w:after="60"/>
      </w:pPr>
      <w:r>
        <w:t>*</w:t>
      </w:r>
      <w:r>
        <w:rPr>
          <w:b/>
          <w:color w:val="B91C1C"/>
        </w:rPr>
        <w:t>Short</w:t>
      </w:r>
      <w:r>
        <w:t xml:space="preserve">:* Entry: </w:t>
      </w:r>
      <w:r>
        <w:rPr>
          <w:b/>
        </w:rPr>
        <w:t>`424.00 - 425.50 cents`</w:t>
      </w:r>
      <w:r>
        <w:t xml:space="preserve"> | SL: </w:t>
      </w:r>
      <w:r>
        <w:rPr>
          <w:b/>
        </w:rPr>
        <w:t>`425.81 cents`</w:t>
      </w:r>
      <w:r>
        <w:t xml:space="preserve"> | TP: </w:t>
      </w:r>
      <w:r>
        <w:rPr>
          <w:b/>
        </w:rPr>
        <w:t>`407.25 cents`</w:t>
      </w:r>
      <w:r>
        <w:t>.</w:t>
      </w:r>
    </w:p>
    <w:p>
      <w:pPr>
        <w:pStyle w:val="ListBullet"/>
        <w:spacing w:before="0" w:after="60"/>
      </w:pPr>
      <w:r>
        <w:rPr>
          <w:b/>
          <w:color w:val="15803D"/>
        </w:rPr>
        <w:t>Long dài hạn (DCA) (Dài hạn - HĐ ZCZ26):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`418.57 - 425.75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ZCU26 (September 2026) | Điểm Bias Tổng Hợp: +3.60)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419.50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418.00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426.75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420.25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422.00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429.00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426.50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425.25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438.75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423.75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428.00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434.00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432.75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432.75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435.75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436.00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430.25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429.50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433.50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437.50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431.75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G/E 68% + Silking Window Bắt Đầu — *USDA Crop Progress: G/E Ngô 68% (ổn định). QUAN TRỌNG HƠN: Silking (thụ phấn) bắt đầu tại Iowa/Illinois — đây là giai đoạn NHẠY CẢM NHẤT với nhiệt độ. Mỗi ngày &gt;35°C trong tuần này có thể phá hủy 2-5% năng suất. Pollination Risk Premium được xây dựng từ phiên NY.*</w:t>
      </w:r>
    </w:p>
    <w:p>
      <w:pPr>
        <w:pStyle w:val="ListBullet"/>
        <w:spacing w:before="0" w:after="60"/>
      </w:pPr>
      <w:r>
        <w:rPr>
          <w:b/>
        </w:rPr>
        <w:t>Tue 07/07:</w:t>
      </w:r>
      <w:r>
        <w:t xml:space="preserve"> Phản ứng USDA Ngô — *Thị trường tiêu hóa USDA Crop Progress. Pollination Risk Premium duy trì lực mua. Giá kiểm tra vùng R1 422.00.*</w:t>
      </w:r>
    </w:p>
    <w:p>
      <w:pPr>
        <w:pStyle w:val="ListBullet"/>
        <w:spacing w:before="0" w:after="60"/>
      </w:pPr>
      <w:r>
        <w:rPr>
          <w:b/>
        </w:rPr>
        <w:t>Wed 08/07:</w:t>
      </w:r>
      <w:r>
        <w:t xml:space="preserve"> EIA Ethanol + 7-Day Heat Forecast Update — *EIA Ethanol Production (thứ 4): Kỳ vọng ~1.05 triệu thùng/ngày (tốt hơn 1.04 tuần trước). QUAN TRỌNG HƠN: 7-Day weather model GFS/Euro cập nhật — nếu dự báo nhiệt độ &gt;35°C tại Iowa trong 5-7 ngày tới trong giai đoạn Silking peak → Pollination Risk Premium tăng đột biến 5-10. Đây là phiên biến động nhất tuần cho ZC.*</w:t>
      </w:r>
    </w:p>
    <w:p>
      <w:pPr>
        <w:pStyle w:val="ListBullet"/>
        <w:spacing w:before="0" w:after="60"/>
      </w:pPr>
      <w:r>
        <w:rPr>
          <w:b/>
        </w:rPr>
        <w:t>Thu 09/07:</w:t>
      </w:r>
      <w:r>
        <w:t xml:space="preserve"> Export Sales Weekly - Trung Bình — *Export Sales ngô tuần này ổn định. Brazil vẫn cạnh tranh nhưng Pollination Risk Premium hỗ trợ floor giá. Thị trường chờ xác nhận từ weather model.*</w:t>
      </w:r>
    </w:p>
    <w:p>
      <w:pPr>
        <w:pStyle w:val="ListBullet"/>
        <w:spacing w:before="0" w:after="60"/>
      </w:pPr>
      <w:r>
        <w:rPr>
          <w:b/>
        </w:rPr>
        <w:t>Fri 10/07:</w:t>
      </w:r>
      <w:r>
        <w:t xml:space="preserve"> Đóng vị thế cuối tuần — *Ngô không có catalyst mới cuối tuần. Giá dao động hẹp. Weather outlook tuần tới sẽ quyết định hướng đi tiếp theo của Pollination Risk Premium.*</w:t>
      </w:r>
    </w:p>
    <w:p>
      <w:pPr>
        <w:spacing w:before="0" w:after="120" w:line="276" w:lineRule="auto"/>
      </w:pPr>
      <w:r>
        <w:t>=====================================================================================</w:t>
      </w:r>
    </w:p>
    <w:p>
      <w:pPr>
        <w:pStyle w:val="Heading2"/>
        <w:keepNext/>
        <w:spacing w:before="280" w:after="120"/>
      </w:pPr>
      <w:r>
        <w:rPr>
          <w:rFonts w:ascii="Arial" w:hAnsi="Arial"/>
          <w:b/>
          <w:color w:val="1B365D"/>
          <w:sz w:val="28"/>
        </w:rPr>
        <w:t>BÁO CÁO MÃ ZW (LÚA MÌ) — HỒ SƠ ĐỘC LẬP | PHIÊN CHỐT 03/07/2026</w:t>
      </w:r>
    </w:p>
    <w:p>
      <w:pPr>
        <w:pStyle w:val="Heading3"/>
        <w:keepNext/>
        <w:spacing w:before="200" w:after="80"/>
      </w:pPr>
      <w:r>
        <w:rPr>
          <w:rFonts w:ascii="Arial" w:hAnsi="Arial"/>
          <w:b/>
          <w:color w:val="5C768D"/>
          <w:sz w:val="24"/>
        </w:rPr>
        <w:t>A. Tóm tắt Nhanh &amp; Bias Tổng Hợp Hôm Nay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La Niña rủi ro vĩ mô</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&gt; EMA_50 H1 (Hội tụ động lượng tăng)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ListBullet"/>
        <w:spacing w:before="0" w:after="60"/>
      </w:pPr>
      <w:r>
        <w:rPr>
          <w:b/>
        </w:rPr>
        <w:t>Giá Chốt Phiên (Close):</w:t>
      </w:r>
      <w:r>
        <w:t xml:space="preserve"> 599.50 cents | </w:t>
      </w:r>
      <w:r>
        <w:rPr>
          <w:b/>
        </w:rPr>
        <w:t>Dự báo Chốt Phiên:</w:t>
      </w:r>
      <w:r>
        <w:t xml:space="preserve"> </w:t>
      </w:r>
      <w:r>
        <w:rPr>
          <w:b/>
        </w:rPr>
        <w:t>`601.98 cents`</w:t>
      </w:r>
      <w:r>
        <w:t xml:space="preserve"> (+2.48).</w:t>
      </w:r>
    </w:p>
    <w:p>
      <w:pPr>
        <w:pStyle w:val="ListBullet"/>
        <w:spacing w:before="0" w:after="60"/>
      </w:pPr>
      <w:r>
        <w:rPr>
          <w:b/>
        </w:rPr>
        <w:t>Thanh khoản phiên chốt:</w:t>
      </w:r>
      <w:r>
        <w:t xml:space="preserve"> Volume: </w:t>
      </w:r>
      <w:r>
        <w:rPr>
          <w:b/>
        </w:rPr>
        <w:t>`51,441`</w:t>
      </w:r>
      <w:r>
        <w:t xml:space="preserve"> (Chênh lệch: </w:t>
      </w:r>
      <w:r>
        <w:rPr>
          <w:b/>
        </w:rPr>
        <w:t>`-61,496`</w:t>
      </w:r>
      <w:r>
        <w:t xml:space="preserve">) | OI: </w:t>
      </w:r>
      <w:r>
        <w:rPr>
          <w:b/>
        </w:rPr>
        <w:t>`215,967`</w:t>
      </w:r>
      <w:r>
        <w:t xml:space="preserve"> (Chênh lệch: </w:t>
      </w:r>
      <w:r>
        <w:rPr>
          <w:b/>
        </w:rPr>
        <w:t>`-31`</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Dòng tiền (Volume + OI):</w:t>
      </w:r>
      <w:r>
        <w:t xml:space="preserve"> </w:t>
      </w:r>
      <w:r>
        <w:rPr>
          <w:b/>
          <w:color w:val="15803D"/>
        </w:rPr>
        <w:t>`Giảm suy yếu / Đáy ngắn hạn (Long Liquidation Decline)`</w:t>
      </w:r>
    </w:p>
    <w:p>
      <w:pPr>
        <w:pStyle w:val="ListBullet"/>
        <w:spacing w:before="0" w:after="60"/>
      </w:pPr>
      <w:r>
        <w:rPr>
          <w:b/>
        </w:rPr>
        <w:t>Đánh giá xu hướng kết hợp:</w:t>
      </w:r>
      <w:r>
        <w:t xml:space="preserve"> </w:t>
      </w:r>
      <w:r>
        <w:rPr>
          <w:b/>
        </w:rPr>
        <w:t>TÍCH LŨY TIÊU CỰC (Distribution):</w:t>
      </w:r>
      <w:r>
        <w:t xml:space="preserve"> Nến đi ngang nhưng dòng tiền rút dần (OI giảm), cảnh báo rủi ro suy sụt sắp tới.</w:t>
      </w:r>
    </w:p>
    <w:p>
      <w:pPr>
        <w:spacing w:before="240" w:after="240"/>
        <w:pBdr>
          <w:bottom w:val="single" w:sz="6" w:space="1" w:color="CCCCCC"/>
        </w:pBdr>
      </w:pPr>
    </w:p>
    <w:p>
      <w:pPr>
        <w:pStyle w:val="Heading3"/>
        <w:keepNext/>
        <w:spacing w:before="200" w:after="80"/>
      </w:pPr>
      <w:r>
        <w:rPr>
          <w:rFonts w:ascii="Arial" w:hAnsi="Arial"/>
          <w:b/>
          <w:color w:val="5C768D"/>
          <w:sz w:val="24"/>
        </w:rPr>
        <w:t>B. Bối Cảnh Vĩ Mô &amp; Dòng Tiền COT (Smart Money Matrix)</w:t>
      </w:r>
    </w:p>
    <w:p>
      <w:pPr>
        <w:spacing w:before="80" w:after="240" w:line="276" w:lineRule="auto"/>
      </w:pPr>
      <w:r>
        <w:rPr>
          <w:i/>
          <w:color w:val="5C768D"/>
          <w:sz w:val="19"/>
        </w:rPr>
        <w:t>(Dữ liệu chung đồng bộ tự động từ `macro_tracker.py`)</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trị Hiện tại</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lên Lúa Mì (ZW)</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Brent</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71.18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-2.39%</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Giá dầu Giảm giảm bớt premium rủi ro địa chính trị, tạo áp lực chốt lời lúa mì.</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USD Index</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101.41</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+0.22%</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DXY Tăng khiến lúa mì Mỹ đắt đỏ hơn đối với các khách hàng truyền thống như Ai Cập/Châu Á.</w:t>
            </w:r>
          </w:p>
        </w:tc>
      </w:tr>
    </w:tbl>
    <w:p>
      <w:pPr>
        <w:spacing w:before="120" w:after="120"/>
      </w:pPr>
    </w:p>
    <w:p>
      <w:pPr>
        <w:spacing w:before="0" w:after="120" w:line="276" w:lineRule="auto"/>
      </w:pPr>
      <w:r>
        <w:t>&gt; *[Lỗi] Không lấy được dữ liệu CFTC COT API cho mã này.*</w:t>
      </w:r>
    </w:p>
    <w:p>
      <w:pPr>
        <w:spacing w:before="240" w:after="240"/>
        <w:pBdr>
          <w:bottom w:val="single" w:sz="6" w:space="1" w:color="CCCCCC"/>
        </w:pBdr>
      </w:pPr>
    </w:p>
    <w:p>
      <w:pPr>
        <w:pStyle w:val="Heading3"/>
        <w:keepNext/>
        <w:spacing w:before="200" w:after="80"/>
      </w:pPr>
      <w:r>
        <w:rPr>
          <w:rFonts w:ascii="Arial" w:hAnsi="Arial"/>
          <w:b/>
          <w:color w:val="5C768D"/>
          <w:sz w:val="24"/>
        </w:rPr>
        <w:t>C. Phân Tích Kỹ Thuật H1/M15 (HĐ ZWU26)</w:t>
      </w:r>
    </w:p>
    <w:p>
      <w:pPr>
        <w:pStyle w:val="ListBullet"/>
        <w:spacing w:before="0" w:after="60"/>
      </w:pPr>
      <w:r>
        <w:rPr>
          <w:b/>
        </w:rPr>
        <w:t>Chỉ báo EMA H1:</w:t>
      </w:r>
      <w:r>
        <w:t xml:space="preserve"> </w:t>
      </w:r>
      <w:r>
        <w:rPr>
          <w:rFonts w:ascii="Consolas" w:hAnsi="Consolas"/>
          <w:color w:val="D97706"/>
          <w:sz w:val="19"/>
        </w:rPr>
        <w:t xml:space="preserve"> EMA_21 </w:t>
      </w:r>
      <w:r>
        <w:t xml:space="preserve"> (600.61) &gt; </w:t>
      </w:r>
      <w:r>
        <w:rPr>
          <w:rFonts w:ascii="Consolas" w:hAnsi="Consolas"/>
          <w:color w:val="D97706"/>
          <w:sz w:val="19"/>
        </w:rPr>
        <w:t xml:space="preserve"> EMA_50 </w:t>
      </w:r>
      <w:r>
        <w:t xml:space="preserve"> (597.07).</w:t>
      </w:r>
    </w:p>
    <w:p>
      <w:pPr>
        <w:pStyle w:val="ListBullet"/>
        <w:spacing w:before="0" w:after="60"/>
      </w:pPr>
      <w:r>
        <w:rPr>
          <w:b/>
        </w:rPr>
        <w:t>Động lượng &amp; Dao động:</w:t>
      </w:r>
      <w:r>
        <w:t xml:space="preserve"> RSI (14) = </w:t>
      </w:r>
      <w:r>
        <w:rPr>
          <w:b/>
        </w:rPr>
        <w:t>`49.29`</w:t>
      </w:r>
      <w:r>
        <w:t xml:space="preserve"> | ATR (14) = </w:t>
      </w:r>
      <w:r>
        <w:rPr>
          <w:b/>
        </w:rPr>
        <w:t>`2.91`</w:t>
      </w:r>
      <w:r>
        <w:t xml:space="preserve"> cents | Volatility = </w:t>
      </w:r>
      <w:r>
        <w:rPr>
          <w:b/>
        </w:rPr>
        <w:t>`1.00 cents`</w:t>
      </w:r>
      <w:r>
        <w:t>.</w:t>
      </w:r>
    </w:p>
    <w:p>
      <w:pPr>
        <w:pStyle w:val="ListBullet"/>
        <w:spacing w:before="0" w:after="60"/>
      </w:pPr>
      <w:r>
        <w:rPr>
          <w:b/>
        </w:rPr>
        <w:t>Vùng cản Pivot:</w:t>
      </w:r>
      <w:r>
        <w:t xml:space="preserve"> Hỗ trợ S1: </w:t>
      </w:r>
      <w:r>
        <w:rPr>
          <w:b/>
        </w:rPr>
        <w:t>`597.00`</w:t>
      </w:r>
      <w:r>
        <w:t xml:space="preserve"> | S2: </w:t>
      </w:r>
      <w:r>
        <w:rPr>
          <w:b/>
        </w:rPr>
        <w:t>`574.00`</w:t>
      </w:r>
      <w:r>
        <w:t xml:space="preserve"> || Kháng cự R1: </w:t>
      </w:r>
      <w:r>
        <w:rPr>
          <w:b/>
        </w:rPr>
        <w:t>`602.00`</w:t>
      </w:r>
      <w:r>
        <w:t xml:space="preserve"> | R2: </w:t>
      </w:r>
      <w:r>
        <w:rPr>
          <w:b/>
        </w:rPr>
        <w:t>`641.00`</w:t>
      </w:r>
    </w:p>
    <w:p>
      <w:pPr>
        <w:spacing w:before="240" w:after="240"/>
        <w:pBdr>
          <w:bottom w:val="single" w:sz="6" w:space="1" w:color="CCCCCC"/>
        </w:pBdr>
      </w:pPr>
    </w:p>
    <w:p>
      <w:pPr>
        <w:pStyle w:val="Heading3"/>
        <w:keepNext/>
        <w:spacing w:before="200" w:after="80"/>
      </w:pPr>
      <w:r>
        <w:rPr>
          <w:rFonts w:ascii="Arial" w:hAnsi="Arial"/>
          <w:b/>
          <w:color w:val="5C768D"/>
          <w:sz w:val="24"/>
        </w:rPr>
        <w:t>D. Cơ Bản, Tồn Kho USDA &amp; Xuất Khẩu (Export Sales)</w:t>
      </w:r>
    </w:p>
    <w:tbl>
      <w:tblPr>
        <w:tblW w:type="auto" w:w="0"/>
        <w:jc w:val="center"/>
        <w:tblLayout w:type="fixed"/>
        <w:tblLook w:firstColumn="1" w:firstRow="1" w:lastColumn="0" w:lastRow="0" w:noHBand="0" w:noVBand="1" w:val="04A0"/>
      </w:tblPr>
      <w:tblGrid>
        <w:gridCol w:w="4560"/>
        <w:gridCol w:w="4560"/>
        <w:gridCol w:w="4560"/>
      </w:tblGrid>
      <w:tr>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 Cơ bản USDA</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45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Tồn kho Mỹ (US ES)</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744 triệu bushels (2026/27)</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Tiến độ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Mỹ: 48% lúa đông đã thu hoạch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Chất lượng G/E</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26% Good to Excellent</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Cực kỳ thấp, rủi ro thiếu hụt chất lượng cao</w:t>
            </w:r>
          </w:p>
        </w:tc>
      </w:tr>
      <w:tr>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(Australia)</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45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Tác động cung cầu Châu Á</w:t>
            </w:r>
          </w:p>
        </w:tc>
      </w:tr>
      <w:tr>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Đối thủ (Argentina)</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45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nguồn cung Nam Bán Cầu</w:t>
            </w:r>
          </w:p>
        </w:tc>
      </w:tr>
    </w:tbl>
    <w:p>
      <w:pPr>
        <w:spacing w:before="120" w:after="120"/>
      </w:pPr>
    </w:p>
    <w:p>
      <w:pPr>
        <w:pStyle w:val="ListBullet"/>
        <w:spacing w:before="0" w:after="60"/>
      </w:pPr>
      <w:r>
        <w:rPr>
          <w:b/>
        </w:rPr>
        <w:t>Export Sales (Báo Cáo Mới Nhất):</w:t>
      </w:r>
      <w:r>
        <w:t xml:space="preserve"> NoData</w:t>
      </w:r>
    </w:p>
    <w:p>
      <w:pPr>
        <w:spacing w:before="240" w:after="240"/>
        <w:pBdr>
          <w:bottom w:val="single" w:sz="6" w:space="1" w:color="CCCCCC"/>
        </w:pBdr>
      </w:pPr>
    </w:p>
    <w:p>
      <w:pPr>
        <w:pStyle w:val="Heading3"/>
        <w:keepNext/>
        <w:spacing w:before="200" w:after="80"/>
      </w:pPr>
      <w:r>
        <w:rPr>
          <w:rFonts w:ascii="Arial" w:hAnsi="Arial"/>
          <w:b/>
          <w:color w:val="5C768D"/>
          <w:sz w:val="24"/>
        </w:rPr>
        <w:t>E. Thời Tiết &amp; Mùa Vụ (Tự động từ Open-Meteo / NOAA)</w:t>
      </w:r>
    </w:p>
    <w:p>
      <w:pPr>
        <w:pStyle w:val="ListBullet"/>
        <w:spacing w:before="0" w:after="60"/>
      </w:pPr>
      <w:r>
        <w:rPr>
          <w:b/>
        </w:rPr>
        <w:t>Trạng thái ENSO (NOAA):</w:t>
      </w:r>
      <w:r>
        <w:t xml:space="preserve"> El Niño Advisory</w:t>
      </w:r>
    </w:p>
    <w:p>
      <w:pPr>
        <w:spacing w:before="240" w:after="240"/>
        <w:pBdr>
          <w:bottom w:val="single" w:sz="6" w:space="1" w:color="CCCCCC"/>
        </w:pBdr>
      </w:pPr>
    </w:p>
    <w:p>
      <w:pPr>
        <w:pStyle w:val="Heading3"/>
        <w:keepNext/>
        <w:spacing w:before="200" w:after="80"/>
      </w:pPr>
      <w:r>
        <w:rPr>
          <w:rFonts w:ascii="Arial" w:hAnsi="Arial"/>
          <w:b/>
          <w:color w:val="5C768D"/>
          <w:sz w:val="24"/>
        </w:rPr>
        <w:t>F. Khuyến Nghị Giao Dịch Chuyên Sâu (ZW)</w:t>
      </w:r>
    </w:p>
    <w:p>
      <w:pPr>
        <w:pStyle w:val="ListBullet"/>
        <w:spacing w:before="0" w:after="60"/>
      </w:pPr>
      <w:r>
        <w:rPr>
          <w:b/>
          <w:color w:val="B91C1C"/>
        </w:rPr>
        <w:t>Short ngắn hạn (Intraday) (Ngắn hạn - HĐ ZWU26):</w:t>
      </w:r>
    </w:p>
    <w:p>
      <w:pPr>
        <w:pStyle w:val="ListBullet"/>
        <w:spacing w:before="0" w:after="60"/>
      </w:pPr>
      <w:r>
        <w:t>*Chiến lược:* Giao dịch chớp nhoáng theo biên độ H1.</w:t>
      </w:r>
    </w:p>
    <w:p>
      <w:pPr>
        <w:pStyle w:val="ListBullet"/>
        <w:spacing w:before="0" w:after="60"/>
      </w:pPr>
      <w:r>
        <w:t xml:space="preserve">*Thiết lập:* Entry: </w:t>
      </w:r>
      <w:r>
        <w:rPr>
          <w:b/>
          <w:color w:val="B91C1C"/>
        </w:rPr>
        <w:t>`600.61 - 597.07 cents (Canh bán hồi kỹ thuật H1)`</w:t>
      </w:r>
      <w:r>
        <w:t xml:space="preserve"> | SL: </w:t>
      </w:r>
      <w:r>
        <w:rPr>
          <w:b/>
        </w:rPr>
        <w:t>`645.37 cents (Trên kháng cự R2 + 1.5x ATR)`</w:t>
      </w:r>
      <w:r>
        <w:t xml:space="preserve"> | TP: </w:t>
      </w:r>
      <w:r>
        <w:rPr>
          <w:rFonts w:ascii="Consolas" w:hAnsi="Consolas"/>
          <w:color w:val="D97706"/>
          <w:sz w:val="19"/>
        </w:rPr>
        <w:t xml:space="preserve"> 597.00 cents </w:t>
      </w:r>
      <w:r>
        <w:t xml:space="preserve"> / </w:t>
      </w:r>
      <w:r>
        <w:rPr>
          <w:rFonts w:ascii="Consolas" w:hAnsi="Consolas"/>
          <w:color w:val="D97706"/>
          <w:sz w:val="19"/>
        </w:rPr>
        <w:t xml:space="preserve"> 574.00 cents </w:t>
      </w:r>
      <w:r>
        <w:t>.</w:t>
      </w:r>
    </w:p>
    <w:p>
      <w:pPr>
        <w:pStyle w:val="ListBullet"/>
        <w:spacing w:before="0" w:after="60"/>
      </w:pPr>
      <w:r>
        <w:rPr>
          <w:b/>
        </w:rPr>
        <w:t>Trung hạn (Swing Trades - HĐ ZWU26):</w:t>
      </w:r>
    </w:p>
    <w:p>
      <w:pPr>
        <w:pStyle w:val="ListBullet"/>
        <w:spacing w:before="0" w:after="60"/>
      </w:pPr>
      <w:r>
        <w:t>*</w:t>
      </w:r>
      <w:r>
        <w:rPr>
          <w:b/>
          <w:color w:val="15803D"/>
        </w:rPr>
        <w:t>Long</w:t>
      </w:r>
      <w:r>
        <w:t xml:space="preserve">:* Entry: </w:t>
      </w:r>
      <w:r>
        <w:rPr>
          <w:b/>
        </w:rPr>
        <w:t>`595.00 - 597.00 cents`</w:t>
      </w:r>
      <w:r>
        <w:t xml:space="preserve"> | SL: </w:t>
      </w:r>
      <w:r>
        <w:rPr>
          <w:b/>
        </w:rPr>
        <w:t>`571.09 cents`</w:t>
      </w:r>
      <w:r>
        <w:t xml:space="preserve"> | TP: </w:t>
      </w:r>
      <w:r>
        <w:rPr>
          <w:b/>
        </w:rPr>
        <w:t>`602.00 cents (Đón sóng hồi trung hạn ~14.5 giá)`</w:t>
      </w:r>
      <w:r>
        <w:t>.</w:t>
      </w:r>
    </w:p>
    <w:p>
      <w:pPr>
        <w:pStyle w:val="ListBullet"/>
        <w:spacing w:before="0" w:after="60"/>
      </w:pPr>
      <w:r>
        <w:t>*</w:t>
      </w:r>
      <w:r>
        <w:rPr>
          <w:b/>
          <w:color w:val="B91C1C"/>
        </w:rPr>
        <w:t>Short</w:t>
      </w:r>
      <w:r>
        <w:t xml:space="preserve">:* Entry: </w:t>
      </w:r>
      <w:r>
        <w:rPr>
          <w:b/>
        </w:rPr>
        <w:t>`602.00 - 604.00 cents`</w:t>
      </w:r>
      <w:r>
        <w:t xml:space="preserve"> | SL: </w:t>
      </w:r>
      <w:r>
        <w:rPr>
          <w:b/>
        </w:rPr>
        <w:t>`604.91 cents`</w:t>
      </w:r>
      <w:r>
        <w:t xml:space="preserve"> | TP: </w:t>
      </w:r>
      <w:r>
        <w:rPr>
          <w:b/>
        </w:rPr>
        <w:t>`574.00 cents (Thuận xu hướng giảm ngắn hạn)`</w:t>
      </w:r>
      <w:r>
        <w:t>.</w:t>
      </w:r>
    </w:p>
    <w:p>
      <w:pPr>
        <w:pStyle w:val="ListBullet"/>
        <w:spacing w:before="0" w:after="60"/>
      </w:pPr>
      <w:r>
        <w:rPr>
          <w:b/>
          <w:color w:val="15803D"/>
        </w:rPr>
        <w:t>Long dài hạn (DCA) (Dài hạn - HĐ ZWZ26):</w:t>
      </w:r>
    </w:p>
    <w:p>
      <w:pPr>
        <w:pStyle w:val="ListBullet"/>
        <w:spacing w:before="0" w:after="60"/>
      </w:pPr>
      <w:r>
        <w:t>*Chiến lược:* Mua tích lũy phòng thủ rủi ro địa chính trị và thời tiết vĩ mô.</w:t>
      </w:r>
    </w:p>
    <w:p>
      <w:pPr>
        <w:pStyle w:val="ListBullet"/>
        <w:spacing w:before="0" w:after="60"/>
      </w:pPr>
      <w:r>
        <w:t xml:space="preserve">*Thiết lập:* Entry gom: </w:t>
      </w:r>
      <w:r>
        <w:rPr>
          <w:b/>
        </w:rPr>
        <w:t>`579.98 - 590.50 cents`</w:t>
      </w:r>
    </w:p>
    <w:p>
      <w:pPr>
        <w:spacing w:before="240" w:after="240"/>
        <w:pBdr>
          <w:bottom w:val="single" w:sz="6" w:space="1" w:color="CCCCCC"/>
        </w:pBdr>
      </w:pPr>
    </w:p>
    <w:p>
      <w:pPr>
        <w:pStyle w:val="Heading3"/>
        <w:keepNext/>
        <w:spacing w:before="200" w:after="80"/>
      </w:pPr>
      <w:r>
        <w:rPr>
          <w:rFonts w:ascii="Arial" w:hAnsi="Arial"/>
          <w:b/>
          <w:color w:val="5C768D"/>
          <w:sz w:val="24"/>
        </w:rPr>
        <w:t>G. Dự Báo Future Chart AI (Simulation 5 Ngày)</w:t>
      </w:r>
    </w:p>
    <w:p>
      <w:pPr>
        <w:spacing w:before="80" w:after="240" w:line="276" w:lineRule="auto"/>
      </w:pPr>
      <w:r>
        <w:rPr>
          <w:i/>
          <w:color w:val="5C768D"/>
          <w:sz w:val="19"/>
        </w:rPr>
        <w:t>(Mã hợp đồng: ZWU26 (September 2026) | Điểm Bias Tổng Hợp: +5.90)</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Giao Dịch</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Phiên (Session)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Mở (Open)</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Cao (High)</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Thấp (Low)</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Đóng (Close)</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Thay đổi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Bias</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612.00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583.50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592.00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601.50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618.00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606.00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Mon 06/07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595.00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607.25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599.25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608.00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593.25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610.25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610.25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611.00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596.25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+2.00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Tue 07/07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619.50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605.25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600.00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624.00</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601.00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613.75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Wed 08/07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613.75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623.75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614.50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614.50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607.25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621.75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606.75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615.75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+0.50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615.75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604.00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+3.50</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Thu 09/07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624.75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611.50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620.00</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07-11</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629.25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613.50</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619.25</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Asia 11-15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619.25</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613.25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618.25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London 15-19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625.25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619.00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Pre-NY 19-21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619.00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628.25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611.75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618.75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-0.25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Open 21-23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618.75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627.25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604.75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620.50</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+1.75</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Fri 10/07</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NY Close 23-01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620.50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626.75</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614.00</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619.75</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-0.75</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w:t>
            </w:r>
          </w:p>
        </w:tc>
      </w:tr>
    </w:tbl>
    <w:p>
      <w:pPr>
        <w:spacing w:before="120" w:after="120"/>
      </w:pPr>
    </w:p>
    <w:p>
      <w:pPr>
        <w:spacing w:before="80" w:after="240" w:line="276" w:lineRule="auto"/>
      </w:pPr>
      <w:r>
        <w:rPr>
          <w:i/>
          <w:color w:val="5C768D"/>
          <w:sz w:val="19"/>
        </w:rPr>
        <w:t>Kịch bản theo ngày:</w:t>
      </w:r>
    </w:p>
    <w:p>
      <w:pPr>
        <w:pStyle w:val="ListBullet"/>
        <w:spacing w:before="0" w:after="60"/>
      </w:pPr>
      <w:r>
        <w:rPr>
          <w:b/>
        </w:rPr>
        <w:t>Mon 06/07:</w:t>
      </w:r>
      <w:r>
        <w:t xml:space="preserve"> USDA Crop Progress + Hấp Thụ </w:t>
      </w:r>
      <w:r>
        <w:rPr>
          <w:b/>
          <w:color w:val="B91C1C"/>
        </w:rPr>
        <w:t>Short</w:t>
      </w:r>
      <w:r>
        <w:t xml:space="preserve">-Covering — *USDA Crop Progress: G/E lúa mì duy trì 27%. LƯU Ý: Đà tăng tuần qua đã xả bớt phần lớn vị thế </w:t>
      </w:r>
      <w:r>
        <w:rPr>
          <w:b/>
          <w:color w:val="B91C1C"/>
        </w:rPr>
        <w:t>Short</w:t>
      </w:r>
      <w:r>
        <w:t xml:space="preserve"> của Quỹ. Không nên kỳ vọng một cú Squeeze sốc mới, thị trường sẽ tăng chậm lại hoặc có nhịp Pullback chốt lời.*</w:t>
      </w:r>
    </w:p>
    <w:p>
      <w:pPr>
        <w:pStyle w:val="ListBullet"/>
        <w:spacing w:before="0" w:after="60"/>
      </w:pPr>
      <w:r>
        <w:rPr>
          <w:b/>
        </w:rPr>
        <w:t>Tue 07/07:</w:t>
      </w:r>
      <w:r>
        <w:t xml:space="preserve"> El Niño + Australia Planting Risk — *El Niño xác nhận tháng 6/2026 → dự báo hạn hán tại Australia mùa gieo hạt Jul-Sep. Lịch sử: El Niño + Australia hạn hán = giảm 15-20% sản lượng lúa mì Australia. Đây là yếu tố cung dài hạn cực kỳ bullish cho ZW Q4 2026.*</w:t>
      </w:r>
    </w:p>
    <w:p>
      <w:pPr>
        <w:pStyle w:val="ListBullet"/>
        <w:spacing w:before="0" w:after="60"/>
      </w:pPr>
      <w:r>
        <w:rPr>
          <w:b/>
        </w:rPr>
        <w:t>Wed 08/07:</w:t>
      </w:r>
      <w:r>
        <w:t xml:space="preserve"> Nga Khô Hạn + Consolidation — *Báo cáo vệ tinh xác nhận hạn hán cục bộ tại Krasnodar/Rostov (Nga) — khu vực sản xuất lúa mì chất lượng cao. Nga vẫn là nguồn cung lớn nhất thế giới, bất kỳ giảm sản lượng nào cũng tác động mạnh đến giá. Thị trường consolidate chờ Export Sales thứ Năm.*</w:t>
      </w:r>
    </w:p>
    <w:p>
      <w:pPr>
        <w:pStyle w:val="ListBullet"/>
        <w:spacing w:before="0" w:after="60"/>
      </w:pPr>
      <w:r>
        <w:rPr>
          <w:b/>
        </w:rPr>
        <w:t>Thu 09/07:</w:t>
      </w:r>
      <w:r>
        <w:t xml:space="preserve"> Export Sales + Egypt Tender - QUAN TRỌNG — *Export Sales lúa mì tuần 23-27/06: Kỳ vọng Egypt, Philippines và Bangladesh quay lại mua lúa mì Mỹ khi giá HRW cạnh tranh hơn so với Nga (Nga vừa tăng thuế xuất khẩu). Data ~20:30 ICT là catalyst lớn nhất tuần. G/E 27% đảm bảo supply tight dài hạn.*</w:t>
      </w:r>
    </w:p>
    <w:p>
      <w:pPr>
        <w:pStyle w:val="ListBullet"/>
        <w:spacing w:before="0" w:after="60"/>
      </w:pPr>
      <w:r>
        <w:rPr>
          <w:b/>
        </w:rPr>
        <w:t>Fri 10/07:</w:t>
      </w:r>
      <w:r>
        <w:t xml:space="preserve"> Quarterly Options Expiry — Chốt tuần — *Quarterly options expiry tạo biến động xung quanh các mức strike lớn (~610, ~620). Fund đóng một phần </w:t>
      </w:r>
      <w:r>
        <w:rPr>
          <w:b/>
          <w:color w:val="15803D"/>
        </w:rPr>
        <w:t>Long</w:t>
      </w:r>
      <w:r>
        <w:t xml:space="preserve"> để book profit. Nhưng nền tảng cơ bản vẫn bullish: G/E 27%, El Niño Australia, Nga khô hạn — dự kiến tuần tiếp theo tiếp tục tăng.*</w:t>
      </w:r>
    </w:p>
    <w:p>
      <w:pPr>
        <w:spacing w:before="0" w:after="120" w:line="276" w:lineRule="auto"/>
      </w:pPr>
      <w:r>
        <w:t>=====================================================================================</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