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22:00 ICT ngày 05/10/2026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2026-09-29)</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`102.03` (+0.00%)</w:t>
      </w:r>
      <w:r>
        <w:t xml:space="preserve"> | DXY: </w:t>
      </w:r>
      <w:r>
        <w:rPr>
          <w:b/>
        </w:rPr>
        <w:t>`102.24` (+0.00%)</w:t>
      </w:r>
      <w:r>
        <w:t xml:space="preserve"> | Lúa mì CBOT: </w:t>
      </w:r>
      <w:r>
        <w:rPr>
          <w:b/>
        </w:rPr>
        <w:t>`694.50`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22:00 ICT ngày 05/10/2026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27%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05/10/2026)</w:t>
      </w:r>
    </w:p>
    <w:p>
      <w:pPr>
        <w:spacing w:before="80" w:after="240" w:line="276" w:lineRule="auto"/>
      </w:pPr>
      <w:r>
        <w:rPr>
          <w:i/>
          <w:color w:val="5C768D"/>
          <w:sz w:val="19"/>
        </w:rPr>
        <w:t>Thời gian đóng cửa phiên giao dịch được đồng bộ chính xác vào lúc 1:20 AM ICT ngày 05/10/2026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498.39 (+0.14)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(498.99 &lt; 501.67)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(ZC)](#2-báo-cáo-mã-zc-ngô---phiên-chốt-05102026)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696.39 (+1.89)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(690.14 &gt; 687.25)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(ZW)](#3-báo-cáo-mã-zw-lúa-mì---phiên-chốt-05102026)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496.06 - 498.99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491.83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501.50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509.00 - 510.50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507.36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515.50 - 517.00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517.39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486.55 - 495.00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690.14 - 687.25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799.92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692.50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690.50 - 692.50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667.47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697.75 - 699.75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701.03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657.63 - 670.75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27%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838,300 MT (09/17/2026)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536,000 MT (Kỳ 09/24/2026)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536.0 nghìn tấn, đưa lũy kế lên 5.804 triệu tấn, cao hơn 16.3%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267,600 MT (09/17/2026)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289,300 MT (Kỳ 09/24/2026)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289.3 nghìn tấn, đưa lũy kế lên 6.603 triệu tấn, thấp hơn 29.7%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05/10/2026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498.25 cents | </w:t>
      </w:r>
      <w:r>
        <w:rPr>
          <w:b/>
        </w:rPr>
        <w:t>Dự báo Chốt Phiên:</w:t>
      </w:r>
      <w:r>
        <w:t xml:space="preserve"> </w:t>
      </w:r>
      <w:r>
        <w:rPr>
          <w:b/>
        </w:rPr>
        <w:t>`498.39 cents`</w:t>
      </w:r>
      <w:r>
        <w:t xml:space="preserve"> (+0.14).</w:t>
      </w:r>
    </w:p>
    <w:p>
      <w:pPr>
        <w:pStyle w:val="ListBullet"/>
        <w:spacing w:before="0" w:after="60"/>
      </w:pPr>
      <w:r>
        <w:rPr>
          <w:b/>
        </w:rPr>
        <w:t>Thanh khoản phiên chốt:</w:t>
      </w:r>
      <w:r>
        <w:t xml:space="preserve"> Volume: </w:t>
      </w:r>
      <w:r>
        <w:rPr>
          <w:b/>
        </w:rPr>
        <w:t>`125,759`</w:t>
      </w:r>
      <w:r>
        <w:t xml:space="preserve"> (Chênh lệch: </w:t>
      </w:r>
      <w:r>
        <w:rPr>
          <w:b/>
        </w:rPr>
        <w:t>`-227,824`</w:t>
      </w:r>
      <w:r>
        <w:t xml:space="preserve">) | OI: </w:t>
      </w:r>
      <w:r>
        <w:rPr>
          <w:b/>
        </w:rPr>
        <w:t>`899,086`</w:t>
      </w:r>
      <w:r>
        <w:t xml:space="preserve"> (Chênh lệch: </w:t>
      </w:r>
      <w:r>
        <w:rPr>
          <w:b/>
        </w:rPr>
        <w:t>`+538`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(498.99) &lt; </w:t>
      </w:r>
      <w:r>
        <w:rPr>
          <w:rFonts w:ascii="Consolas" w:hAnsi="Consolas"/>
          <w:color w:val="D97706"/>
          <w:sz w:val="19"/>
        </w:rPr>
        <w:t xml:space="preserve"> EMA_50 </w:t>
      </w:r>
      <w:r>
        <w:t xml:space="preserve"> (501.67).</w:t>
      </w:r>
    </w:p>
    <w:p>
      <w:pPr>
        <w:pStyle w:val="ListBullet"/>
        <w:spacing w:before="0" w:after="60"/>
      </w:pPr>
      <w:r>
        <w:rPr>
          <w:b/>
        </w:rPr>
        <w:t>Động lượng &amp; Dao động:</w:t>
      </w:r>
      <w:r>
        <w:t xml:space="preserve"> RSI (14) = </w:t>
      </w:r>
      <w:r>
        <w:rPr>
          <w:b/>
        </w:rPr>
        <w:t>`46.31`</w:t>
      </w:r>
      <w:r>
        <w:t xml:space="preserve"> | ATR (14) = </w:t>
      </w:r>
      <w:r>
        <w:rPr>
          <w:b/>
        </w:rPr>
        <w:t>`2.11`</w:t>
      </w:r>
      <w:r>
        <w:t xml:space="preserve"> cents | Volatility = </w:t>
      </w:r>
      <w:r>
        <w:rPr>
          <w:b/>
        </w:rPr>
        <w:t>`2.50 cents`</w:t>
      </w:r>
      <w:r>
        <w:t>.</w:t>
      </w:r>
    </w:p>
    <w:p>
      <w:pPr>
        <w:pStyle w:val="ListBullet"/>
        <w:spacing w:before="0" w:after="60"/>
      </w:pPr>
      <w:r>
        <w:rPr>
          <w:b/>
        </w:rPr>
        <w:t>Vùng cản Pivot:</w:t>
      </w:r>
      <w:r>
        <w:t xml:space="preserve"> Hỗ trợ S1: </w:t>
      </w:r>
      <w:r>
        <w:rPr>
          <w:b/>
        </w:rPr>
        <w:t>`496.06`</w:t>
      </w:r>
      <w:r>
        <w:t xml:space="preserve"> | S2: </w:t>
      </w:r>
      <w:r>
        <w:rPr>
          <w:b/>
        </w:rPr>
        <w:t>`495.00`</w:t>
      </w:r>
      <w:r>
        <w:t xml:space="preserve"> || Kháng cự R1: </w:t>
      </w:r>
      <w:r>
        <w:rPr>
          <w:b/>
        </w:rPr>
        <w:t>`501.50`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`496.06 - 498.99 cents (Canh mua vùng hỗ trợ)`</w:t>
      </w:r>
      <w:r>
        <w:t xml:space="preserve"> | SL: </w:t>
      </w:r>
      <w:r>
        <w:rPr>
          <w:b/>
        </w:rPr>
        <w:t>`491.83 cents (Dưới cản S2 + 1.5x ATR)`</w:t>
      </w:r>
      <w:r>
        <w:t xml:space="preserve"> | TP: </w:t>
      </w:r>
      <w:r>
        <w:rPr>
          <w:rFonts w:ascii="Consolas" w:hAnsi="Consolas"/>
          <w:color w:val="D97706"/>
          <w:sz w:val="19"/>
        </w:rPr>
        <w:t xml:space="preserve"> 501.50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`509.00 - 510.50 cents`</w:t>
      </w:r>
      <w:r>
        <w:t xml:space="preserve"> | SL: </w:t>
      </w:r>
      <w:r>
        <w:rPr>
          <w:b/>
        </w:rPr>
        <w:t>`507.36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`515.50 - 517.00 cents`</w:t>
      </w:r>
      <w:r>
        <w:t xml:space="preserve"> | SL: </w:t>
      </w:r>
      <w:r>
        <w:rPr>
          <w:b/>
        </w:rPr>
        <w:t>`517.39 cents`</w:t>
      </w:r>
      <w:r>
        <w:t xml:space="preserve"> | TP: </w:t>
      </w:r>
      <w:r>
        <w:rPr>
          <w:b/>
        </w:rPr>
        <w:t>`510.25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`486.55 - 495.00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06/10:</w:t>
      </w:r>
      <w:r>
        <w:t xml:space="preserve"> Phản ứng USDA Ngô — *Thị trường tiêu hóa USDA Crop Progress. Pollination Risk Premium duy trì lực mua. Giá kiểm tra vùng R1 422.00.*</w:t>
      </w:r>
    </w:p>
    <w:p>
      <w:pPr>
        <w:pStyle w:val="ListBullet"/>
        <w:spacing w:before="0" w:after="60"/>
      </w:pPr>
      <w:r>
        <w:rPr>
          <w:b/>
        </w:rPr>
        <w:t>Wed 07/10: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08/10: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09/10: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05/10/2026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694.50 cents | </w:t>
      </w:r>
      <w:r>
        <w:rPr>
          <w:b/>
        </w:rPr>
        <w:t>Dự báo Chốt Phiên:</w:t>
      </w:r>
      <w:r>
        <w:t xml:space="preserve"> </w:t>
      </w:r>
      <w:r>
        <w:rPr>
          <w:b/>
        </w:rPr>
        <w:t>`696.39 cents`</w:t>
      </w:r>
      <w:r>
        <w:t xml:space="preserve"> (+1.89).</w:t>
      </w:r>
    </w:p>
    <w:p>
      <w:pPr>
        <w:pStyle w:val="ListBullet"/>
        <w:spacing w:before="0" w:after="60"/>
      </w:pPr>
      <w:r>
        <w:rPr>
          <w:b/>
        </w:rPr>
        <w:t>Thanh khoản phiên chốt:</w:t>
      </w:r>
      <w:r>
        <w:t xml:space="preserve"> Volume: </w:t>
      </w:r>
      <w:r>
        <w:rPr>
          <w:b/>
        </w:rPr>
        <w:t>`40,717`</w:t>
      </w:r>
      <w:r>
        <w:t xml:space="preserve"> (Chênh lệch: </w:t>
      </w:r>
      <w:r>
        <w:rPr>
          <w:b/>
        </w:rPr>
        <w:t>`-87,420`</w:t>
      </w:r>
      <w:r>
        <w:t xml:space="preserve">) | OI: </w:t>
      </w:r>
      <w:r>
        <w:rPr>
          <w:b/>
        </w:rPr>
        <w:t>`255,044`</w:t>
      </w:r>
      <w:r>
        <w:t xml:space="preserve"> (Chênh lệch: </w:t>
      </w:r>
      <w:r>
        <w:rPr>
          <w:b/>
        </w:rPr>
        <w:t>`+1,571`</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(690.14) &gt; </w:t>
      </w:r>
      <w:r>
        <w:rPr>
          <w:rFonts w:ascii="Consolas" w:hAnsi="Consolas"/>
          <w:color w:val="D97706"/>
          <w:sz w:val="19"/>
        </w:rPr>
        <w:t xml:space="preserve"> EMA_50 </w:t>
      </w:r>
      <w:r>
        <w:t xml:space="preserve"> (687.25).</w:t>
      </w:r>
    </w:p>
    <w:p>
      <w:pPr>
        <w:pStyle w:val="ListBullet"/>
        <w:spacing w:before="0" w:after="60"/>
      </w:pPr>
      <w:r>
        <w:rPr>
          <w:b/>
        </w:rPr>
        <w:t>Động lượng &amp; Dao động:</w:t>
      </w:r>
      <w:r>
        <w:t xml:space="preserve"> RSI (14) = </w:t>
      </w:r>
      <w:r>
        <w:rPr>
          <w:b/>
        </w:rPr>
        <w:t>`64.19`</w:t>
      </w:r>
      <w:r>
        <w:t xml:space="preserve"> | ATR (14) = </w:t>
      </w:r>
      <w:r>
        <w:rPr>
          <w:b/>
        </w:rPr>
        <w:t>`3.28`</w:t>
      </w:r>
      <w:r>
        <w:t xml:space="preserve"> cents | Volatility = </w:t>
      </w:r>
      <w:r>
        <w:rPr>
          <w:b/>
        </w:rPr>
        <w:t>`4.25 cents`</w:t>
      </w:r>
      <w:r>
        <w:t>.</w:t>
      </w:r>
    </w:p>
    <w:p>
      <w:pPr>
        <w:pStyle w:val="ListBullet"/>
        <w:spacing w:before="0" w:after="60"/>
      </w:pPr>
      <w:r>
        <w:rPr>
          <w:b/>
        </w:rPr>
        <w:t>Vùng cản Pivot:</w:t>
      </w:r>
      <w:r>
        <w:t xml:space="preserve"> Hỗ trợ S1: </w:t>
      </w:r>
      <w:r>
        <w:rPr>
          <w:b/>
        </w:rPr>
        <w:t>`692.50`</w:t>
      </w:r>
      <w:r>
        <w:t xml:space="preserve"> | S2: </w:t>
      </w:r>
      <w:r>
        <w:rPr>
          <w:b/>
        </w:rPr>
        <w:t>`670.75`</w:t>
      </w:r>
      <w:r>
        <w:t xml:space="preserve"> || Kháng cự R1: </w:t>
      </w:r>
      <w:r>
        <w:rPr>
          <w:b/>
        </w:rPr>
        <w:t>`697.75`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`690.14 - 687.25 cents (Canh bán hồi kỹ thuật H1)`</w:t>
      </w:r>
      <w:r>
        <w:t xml:space="preserve"> | SL: </w:t>
      </w:r>
      <w:r>
        <w:rPr>
          <w:b/>
        </w:rPr>
        <w:t>`799.92 cents (Trên kháng cự R2 + 1.5x ATR)`</w:t>
      </w:r>
      <w:r>
        <w:t xml:space="preserve"> | TP: </w:t>
      </w:r>
      <w:r>
        <w:rPr>
          <w:rFonts w:ascii="Consolas" w:hAnsi="Consolas"/>
          <w:color w:val="D97706"/>
          <w:sz w:val="19"/>
        </w:rPr>
        <w:t xml:space="preserve"> 692.50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`690.50 - 692.50 cents`</w:t>
      </w:r>
      <w:r>
        <w:t xml:space="preserve"> | SL: </w:t>
      </w:r>
      <w:r>
        <w:rPr>
          <w:b/>
        </w:rPr>
        <w:t>`667.47 cents`</w:t>
      </w:r>
      <w:r>
        <w:t xml:space="preserve"> | TP: </w:t>
      </w:r>
      <w:r>
        <w:rPr>
          <w:b/>
        </w:rPr>
        <w:t>`697.75 cents (Đón sóng hồi trung hạn ~14.5 giá)`</w:t>
      </w:r>
      <w:r>
        <w:t>.</w:t>
      </w:r>
    </w:p>
    <w:p>
      <w:pPr>
        <w:pStyle w:val="ListBullet"/>
        <w:spacing w:before="0" w:after="60"/>
      </w:pPr>
      <w:r>
        <w:t>*</w:t>
      </w:r>
      <w:r>
        <w:rPr>
          <w:b/>
          <w:color w:val="B91C1C"/>
        </w:rPr>
        <w:t>Short</w:t>
      </w:r>
      <w:r>
        <w:t xml:space="preserve">:* Entry: </w:t>
      </w:r>
      <w:r>
        <w:rPr>
          <w:b/>
        </w:rPr>
        <w:t>`697.75 - 699.75 cents`</w:t>
      </w:r>
      <w:r>
        <w:t xml:space="preserve"> | SL: </w:t>
      </w:r>
      <w:r>
        <w:rPr>
          <w:b/>
        </w:rPr>
        <w:t>`701.03 cents`</w:t>
      </w:r>
      <w:r>
        <w:t xml:space="preserve"> | TP: </w:t>
      </w:r>
      <w:r>
        <w:rPr>
          <w:b/>
        </w:rPr>
        <w:t>`670.75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`657.63 - 670.75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06/10: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07/10: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08/10: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09/10: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