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10:40 ICT ngày 02/10/2026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`102.26` (-1.23%)</w:t>
      </w:r>
      <w:r>
        <w:t xml:space="preserve"> | DXY: </w:t>
      </w:r>
      <w:r>
        <w:rPr>
          <w:b/>
        </w:rPr>
        <w:t>`101.95` (+0.49%)</w:t>
      </w:r>
      <w:r>
        <w:t xml:space="preserve"> | Lúa mì CBOT: </w:t>
      </w:r>
      <w:r>
        <w:rPr>
          <w:b/>
        </w:rPr>
        <w:t>`678.00` (+0.33%)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10:40 ICT ngày 02/10/2026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02/10/2026)</w:t>
      </w:r>
    </w:p>
    <w:p>
      <w:pPr>
        <w:spacing w:before="80" w:after="240" w:line="276" w:lineRule="auto"/>
      </w:pPr>
      <w:r>
        <w:rPr>
          <w:i/>
          <w:color w:val="5C768D"/>
          <w:sz w:val="19"/>
        </w:rPr>
        <w:t>Thời gian đóng cửa phiên giao dịch được đồng bộ chính xác vào lúc 1:20 AM ICT ngày 02/10/2026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497.60 (-0.90)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(501.82 &lt; 508.46)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678.64 (+0.39)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(679.41 &lt; 683.27)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496.17 - 501.82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491.49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502.75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509.56 - 511.06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507.87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517.00 - 518.50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519.13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485.65 - 495.00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679.41 - 683.27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800.34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672.00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670.00 - 672.00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667.19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681.25 - 683.25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684.81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498.50 cents | </w:t>
      </w:r>
      <w:r>
        <w:rPr>
          <w:b/>
        </w:rPr>
        <w:t>Dự báo Chốt Phiên:</w:t>
      </w:r>
      <w:r>
        <w:t xml:space="preserve"> </w:t>
      </w:r>
      <w:r>
        <w:rPr>
          <w:b/>
        </w:rPr>
        <w:t>`497.60 cents`</w:t>
      </w:r>
      <w:r>
        <w:t xml:space="preserve"> (-0.90).</w:t>
      </w:r>
    </w:p>
    <w:p>
      <w:pPr>
        <w:pStyle w:val="ListBullet"/>
        <w:spacing w:before="0" w:after="60"/>
      </w:pPr>
      <w:r>
        <w:rPr>
          <w:b/>
        </w:rPr>
        <w:t>Thanh khoản phiên chốt:</w:t>
      </w:r>
      <w:r>
        <w:t xml:space="preserve"> Volume: </w:t>
      </w:r>
      <w:r>
        <w:rPr>
          <w:b/>
        </w:rPr>
        <w:t>`8,181`</w:t>
      </w:r>
      <w:r>
        <w:t xml:space="preserve"> (Chênh lệch: </w:t>
      </w:r>
      <w:r>
        <w:rPr>
          <w:b/>
        </w:rPr>
        <w:t>`-490,033`</w:t>
      </w:r>
      <w:r>
        <w:t xml:space="preserve">) | OI: </w:t>
      </w:r>
      <w:r>
        <w:rPr>
          <w:b/>
        </w:rPr>
        <w:t>`898,568`</w:t>
      </w:r>
      <w:r>
        <w:t xml:space="preserve"> (Chênh lệch: </w:t>
      </w:r>
      <w:r>
        <w:rPr>
          <w:b/>
        </w:rPr>
        <w:t>`-20,972`</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(501.82) &lt; </w:t>
      </w:r>
      <w:r>
        <w:rPr>
          <w:rFonts w:ascii="Consolas" w:hAnsi="Consolas"/>
          <w:color w:val="D97706"/>
          <w:sz w:val="19"/>
        </w:rPr>
        <w:t xml:space="preserve"> EMA_50 </w:t>
      </w:r>
      <w:r>
        <w:t xml:space="preserve"> (508.46).</w:t>
      </w:r>
    </w:p>
    <w:p>
      <w:pPr>
        <w:pStyle w:val="ListBullet"/>
        <w:spacing w:before="0" w:after="60"/>
      </w:pPr>
      <w:r>
        <w:rPr>
          <w:b/>
        </w:rPr>
        <w:t>Động lượng &amp; Dao động:</w:t>
      </w:r>
      <w:r>
        <w:t xml:space="preserve"> RSI (14) = </w:t>
      </w:r>
      <w:r>
        <w:rPr>
          <w:b/>
        </w:rPr>
        <w:t>`38.47`</w:t>
      </w:r>
      <w:r>
        <w:t xml:space="preserve"> | ATR (14) = </w:t>
      </w:r>
      <w:r>
        <w:rPr>
          <w:b/>
        </w:rPr>
        <w:t>`2.34`</w:t>
      </w:r>
      <w:r>
        <w:t xml:space="preserve"> cents | Volatility = </w:t>
      </w:r>
      <w:r>
        <w:rPr>
          <w:b/>
        </w:rPr>
        <w:t>`0.25 cents`</w:t>
      </w:r>
      <w:r>
        <w:t>.</w:t>
      </w:r>
    </w:p>
    <w:p>
      <w:pPr>
        <w:pStyle w:val="ListBullet"/>
        <w:spacing w:before="0" w:after="60"/>
      </w:pPr>
      <w:r>
        <w:rPr>
          <w:b/>
        </w:rPr>
        <w:t>Vùng cản Pivot:</w:t>
      </w:r>
      <w:r>
        <w:t xml:space="preserve"> Hỗ trợ S1: </w:t>
      </w:r>
      <w:r>
        <w:rPr>
          <w:b/>
        </w:rPr>
        <w:t>`496.17`</w:t>
      </w:r>
      <w:r>
        <w:t xml:space="preserve"> | S2: </w:t>
      </w:r>
      <w:r>
        <w:rPr>
          <w:b/>
        </w:rPr>
        <w:t>`495.00`</w:t>
      </w:r>
      <w:r>
        <w:t xml:space="preserve"> || Kháng cự R1: </w:t>
      </w:r>
      <w:r>
        <w:rPr>
          <w:b/>
        </w:rPr>
        <w:t>`502.75`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`496.17 - 501.82 cents (Canh mua vùng hỗ trợ)`</w:t>
      </w:r>
      <w:r>
        <w:t xml:space="preserve"> | SL: </w:t>
      </w:r>
      <w:r>
        <w:rPr>
          <w:b/>
        </w:rPr>
        <w:t>`491.49 cents (Dưới cản S2 + 1.5x ATR)`</w:t>
      </w:r>
      <w:r>
        <w:t xml:space="preserve"> | TP: </w:t>
      </w:r>
      <w:r>
        <w:rPr>
          <w:rFonts w:ascii="Consolas" w:hAnsi="Consolas"/>
          <w:color w:val="D97706"/>
          <w:sz w:val="19"/>
        </w:rPr>
        <w:t xml:space="preserve"> 502.75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`509.56 - 511.06 cents`</w:t>
      </w:r>
      <w:r>
        <w:t xml:space="preserve"> | SL: </w:t>
      </w:r>
      <w:r>
        <w:rPr>
          <w:b/>
        </w:rPr>
        <w:t>`507.87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`517.00 - 518.50 cents`</w:t>
      </w:r>
      <w:r>
        <w:t xml:space="preserve"> | SL: </w:t>
      </w:r>
      <w:r>
        <w:rPr>
          <w:b/>
        </w:rPr>
        <w:t>`519.13 cents`</w:t>
      </w:r>
      <w:r>
        <w:t xml:space="preserve"> | TP: </w:t>
      </w:r>
      <w:r>
        <w:rPr>
          <w:b/>
        </w:rPr>
        <w:t>`511.00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`485.65 - 495.00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678.25 cents | </w:t>
      </w:r>
      <w:r>
        <w:rPr>
          <w:b/>
        </w:rPr>
        <w:t>Dự báo Chốt Phiên:</w:t>
      </w:r>
      <w:r>
        <w:t xml:space="preserve"> </w:t>
      </w:r>
      <w:r>
        <w:rPr>
          <w:b/>
        </w:rPr>
        <w:t>`678.64 cents`</w:t>
      </w:r>
      <w:r>
        <w:t xml:space="preserve"> (+0.39).</w:t>
      </w:r>
    </w:p>
    <w:p>
      <w:pPr>
        <w:pStyle w:val="ListBullet"/>
        <w:spacing w:before="0" w:after="60"/>
      </w:pPr>
      <w:r>
        <w:rPr>
          <w:b/>
        </w:rPr>
        <w:t>Thanh khoản phiên chốt:</w:t>
      </w:r>
      <w:r>
        <w:t xml:space="preserve"> Volume: </w:t>
      </w:r>
      <w:r>
        <w:rPr>
          <w:b/>
        </w:rPr>
        <w:t>`2,656`</w:t>
      </w:r>
      <w:r>
        <w:t xml:space="preserve"> (Chênh lệch: </w:t>
      </w:r>
      <w:r>
        <w:rPr>
          <w:b/>
        </w:rPr>
        <w:t>`-110,557`</w:t>
      </w:r>
      <w:r>
        <w:t xml:space="preserve">) | OI: </w:t>
      </w:r>
      <w:r>
        <w:rPr>
          <w:b/>
        </w:rPr>
        <w:t>`253,488`</w:t>
      </w:r>
      <w:r>
        <w:t xml:space="preserve"> (Chênh lệch: </w:t>
      </w:r>
      <w:r>
        <w:rPr>
          <w:b/>
        </w:rPr>
        <w:t>`-5,096`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(679.41) &lt; </w:t>
      </w:r>
      <w:r>
        <w:rPr>
          <w:rFonts w:ascii="Consolas" w:hAnsi="Consolas"/>
          <w:color w:val="D97706"/>
          <w:sz w:val="19"/>
        </w:rPr>
        <w:t xml:space="preserve"> EMA_50 </w:t>
      </w:r>
      <w:r>
        <w:t xml:space="preserve"> (683.27).</w:t>
      </w:r>
    </w:p>
    <w:p>
      <w:pPr>
        <w:pStyle w:val="ListBullet"/>
        <w:spacing w:before="0" w:after="60"/>
      </w:pPr>
      <w:r>
        <w:rPr>
          <w:b/>
        </w:rPr>
        <w:t>Động lượng &amp; Dao động:</w:t>
      </w:r>
      <w:r>
        <w:t xml:space="preserve"> RSI (14) = </w:t>
      </w:r>
      <w:r>
        <w:rPr>
          <w:b/>
        </w:rPr>
        <w:t>`46.49`</w:t>
      </w:r>
      <w:r>
        <w:t xml:space="preserve"> | ATR (14) = </w:t>
      </w:r>
      <w:r>
        <w:rPr>
          <w:b/>
        </w:rPr>
        <w:t>`3.56`</w:t>
      </w:r>
      <w:r>
        <w:t xml:space="preserve"> cents | Volatility = </w:t>
      </w:r>
      <w:r>
        <w:rPr>
          <w:b/>
        </w:rPr>
        <w:t>`1.00 cents`</w:t>
      </w:r>
      <w:r>
        <w:t>.</w:t>
      </w:r>
    </w:p>
    <w:p>
      <w:pPr>
        <w:pStyle w:val="ListBullet"/>
        <w:spacing w:before="0" w:after="60"/>
      </w:pPr>
      <w:r>
        <w:rPr>
          <w:b/>
        </w:rPr>
        <w:t>Vùng cản Pivot:</w:t>
      </w:r>
      <w:r>
        <w:t xml:space="preserve"> Hỗ trợ S1: </w:t>
      </w:r>
      <w:r>
        <w:rPr>
          <w:b/>
        </w:rPr>
        <w:t>`672.00`</w:t>
      </w:r>
      <w:r>
        <w:t xml:space="preserve"> | S2: </w:t>
      </w:r>
      <w:r>
        <w:rPr>
          <w:b/>
        </w:rPr>
        <w:t>`670.75`</w:t>
      </w:r>
      <w:r>
        <w:t xml:space="preserve"> || Kháng cự R1: </w:t>
      </w:r>
      <w:r>
        <w:rPr>
          <w:b/>
        </w:rPr>
        <w:t>`681.25`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`679.41 - 683.27 cents (Canh bán hồi kỹ thuật H1)`</w:t>
      </w:r>
      <w:r>
        <w:t xml:space="preserve"> | SL: </w:t>
      </w:r>
      <w:r>
        <w:rPr>
          <w:b/>
        </w:rPr>
        <w:t>`800.34 cents (Trên kháng cự R2 + 1.5x ATR)`</w:t>
      </w:r>
      <w:r>
        <w:t xml:space="preserve"> | TP: </w:t>
      </w:r>
      <w:r>
        <w:rPr>
          <w:rFonts w:ascii="Consolas" w:hAnsi="Consolas"/>
          <w:color w:val="D97706"/>
          <w:sz w:val="19"/>
        </w:rPr>
        <w:t xml:space="preserve"> 672.00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`670.00 - 672.00 cents`</w:t>
      </w:r>
      <w:r>
        <w:t xml:space="preserve"> | SL: </w:t>
      </w:r>
      <w:r>
        <w:rPr>
          <w:b/>
        </w:rPr>
        <w:t>`667.19 cents`</w:t>
      </w:r>
      <w:r>
        <w:t xml:space="preserve"> | TP: </w:t>
      </w:r>
      <w:r>
        <w:rPr>
          <w:b/>
        </w:rPr>
        <w:t>`681.25 cents (Đón sóng hồi trung hạn ~14.5 giá)`</w:t>
      </w:r>
      <w:r>
        <w:t>.</w:t>
      </w:r>
    </w:p>
    <w:p>
      <w:pPr>
        <w:pStyle w:val="ListBullet"/>
        <w:spacing w:before="0" w:after="60"/>
      </w:pPr>
      <w:r>
        <w:t>*</w:t>
      </w:r>
      <w:r>
        <w:rPr>
          <w:b/>
          <w:color w:val="B91C1C"/>
        </w:rPr>
        <w:t>Short</w:t>
      </w:r>
      <w:r>
        <w:t xml:space="preserve">:* Entry: </w:t>
      </w:r>
      <w:r>
        <w:rPr>
          <w:b/>
        </w:rPr>
        <w:t>`681.25 - 683.25 cents`</w:t>
      </w:r>
      <w:r>
        <w:t xml:space="preserve"> | SL: </w:t>
      </w:r>
      <w:r>
        <w:rPr>
          <w:b/>
        </w:rPr>
        <w:t>`684.81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`656.50 - 670.75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