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19:58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`81.68` (-0.98%)</w:t>
      </w:r>
      <w:r>
        <w:t xml:space="preserve"> | DXY: </w:t>
      </w:r>
      <w:r>
        <w:rPr>
          <w:b/>
        </w:rPr>
        <w:t>`99.41` (-0.56%)</w:t>
      </w:r>
      <w:r>
        <w:t xml:space="preserve"> | Lúa mì CBOT: </w:t>
      </w:r>
      <w:r>
        <w:rPr>
          <w:b/>
        </w:rPr>
        <w:t>`636.50` (+0.83%)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19:58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443.82 (+0.82)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(440.53 &gt; 440.33)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638.29 (+1.79)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(634.83 &lt; 637.98)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441.25 - 440.53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444.50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423.49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444.50 - 446.00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437.95 - 444.50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634.83 - 637.98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716.88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634.50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632.50 - 634.50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599.90 - 614.50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443.00 cents | </w:t>
      </w:r>
      <w:r>
        <w:rPr>
          <w:b/>
        </w:rPr>
        <w:t>Dự báo Chốt Phiên:</w:t>
      </w:r>
      <w:r>
        <w:t xml:space="preserve"> </w:t>
      </w:r>
      <w:r>
        <w:rPr>
          <w:b/>
        </w:rPr>
        <w:t>`443.82 cents`</w:t>
      </w:r>
      <w:r>
        <w:t xml:space="preserve"> (+0.82).</w:t>
      </w:r>
    </w:p>
    <w:p>
      <w:pPr>
        <w:pStyle w:val="ListBullet"/>
        <w:spacing w:before="0" w:after="60"/>
      </w:pPr>
      <w:r>
        <w:rPr>
          <w:b/>
        </w:rPr>
        <w:t>Thanh khoản phiên chốt:</w:t>
      </w:r>
      <w:r>
        <w:t xml:space="preserve"> Volume: </w:t>
      </w:r>
      <w:r>
        <w:rPr>
          <w:b/>
        </w:rPr>
        <w:t>`11,876`</w:t>
      </w:r>
      <w:r>
        <w:t xml:space="preserve"> (Chênh lệch: </w:t>
      </w:r>
      <w:r>
        <w:rPr>
          <w:b/>
        </w:rPr>
        <w:t>`-100,369`</w:t>
      </w:r>
      <w:r>
        <w:t xml:space="preserve">) | OI: </w:t>
      </w:r>
      <w:r>
        <w:rPr>
          <w:b/>
        </w:rPr>
        <w:t>`479,387`</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(440.53) &gt; </w:t>
      </w:r>
      <w:r>
        <w:rPr>
          <w:rFonts w:ascii="Consolas" w:hAnsi="Consolas"/>
          <w:color w:val="D97706"/>
          <w:sz w:val="19"/>
        </w:rPr>
        <w:t xml:space="preserve"> EMA_50 </w:t>
      </w:r>
      <w:r>
        <w:t xml:space="preserve"> (440.33).</w:t>
      </w:r>
    </w:p>
    <w:p>
      <w:pPr>
        <w:pStyle w:val="ListBullet"/>
        <w:spacing w:before="0" w:after="60"/>
      </w:pPr>
      <w:r>
        <w:rPr>
          <w:b/>
        </w:rPr>
        <w:t>Động lượng &amp; Dao động:</w:t>
      </w:r>
      <w:r>
        <w:t xml:space="preserve"> RSI (14) = </w:t>
      </w:r>
      <w:r>
        <w:rPr>
          <w:b/>
        </w:rPr>
        <w:t>`63.41`</w:t>
      </w:r>
      <w:r>
        <w:t xml:space="preserve"> | ATR (14) = </w:t>
      </w:r>
      <w:r>
        <w:rPr>
          <w:b/>
        </w:rPr>
        <w:t>`1.51`</w:t>
      </w:r>
      <w:r>
        <w:t xml:space="preserve"> cents | Volatility = </w:t>
      </w:r>
      <w:r>
        <w:rPr>
          <w:b/>
        </w:rPr>
        <w:t>`1.75 cents`</w:t>
      </w:r>
      <w:r>
        <w:t>.</w:t>
      </w:r>
    </w:p>
    <w:p>
      <w:pPr>
        <w:pStyle w:val="ListBullet"/>
        <w:spacing w:before="0" w:after="60"/>
      </w:pPr>
      <w:r>
        <w:rPr>
          <w:b/>
        </w:rPr>
        <w:t>Vùng cản Pivot:</w:t>
      </w:r>
      <w:r>
        <w:t xml:space="preserve"> Hỗ trợ S1: </w:t>
      </w:r>
      <w:r>
        <w:rPr>
          <w:b/>
        </w:rPr>
        <w:t>`441.25`</w:t>
      </w:r>
      <w:r>
        <w:t xml:space="preserve"> | S2: </w:t>
      </w:r>
      <w:r>
        <w:rPr>
          <w:b/>
        </w:rPr>
        <w:t>`425.00`</w:t>
      </w:r>
      <w:r>
        <w:t xml:space="preserve"> || Kháng cự R1: </w:t>
      </w:r>
      <w:r>
        <w:rPr>
          <w:b/>
        </w:rPr>
        <w:t>`444.50`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`441.25 - 440.53 cents (Canh mua vùng hỗ trợ)`</w:t>
      </w:r>
      <w:r>
        <w:t xml:space="preserve"> | SL: </w:t>
      </w:r>
      <w:r>
        <w:rPr>
          <w:b/>
        </w:rPr>
        <w:t>`422.73 cents (Dưới cản S2 + 1.5x ATR)`</w:t>
      </w:r>
      <w:r>
        <w:t xml:space="preserve"> | TP: </w:t>
      </w:r>
      <w:r>
        <w:rPr>
          <w:rFonts w:ascii="Consolas" w:hAnsi="Consolas"/>
          <w:color w:val="D97706"/>
          <w:sz w:val="19"/>
        </w:rPr>
        <w:t xml:space="preserve"> 444.50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`439.75 - 441.25 cents`</w:t>
      </w:r>
      <w:r>
        <w:t xml:space="preserve"> | SL: </w:t>
      </w:r>
      <w:r>
        <w:rPr>
          <w:b/>
        </w:rPr>
        <w:t>`423.49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`444.50 - 446.00 cents`</w:t>
      </w:r>
      <w:r>
        <w:t xml:space="preserve"> | SL: </w:t>
      </w:r>
      <w:r>
        <w:rPr>
          <w:b/>
        </w:rPr>
        <w:t>`446.01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`437.95 - 444.50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636.50 cents | </w:t>
      </w:r>
      <w:r>
        <w:rPr>
          <w:b/>
        </w:rPr>
        <w:t>Dự báo Chốt Phiên:</w:t>
      </w:r>
      <w:r>
        <w:t xml:space="preserve"> </w:t>
      </w:r>
      <w:r>
        <w:rPr>
          <w:b/>
        </w:rPr>
        <w:t>`638.29 cents`</w:t>
      </w:r>
      <w:r>
        <w:t xml:space="preserve"> (+1.79).</w:t>
      </w:r>
    </w:p>
    <w:p>
      <w:pPr>
        <w:pStyle w:val="ListBullet"/>
        <w:spacing w:before="0" w:after="60"/>
      </w:pPr>
      <w:r>
        <w:rPr>
          <w:b/>
        </w:rPr>
        <w:t>Thanh khoản phiên chốt:</w:t>
      </w:r>
      <w:r>
        <w:t xml:space="preserve"> Volume: </w:t>
      </w:r>
      <w:r>
        <w:rPr>
          <w:b/>
        </w:rPr>
        <w:t>`15,886`</w:t>
      </w:r>
      <w:r>
        <w:t xml:space="preserve"> (Chênh lệch: </w:t>
      </w:r>
      <w:r>
        <w:rPr>
          <w:b/>
        </w:rPr>
        <w:t>`-43,558`</w:t>
      </w:r>
      <w:r>
        <w:t xml:space="preserve">) | OI: </w:t>
      </w:r>
      <w:r>
        <w:rPr>
          <w:b/>
        </w:rPr>
        <w:t>`175,453`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(634.83) &lt; </w:t>
      </w:r>
      <w:r>
        <w:rPr>
          <w:rFonts w:ascii="Consolas" w:hAnsi="Consolas"/>
          <w:color w:val="D97706"/>
          <w:sz w:val="19"/>
        </w:rPr>
        <w:t xml:space="preserve"> EMA_50 </w:t>
      </w:r>
      <w:r>
        <w:t xml:space="preserve"> (637.98).</w:t>
      </w:r>
    </w:p>
    <w:p>
      <w:pPr>
        <w:pStyle w:val="ListBullet"/>
        <w:spacing w:before="0" w:after="60"/>
      </w:pPr>
      <w:r>
        <w:rPr>
          <w:b/>
        </w:rPr>
        <w:t>Động lượng &amp; Dao động:</w:t>
      </w:r>
      <w:r>
        <w:t xml:space="preserve"> RSI (14) = </w:t>
      </w:r>
      <w:r>
        <w:rPr>
          <w:b/>
        </w:rPr>
        <w:t>`51.80`</w:t>
      </w:r>
      <w:r>
        <w:t xml:space="preserve"> | ATR (14) = </w:t>
      </w:r>
      <w:r>
        <w:rPr>
          <w:b/>
        </w:rPr>
        <w:t>`3.75`</w:t>
      </w:r>
      <w:r>
        <w:t xml:space="preserve"> cents | Volatility = </w:t>
      </w:r>
      <w:r>
        <w:rPr>
          <w:b/>
        </w:rPr>
        <w:t>`3.25 cents`</w:t>
      </w:r>
      <w:r>
        <w:t>.</w:t>
      </w:r>
    </w:p>
    <w:p>
      <w:pPr>
        <w:pStyle w:val="ListBullet"/>
        <w:spacing w:before="0" w:after="60"/>
      </w:pPr>
      <w:r>
        <w:rPr>
          <w:b/>
        </w:rPr>
        <w:t>Vùng cản Pivot:</w:t>
      </w:r>
      <w:r>
        <w:t xml:space="preserve"> Hỗ trợ S1: </w:t>
      </w:r>
      <w:r>
        <w:rPr>
          <w:b/>
        </w:rPr>
        <w:t>`634.50`</w:t>
      </w:r>
      <w:r>
        <w:t xml:space="preserve"> | S2: </w:t>
      </w:r>
      <w:r>
        <w:rPr>
          <w:b/>
        </w:rPr>
        <w:t>`600.25`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`634.83 - 637.98 cents (Canh bán hồi kỹ thuật H1)`</w:t>
      </w:r>
      <w:r>
        <w:t xml:space="preserve"> | SL: </w:t>
      </w:r>
      <w:r>
        <w:rPr>
          <w:b/>
        </w:rPr>
        <w:t>`716.88 cents (Trên kháng cự R2 + 1.5x ATR)`</w:t>
      </w:r>
      <w:r>
        <w:t xml:space="preserve"> | TP: </w:t>
      </w:r>
      <w:r>
        <w:rPr>
          <w:rFonts w:ascii="Consolas" w:hAnsi="Consolas"/>
          <w:color w:val="D97706"/>
          <w:sz w:val="19"/>
        </w:rPr>
        <w:t xml:space="preserve"> 634.50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`632.50 - 634.50 cents`</w:t>
      </w:r>
      <w:r>
        <w:t xml:space="preserve"> | SL: </w:t>
      </w:r>
      <w:r>
        <w:rPr>
          <w:b/>
        </w:rPr>
        <w:t>`596.50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`642.50 cents`</w:t>
      </w:r>
      <w:r>
        <w:t xml:space="preserve"> | TP: </w:t>
      </w:r>
      <w:r>
        <w:rPr>
          <w:b/>
        </w:rPr>
        <w:t>`600.25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`599.90 - 614.50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