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16:01 ICT ngày 27/10/2026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111.59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`111.59` (-3.64%)</w:t>
      </w:r>
      <w:r>
        <w:t xml:space="preserve"> | DXY: </w:t>
      </w:r>
      <w:r>
        <w:rPr>
          <w:b/>
        </w:rPr>
        <w:t>`102.18` (+0.22%)</w:t>
      </w:r>
      <w:r>
        <w:t xml:space="preserve"> | Lúa mì CBOT: </w:t>
      </w:r>
      <w:r>
        <w:rPr>
          <w:b/>
        </w:rPr>
        <w:t>`616.00`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16:01 ICT ngày 27/10/2026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76%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27/10/2026)</w:t>
      </w:r>
    </w:p>
    <w:p>
      <w:pPr>
        <w:spacing w:before="80" w:after="240" w:line="276" w:lineRule="auto"/>
      </w:pPr>
      <w:r>
        <w:rPr>
          <w:i/>
          <w:color w:val="5C768D"/>
          <w:sz w:val="19"/>
        </w:rPr>
        <w:t>Thời gian đóng cửa phiên giao dịch được đồng bộ chính xác vào lúc 1:20 AM ICT ngày 27/10/2026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454.02 (-0.23)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(454.00 &lt; 455.84)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615.49 (-0.51)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(617.36 &lt; 622.23)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453.50 - 454.00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456.00 cents </w:t>
            </w:r>
            <w:r>
              <w:t xml:space="preserve"> / TP2: </w:t>
            </w:r>
            <w:r>
              <w:rPr>
                <w:rFonts w:ascii="Consolas" w:hAnsi="Consolas"/>
                <w:color w:val="D97706"/>
                <w:sz w:val="19"/>
              </w:rPr>
              <w:t xml:space="preserve"> 533.50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452.00 - 453.50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456.00 - 457.50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444.88 - 450.25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617.36 - 622.23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613.00 cents </w:t>
            </w:r>
            <w:r>
              <w:t xml:space="preserve"> / TP2: </w:t>
            </w:r>
            <w:r>
              <w:rPr>
                <w:rFonts w:ascii="Consolas" w:hAnsi="Consolas"/>
                <w:color w:val="D97706"/>
                <w:sz w:val="19"/>
              </w:rPr>
              <w:t xml:space="preserve"> 612.50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625.25 - 627.25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624.42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640.00 - 642.00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603.64 - 612.50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76%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60%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454.25 cents | </w:t>
      </w:r>
      <w:r>
        <w:rPr>
          <w:b/>
        </w:rPr>
        <w:t>Dự báo Chốt Phiên:</w:t>
      </w:r>
      <w:r>
        <w:t xml:space="preserve"> </w:t>
      </w:r>
      <w:r>
        <w:rPr>
          <w:b/>
        </w:rPr>
        <w:t>`454.02 cents`</w:t>
      </w:r>
      <w:r>
        <w:t xml:space="preserve"> (-0.23).</w:t>
      </w:r>
    </w:p>
    <w:p>
      <w:pPr>
        <w:pStyle w:val="ListBullet"/>
        <w:spacing w:before="0" w:after="60"/>
      </w:pPr>
      <w:r>
        <w:rPr>
          <w:b/>
        </w:rPr>
        <w:t>Thanh khoản phiên chốt:</w:t>
      </w:r>
      <w:r>
        <w:t xml:space="preserve"> Volume: </w:t>
      </w:r>
      <w:r>
        <w:rPr>
          <w:b/>
        </w:rPr>
        <w:t>`8,915`</w:t>
      </w:r>
      <w:r>
        <w:t xml:space="preserve"> (Chênh lệch: </w:t>
      </w:r>
      <w:r>
        <w:rPr>
          <w:b/>
        </w:rPr>
        <w:t>`-210,733`</w:t>
      </w:r>
      <w:r>
        <w:t xml:space="preserve">) | OI: </w:t>
      </w:r>
      <w:r>
        <w:rPr>
          <w:b/>
        </w:rPr>
        <w:t>`770,493`</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111.59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(454.00) &lt; </w:t>
      </w:r>
      <w:r>
        <w:rPr>
          <w:rFonts w:ascii="Consolas" w:hAnsi="Consolas"/>
          <w:color w:val="D97706"/>
          <w:sz w:val="19"/>
        </w:rPr>
        <w:t xml:space="preserve"> EMA_50 </w:t>
      </w:r>
      <w:r>
        <w:t xml:space="preserve"> (455.84).</w:t>
      </w:r>
    </w:p>
    <w:p>
      <w:pPr>
        <w:pStyle w:val="ListBullet"/>
        <w:spacing w:before="0" w:after="60"/>
      </w:pPr>
      <w:r>
        <w:rPr>
          <w:b/>
        </w:rPr>
        <w:t>Động lượng &amp; Dao động:</w:t>
      </w:r>
      <w:r>
        <w:t xml:space="preserve"> RSI (14) = </w:t>
      </w:r>
      <w:r>
        <w:rPr>
          <w:b/>
        </w:rPr>
        <w:t>`49.90`</w:t>
      </w:r>
      <w:r>
        <w:t xml:space="preserve"> | ATR (14) = </w:t>
      </w:r>
      <w:r>
        <w:rPr>
          <w:b/>
        </w:rPr>
        <w:t>`1.34`</w:t>
      </w:r>
      <w:r>
        <w:t xml:space="preserve"> cents | Volatility = </w:t>
      </w:r>
      <w:r>
        <w:rPr>
          <w:b/>
        </w:rPr>
        <w:t>`1.00 cents`</w:t>
      </w:r>
      <w:r>
        <w:t>.</w:t>
      </w:r>
    </w:p>
    <w:p>
      <w:pPr>
        <w:pStyle w:val="ListBullet"/>
        <w:spacing w:before="0" w:after="60"/>
      </w:pPr>
      <w:r>
        <w:rPr>
          <w:b/>
        </w:rPr>
        <w:t>Vùng cản Pivot:</w:t>
      </w:r>
      <w:r>
        <w:t xml:space="preserve"> Hỗ trợ S1: </w:t>
      </w:r>
      <w:r>
        <w:rPr>
          <w:b/>
        </w:rPr>
        <w:t>`453.50`</w:t>
      </w:r>
      <w:r>
        <w:t xml:space="preserve"> | S2: </w:t>
      </w:r>
      <w:r>
        <w:rPr>
          <w:b/>
        </w:rPr>
        <w:t>`450.25`</w:t>
      </w:r>
      <w:r>
        <w:t xml:space="preserve"> || Kháng cự R1: </w:t>
      </w:r>
      <w:r>
        <w:rPr>
          <w:b/>
        </w:rPr>
        <w:t>`456.00`</w:t>
      </w:r>
      <w:r>
        <w:t xml:space="preserve"> | R2: </w:t>
      </w:r>
      <w:r>
        <w:rPr>
          <w:b/>
        </w:rPr>
        <w:t>`533.50`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`453.50 - 454.00 cents (Canh mua vùng hỗ trợ)`</w:t>
      </w:r>
      <w:r>
        <w:t xml:space="preserve"> | SL: </w:t>
      </w:r>
      <w:r>
        <w:rPr>
          <w:b/>
        </w:rPr>
        <w:t>`448.23 cents (Dưới cản S2 + 1.5x ATR)`</w:t>
      </w:r>
      <w:r>
        <w:t xml:space="preserve"> | TP: </w:t>
      </w:r>
      <w:r>
        <w:rPr>
          <w:rFonts w:ascii="Consolas" w:hAnsi="Consolas"/>
          <w:color w:val="D97706"/>
          <w:sz w:val="19"/>
        </w:rPr>
        <w:t xml:space="preserve"> 456.00 cents </w:t>
      </w:r>
      <w:r>
        <w:t xml:space="preserve"> / </w:t>
      </w:r>
      <w:r>
        <w:rPr>
          <w:rFonts w:ascii="Consolas" w:hAnsi="Consolas"/>
          <w:color w:val="D97706"/>
          <w:sz w:val="19"/>
        </w:rPr>
        <w:t xml:space="preserve"> 533.50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`452.00 - 453.50 cents`</w:t>
      </w:r>
      <w:r>
        <w:t xml:space="preserve"> | SL: </w:t>
      </w:r>
      <w:r>
        <w:rPr>
          <w:b/>
        </w:rPr>
        <w:t>`448.91 cents (Chống quét SL tuyệt đối)`</w:t>
      </w:r>
      <w:r>
        <w:t xml:space="preserve"> | TP: </w:t>
      </w:r>
      <w:r>
        <w:rPr>
          <w:b/>
        </w:rPr>
        <w:t>`532.50 cents (Ăn trọn biên độ ngô ~10.5 giá)`</w:t>
      </w:r>
      <w:r>
        <w:t>.</w:t>
      </w:r>
    </w:p>
    <w:p>
      <w:pPr>
        <w:pStyle w:val="ListBullet"/>
        <w:spacing w:before="0" w:after="60"/>
      </w:pPr>
      <w:r>
        <w:t>*</w:t>
      </w:r>
      <w:r>
        <w:rPr>
          <w:b/>
          <w:color w:val="B91C1C"/>
        </w:rPr>
        <w:t>Short</w:t>
      </w:r>
      <w:r>
        <w:t xml:space="preserve">:* Entry: </w:t>
      </w:r>
      <w:r>
        <w:rPr>
          <w:b/>
        </w:rPr>
        <w:t>`456.00 - 457.50 cents`</w:t>
      </w:r>
      <w:r>
        <w:t xml:space="preserve"> | SL: </w:t>
      </w:r>
      <w:r>
        <w:rPr>
          <w:b/>
        </w:rPr>
        <w:t>`457.34 cents`</w:t>
      </w:r>
      <w:r>
        <w:t xml:space="preserve"> | TP: </w:t>
      </w:r>
      <w:r>
        <w:rPr>
          <w:b/>
        </w:rPr>
        <w:t>`451.25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`444.88 - 450.25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616.00 cents | </w:t>
      </w:r>
      <w:r>
        <w:rPr>
          <w:b/>
        </w:rPr>
        <w:t>Dự báo Chốt Phiên:</w:t>
      </w:r>
      <w:r>
        <w:t xml:space="preserve"> </w:t>
      </w:r>
      <w:r>
        <w:rPr>
          <w:b/>
        </w:rPr>
        <w:t>`615.49 cents`</w:t>
      </w:r>
      <w:r>
        <w:t xml:space="preserve"> (-0.51).</w:t>
      </w:r>
    </w:p>
    <w:p>
      <w:pPr>
        <w:pStyle w:val="ListBullet"/>
        <w:spacing w:before="0" w:after="60"/>
      </w:pPr>
      <w:r>
        <w:rPr>
          <w:b/>
        </w:rPr>
        <w:t>Thanh khoản phiên chốt:</w:t>
      </w:r>
      <w:r>
        <w:t xml:space="preserve"> Volume: </w:t>
      </w:r>
      <w:r>
        <w:rPr>
          <w:b/>
        </w:rPr>
        <w:t>`6,246`</w:t>
      </w:r>
      <w:r>
        <w:t xml:space="preserve"> (Chênh lệch: </w:t>
      </w:r>
      <w:r>
        <w:rPr>
          <w:b/>
        </w:rPr>
        <w:t>`-63,921`</w:t>
      </w:r>
      <w:r>
        <w:t xml:space="preserve">) | OI: </w:t>
      </w:r>
      <w:r>
        <w:rPr>
          <w:b/>
        </w:rPr>
        <w:t>`242,462`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111.59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(617.36) &lt; </w:t>
      </w:r>
      <w:r>
        <w:rPr>
          <w:rFonts w:ascii="Consolas" w:hAnsi="Consolas"/>
          <w:color w:val="D97706"/>
          <w:sz w:val="19"/>
        </w:rPr>
        <w:t xml:space="preserve"> EMA_50 </w:t>
      </w:r>
      <w:r>
        <w:t xml:space="preserve"> (622.23).</w:t>
      </w:r>
    </w:p>
    <w:p>
      <w:pPr>
        <w:pStyle w:val="ListBullet"/>
        <w:spacing w:before="0" w:after="60"/>
      </w:pPr>
      <w:r>
        <w:rPr>
          <w:b/>
        </w:rPr>
        <w:t>Động lượng &amp; Dao động:</w:t>
      </w:r>
      <w:r>
        <w:t xml:space="preserve"> RSI (14) = </w:t>
      </w:r>
      <w:r>
        <w:rPr>
          <w:b/>
        </w:rPr>
        <w:t>`41.79`</w:t>
      </w:r>
      <w:r>
        <w:t xml:space="preserve"> | ATR (14) = </w:t>
      </w:r>
      <w:r>
        <w:rPr>
          <w:b/>
        </w:rPr>
        <w:t>`2.21`</w:t>
      </w:r>
      <w:r>
        <w:t xml:space="preserve"> cents | Volatility = </w:t>
      </w:r>
      <w:r>
        <w:rPr>
          <w:b/>
        </w:rPr>
        <w:t>`2.25 cents`</w:t>
      </w:r>
      <w:r>
        <w:t>.</w:t>
      </w:r>
    </w:p>
    <w:p>
      <w:pPr>
        <w:pStyle w:val="ListBullet"/>
        <w:spacing w:before="0" w:after="60"/>
      </w:pPr>
      <w:r>
        <w:rPr>
          <w:b/>
        </w:rPr>
        <w:t>Vùng cản Pivot:</w:t>
      </w:r>
      <w:r>
        <w:t xml:space="preserve"> Hỗ trợ S1: </w:t>
      </w:r>
      <w:r>
        <w:rPr>
          <w:b/>
        </w:rPr>
        <w:t>`613.00`</w:t>
      </w:r>
      <w:r>
        <w:t xml:space="preserve"> | S2: </w:t>
      </w:r>
      <w:r>
        <w:rPr>
          <w:b/>
        </w:rPr>
        <w:t>`612.50`</w:t>
      </w:r>
      <w:r>
        <w:t xml:space="preserve"> || Kháng cự R1: </w:t>
      </w:r>
      <w:r>
        <w:rPr>
          <w:b/>
        </w:rPr>
        <w:t>`627.50`</w:t>
      </w:r>
      <w:r>
        <w:t xml:space="preserve"> | R2: </w:t>
      </w:r>
      <w:r>
        <w:rPr>
          <w:b/>
        </w:rPr>
        <w:t>`716.75`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`617.36 - 622.23 cents (Canh bán hồi kỹ thuật H1)`</w:t>
      </w:r>
      <w:r>
        <w:t xml:space="preserve"> | SL: </w:t>
      </w:r>
      <w:r>
        <w:rPr>
          <w:b/>
        </w:rPr>
        <w:t>`720.07 cents (Trên kháng cự R2 + 1.5x ATR)`</w:t>
      </w:r>
      <w:r>
        <w:t xml:space="preserve"> | TP: </w:t>
      </w:r>
      <w:r>
        <w:rPr>
          <w:rFonts w:ascii="Consolas" w:hAnsi="Consolas"/>
          <w:color w:val="D97706"/>
          <w:sz w:val="19"/>
        </w:rPr>
        <w:t xml:space="preserve"> 613.00 cents </w:t>
      </w:r>
      <w:r>
        <w:t xml:space="preserve"> / </w:t>
      </w:r>
      <w:r>
        <w:rPr>
          <w:rFonts w:ascii="Consolas" w:hAnsi="Consolas"/>
          <w:color w:val="D97706"/>
          <w:sz w:val="19"/>
        </w:rPr>
        <w:t xml:space="preserve"> 612.50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`625.25 - 627.25 cents`</w:t>
      </w:r>
      <w:r>
        <w:t xml:space="preserve"> | SL: </w:t>
      </w:r>
      <w:r>
        <w:rPr>
          <w:b/>
        </w:rPr>
        <w:t>`624.42 cents`</w:t>
      </w:r>
      <w:r>
        <w:t xml:space="preserve"> | TP: </w:t>
      </w:r>
      <w:r>
        <w:rPr>
          <w:b/>
        </w:rPr>
        <w:t>`640.00 cents (Đón sóng hồi trung hạn ~14.5 giá)`</w:t>
      </w:r>
      <w:r>
        <w:t>.</w:t>
      </w:r>
    </w:p>
    <w:p>
      <w:pPr>
        <w:pStyle w:val="ListBullet"/>
        <w:spacing w:before="0" w:after="60"/>
      </w:pPr>
      <w:r>
        <w:t>*</w:t>
      </w:r>
      <w:r>
        <w:rPr>
          <w:b/>
          <w:color w:val="B91C1C"/>
        </w:rPr>
        <w:t>Short</w:t>
      </w:r>
      <w:r>
        <w:t xml:space="preserve">:* Entry: </w:t>
      </w:r>
      <w:r>
        <w:rPr>
          <w:b/>
        </w:rPr>
        <w:t>`640.00 - 642.00 cents`</w:t>
      </w:r>
      <w:r>
        <w:t xml:space="preserve"> | SL: </w:t>
      </w:r>
      <w:r>
        <w:rPr>
          <w:b/>
        </w:rPr>
        <w:t>`642.08 cents`</w:t>
      </w:r>
      <w:r>
        <w:t xml:space="preserve"> | TP: </w:t>
      </w:r>
      <w:r>
        <w:rPr>
          <w:b/>
        </w:rPr>
        <w:t>`626.50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`603.64 - 612.50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