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22:01 ICT ngày 20/08/2026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93.32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`93.32` (+1.85%)</w:t>
      </w:r>
      <w:r>
        <w:t xml:space="preserve"> | DXY: </w:t>
      </w:r>
      <w:r>
        <w:rPr>
          <w:b/>
        </w:rPr>
        <w:t>`98.79` (-0.04%)</w:t>
      </w:r>
      <w:r>
        <w:t xml:space="preserve"> | Lúa mì CBOT: </w:t>
      </w:r>
      <w:r>
        <w:rPr>
          <w:b/>
        </w:rPr>
        <w:t>`702.25` (+3.20%)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22:01 ICT ngày 20/08/2026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20/08/2026)</w:t>
      </w:r>
    </w:p>
    <w:p>
      <w:pPr>
        <w:spacing w:before="80" w:after="240" w:line="276" w:lineRule="auto"/>
      </w:pPr>
      <w:r>
        <w:rPr>
          <w:i/>
          <w:color w:val="5C768D"/>
          <w:sz w:val="19"/>
        </w:rPr>
        <w:t>Thời gian đóng cửa phiên giao dịch được đồng bộ chính xác vào lúc 1:20 AM ICT ngày 20/08/2026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503.52 (-0.73)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(500.20 &gt; 495.17)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(ZC)](#2-báo-cáo-mã-zc-ngô---phiên-chốt-20082026)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705.23 (+2.98)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(698.62 &gt; 693.07)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(ZW)](#3-báo-cáo-mã-zw-lúa-mì---phiên-chốt-20082026)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490.50 - 500.20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504.24 cents </w:t>
            </w:r>
            <w:r>
              <w:t xml:space="preserve"> / TP2: </w:t>
            </w:r>
            <w:r>
              <w:rPr>
                <w:rFonts w:ascii="Consolas" w:hAnsi="Consolas"/>
                <w:color w:val="D97706"/>
                <w:sz w:val="19"/>
              </w:rPr>
              <w:t xml:space="preserve"> 505.25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515.50 - 517.00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519.13 - 520.63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520.87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449.16 - 457.25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698.62 - 693.07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735.17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694.00 - 696.00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640.64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706.50 - 708.50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711.11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24/08/2026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504.25 cents | </w:t>
      </w:r>
      <w:r>
        <w:rPr>
          <w:b/>
        </w:rPr>
        <w:t>Dự báo Chốt Phiên:</w:t>
      </w:r>
      <w:r>
        <w:t xml:space="preserve"> </w:t>
      </w:r>
      <w:r>
        <w:rPr>
          <w:b/>
        </w:rPr>
        <w:t>`503.52 cents`</w:t>
      </w:r>
      <w:r>
        <w:t xml:space="preserve"> (-0.73).</w:t>
      </w:r>
    </w:p>
    <w:p>
      <w:pPr>
        <w:pStyle w:val="ListBullet"/>
        <w:spacing w:before="0" w:after="60"/>
      </w:pPr>
      <w:r>
        <w:rPr>
          <w:b/>
        </w:rPr>
        <w:t>Thanh khoản phiên chốt:</w:t>
      </w:r>
      <w:r>
        <w:t xml:space="preserve"> Volume: </w:t>
      </w:r>
      <w:r>
        <w:rPr>
          <w:b/>
        </w:rPr>
        <w:t>`205,826`</w:t>
      </w:r>
      <w:r>
        <w:t xml:space="preserve"> (Chênh lệch: </w:t>
      </w:r>
      <w:r>
        <w:rPr>
          <w:b/>
        </w:rPr>
        <w:t>`-14,252`</w:t>
      </w:r>
      <w:r>
        <w:t xml:space="preserve">) | OI: </w:t>
      </w:r>
      <w:r>
        <w:rPr>
          <w:b/>
        </w:rPr>
        <w:t>`925,396`</w:t>
      </w:r>
      <w:r>
        <w:t xml:space="preserve"> (Chênh lệch: </w:t>
      </w:r>
      <w:r>
        <w:rPr>
          <w:b/>
        </w:rPr>
        <w:t>`+7`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(500.20) &gt; </w:t>
      </w:r>
      <w:r>
        <w:rPr>
          <w:rFonts w:ascii="Consolas" w:hAnsi="Consolas"/>
          <w:color w:val="D97706"/>
          <w:sz w:val="19"/>
        </w:rPr>
        <w:t xml:space="preserve"> EMA_50 </w:t>
      </w:r>
      <w:r>
        <w:t xml:space="preserve"> (495.17).</w:t>
      </w:r>
    </w:p>
    <w:p>
      <w:pPr>
        <w:pStyle w:val="ListBullet"/>
        <w:spacing w:before="0" w:after="60"/>
      </w:pPr>
      <w:r>
        <w:rPr>
          <w:b/>
        </w:rPr>
        <w:t>Động lượng &amp; Dao động:</w:t>
      </w:r>
      <w:r>
        <w:t xml:space="preserve"> RSI (14) = </w:t>
      </w:r>
      <w:r>
        <w:rPr>
          <w:b/>
        </w:rPr>
        <w:t>`79.39`</w:t>
      </w:r>
      <w:r>
        <w:t xml:space="preserve"> | ATR (14) = </w:t>
      </w:r>
      <w:r>
        <w:rPr>
          <w:b/>
        </w:rPr>
        <w:t>`2.02`</w:t>
      </w:r>
      <w:r>
        <w:t xml:space="preserve"> cents | Volatility = </w:t>
      </w:r>
      <w:r>
        <w:rPr>
          <w:b/>
        </w:rPr>
        <w:t>`2.50 cents`</w:t>
      </w:r>
      <w:r>
        <w:t>.</w:t>
      </w:r>
    </w:p>
    <w:p>
      <w:pPr>
        <w:pStyle w:val="ListBullet"/>
        <w:spacing w:before="0" w:after="60"/>
      </w:pPr>
      <w:r>
        <w:rPr>
          <w:b/>
        </w:rPr>
        <w:t>Vùng cản Pivot:</w:t>
      </w:r>
      <w:r>
        <w:t xml:space="preserve"> Hỗ trợ S1: </w:t>
      </w:r>
      <w:r>
        <w:rPr>
          <w:b/>
        </w:rPr>
        <w:t>`490.50`</w:t>
      </w:r>
      <w:r>
        <w:t xml:space="preserve"> | S2: </w:t>
      </w:r>
      <w:r>
        <w:rPr>
          <w:b/>
        </w:rPr>
        <w:t>`457.25`</w:t>
      </w:r>
      <w:r>
        <w:t xml:space="preserve"> || Kháng cự R1: </w:t>
      </w:r>
      <w:r>
        <w:rPr>
          <w:b/>
        </w:rPr>
        <w:t>`504.24`</w:t>
      </w:r>
      <w:r>
        <w:t xml:space="preserve"> | R2: </w:t>
      </w:r>
      <w:r>
        <w:rPr>
          <w:b/>
        </w:rPr>
        <w:t>`505.25`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`490.50 - 500.20 cents (Canh mua vùng hỗ trợ)`</w:t>
      </w:r>
      <w:r>
        <w:t xml:space="preserve"> | SL: </w:t>
      </w:r>
      <w:r>
        <w:rPr>
          <w:b/>
        </w:rPr>
        <w:t>`454.22 cents (Dưới cản S2 + 1.5x ATR)`</w:t>
      </w:r>
      <w:r>
        <w:t xml:space="preserve"> | TP: </w:t>
      </w:r>
      <w:r>
        <w:rPr>
          <w:rFonts w:ascii="Consolas" w:hAnsi="Consolas"/>
          <w:color w:val="D97706"/>
          <w:sz w:val="19"/>
        </w:rPr>
        <w:t xml:space="preserve"> 504.24 cents </w:t>
      </w:r>
      <w:r>
        <w:t xml:space="preserve"> / </w:t>
      </w:r>
      <w:r>
        <w:rPr>
          <w:rFonts w:ascii="Consolas" w:hAnsi="Consolas"/>
          <w:color w:val="D97706"/>
          <w:sz w:val="19"/>
        </w:rPr>
        <w:t xml:space="preserve"> 505.25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`515.50 - 517.00 cents`</w:t>
      </w:r>
      <w:r>
        <w:t xml:space="preserve"> | SL: </w:t>
      </w:r>
      <w:r>
        <w:rPr>
          <w:b/>
        </w:rPr>
        <w:t>`471.27 cents (Chống quét SL tuyệt đối)`</w:t>
      </w:r>
      <w:r>
        <w:t xml:space="preserve"> | TP: </w:t>
      </w:r>
      <w:r>
        <w:rPr>
          <w:b/>
        </w:rPr>
        <w:t>`519.00 cents (Ăn trọn biên độ ngô ~10.5 giá)`</w:t>
      </w:r>
      <w:r>
        <w:t>.</w:t>
      </w:r>
    </w:p>
    <w:p>
      <w:pPr>
        <w:pStyle w:val="ListBullet"/>
        <w:spacing w:before="0" w:after="60"/>
      </w:pPr>
      <w:r>
        <w:t>*</w:t>
      </w:r>
      <w:r>
        <w:rPr>
          <w:b/>
          <w:color w:val="B91C1C"/>
        </w:rPr>
        <w:t>Short</w:t>
      </w:r>
      <w:r>
        <w:t xml:space="preserve">:* Entry: </w:t>
      </w:r>
      <w:r>
        <w:rPr>
          <w:b/>
        </w:rPr>
        <w:t>`519.13 - 520.63 cents`</w:t>
      </w:r>
      <w:r>
        <w:t xml:space="preserve"> | SL: </w:t>
      </w:r>
      <w:r>
        <w:rPr>
          <w:b/>
        </w:rPr>
        <w:t>`520.87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`449.16 - 457.25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20/08/2026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702.25 cents | </w:t>
      </w:r>
      <w:r>
        <w:rPr>
          <w:b/>
        </w:rPr>
        <w:t>Dự báo Chốt Phiên:</w:t>
      </w:r>
      <w:r>
        <w:t xml:space="preserve"> </w:t>
      </w:r>
      <w:r>
        <w:rPr>
          <w:b/>
        </w:rPr>
        <w:t>`705.23 cents`</w:t>
      </w:r>
      <w:r>
        <w:t xml:space="preserve"> (+2.98).</w:t>
      </w:r>
    </w:p>
    <w:p>
      <w:pPr>
        <w:pStyle w:val="ListBullet"/>
        <w:spacing w:before="0" w:after="60"/>
      </w:pPr>
      <w:r>
        <w:rPr>
          <w:b/>
        </w:rPr>
        <w:t>Thanh khoản phiên chốt:</w:t>
      </w:r>
      <w:r>
        <w:t xml:space="preserve"> Volume: </w:t>
      </w:r>
      <w:r>
        <w:rPr>
          <w:b/>
        </w:rPr>
        <w:t>`47,938`</w:t>
      </w:r>
      <w:r>
        <w:t xml:space="preserve"> (Chênh lệch: </w:t>
      </w:r>
      <w:r>
        <w:rPr>
          <w:b/>
        </w:rPr>
        <w:t>`-46,700`</w:t>
      </w:r>
      <w:r>
        <w:t xml:space="preserve">) | OI: </w:t>
      </w:r>
      <w:r>
        <w:rPr>
          <w:b/>
        </w:rPr>
        <w:t>`236,116`</w:t>
      </w:r>
      <w:r>
        <w:t xml:space="preserve"> (Chênh lệch: </w:t>
      </w:r>
      <w:r>
        <w:rPr>
          <w:b/>
        </w:rPr>
        <w:t>`+29`</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(698.62) &gt; </w:t>
      </w:r>
      <w:r>
        <w:rPr>
          <w:rFonts w:ascii="Consolas" w:hAnsi="Consolas"/>
          <w:color w:val="D97706"/>
          <w:sz w:val="19"/>
        </w:rPr>
        <w:t xml:space="preserve"> EMA_50 </w:t>
      </w:r>
      <w:r>
        <w:t xml:space="preserve"> (693.07).</w:t>
      </w:r>
    </w:p>
    <w:p>
      <w:pPr>
        <w:pStyle w:val="ListBullet"/>
        <w:spacing w:before="0" w:after="60"/>
      </w:pPr>
      <w:r>
        <w:rPr>
          <w:b/>
        </w:rPr>
        <w:t>Động lượng &amp; Dao động:</w:t>
      </w:r>
      <w:r>
        <w:t xml:space="preserve"> RSI (14) = </w:t>
      </w:r>
      <w:r>
        <w:rPr>
          <w:b/>
        </w:rPr>
        <w:t>`60.69`</w:t>
      </w:r>
      <w:r>
        <w:t xml:space="preserve"> | ATR (14) = </w:t>
      </w:r>
      <w:r>
        <w:rPr>
          <w:b/>
        </w:rPr>
        <w:t>`4.61`</w:t>
      </w:r>
      <w:r>
        <w:t xml:space="preserve"> cents | Volatility = </w:t>
      </w:r>
      <w:r>
        <w:rPr>
          <w:b/>
        </w:rPr>
        <w:t>`7.50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`706.50`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`698.62 - 693.07 cents (Canh bán hồi kỹ thuật H1)`</w:t>
      </w:r>
      <w:r>
        <w:t xml:space="preserve"> | SL: </w:t>
      </w:r>
      <w:r>
        <w:rPr>
          <w:b/>
        </w:rPr>
        <w:t>`735.17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`694.00 - 696.00 cents`</w:t>
      </w:r>
      <w:r>
        <w:t xml:space="preserve"> | SL: </w:t>
      </w:r>
      <w:r>
        <w:rPr>
          <w:b/>
        </w:rPr>
        <w:t>`640.64 cents`</w:t>
      </w:r>
      <w:r>
        <w:t xml:space="preserve"> | TP: </w:t>
      </w:r>
      <w:r>
        <w:rPr>
          <w:b/>
        </w:rPr>
        <w:t>`706.50 cents (Đón sóng hồi trung hạn ~14.5 giá)`</w:t>
      </w:r>
      <w:r>
        <w:t>.</w:t>
      </w:r>
    </w:p>
    <w:p>
      <w:pPr>
        <w:pStyle w:val="ListBullet"/>
        <w:spacing w:before="0" w:after="60"/>
      </w:pPr>
      <w:r>
        <w:t>*</w:t>
      </w:r>
      <w:r>
        <w:rPr>
          <w:b/>
          <w:color w:val="B91C1C"/>
        </w:rPr>
        <w:t>Short</w:t>
      </w:r>
      <w:r>
        <w:t xml:space="preserve">:* Entry: </w:t>
      </w:r>
      <w:r>
        <w:rPr>
          <w:b/>
        </w:rPr>
        <w:t>`706.50 - 708.50 cents`</w:t>
      </w:r>
      <w:r>
        <w:t xml:space="preserve"> | SL: </w:t>
      </w:r>
      <w:r>
        <w:rPr>
          <w:b/>
        </w:rPr>
        <w:t>`711.11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`626.79 - 645.25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