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86.78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`86.78` (-2.47%)</w:t>
      </w:r>
      <w:r>
        <w:t xml:space="preserve"> | DXY: </w:t>
      </w:r>
      <w:r>
        <w:rPr>
          <w:b/>
        </w:rPr>
        <w:t>`99.85` (-0.16%)</w:t>
      </w:r>
      <w:r>
        <w:t xml:space="preserve"> | Lúa mì CBOT: </w:t>
      </w:r>
      <w:r>
        <w:rPr>
          <w:b/>
        </w:rPr>
        <w:t>`648.25` (-0.69%)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450.43 (+1.68)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(451.21 &gt; 447.06)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652.15 (+3.65)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(651.86 &gt; 648.11)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447.50 - 451.21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423.41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450.50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450.50 - 452.00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438.29 - 447.50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651.86 - 648.11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643.25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652.50 - 654.50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601.60 - 628.50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448.75 cents | </w:t>
      </w:r>
      <w:r>
        <w:rPr>
          <w:b/>
        </w:rPr>
        <w:t>Dự báo Chốt Phiên:</w:t>
      </w:r>
      <w:r>
        <w:t xml:space="preserve"> </w:t>
      </w:r>
      <w:r>
        <w:rPr>
          <w:b/>
        </w:rPr>
        <w:t>`450.43 cents`</w:t>
      </w:r>
      <w:r>
        <w:t xml:space="preserve"> (+1.68).</w:t>
      </w:r>
    </w:p>
    <w:p>
      <w:pPr>
        <w:pStyle w:val="ListBullet"/>
        <w:spacing w:before="0" w:after="60"/>
      </w:pPr>
      <w:r>
        <w:rPr>
          <w:b/>
        </w:rPr>
        <w:t>Thanh khoản phiên chốt:</w:t>
      </w:r>
      <w:r>
        <w:t xml:space="preserve"> Volume: </w:t>
      </w:r>
      <w:r>
        <w:rPr>
          <w:b/>
        </w:rPr>
        <w:t>`52,797`</w:t>
      </w:r>
      <w:r>
        <w:t xml:space="preserve"> (Chênh lệch: </w:t>
      </w:r>
      <w:r>
        <w:rPr>
          <w:b/>
        </w:rPr>
        <w:t>`-157,361`</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(451.21) &gt; </w:t>
      </w:r>
      <w:r>
        <w:rPr>
          <w:rFonts w:ascii="Consolas" w:hAnsi="Consolas"/>
          <w:color w:val="D97706"/>
          <w:sz w:val="19"/>
        </w:rPr>
        <w:t xml:space="preserve"> EMA_50 </w:t>
      </w:r>
      <w:r>
        <w:t xml:space="preserve"> (447.06).</w:t>
      </w:r>
    </w:p>
    <w:p>
      <w:pPr>
        <w:pStyle w:val="ListBullet"/>
        <w:spacing w:before="0" w:after="60"/>
      </w:pPr>
      <w:r>
        <w:rPr>
          <w:b/>
        </w:rPr>
        <w:t>Động lượng &amp; Dao động:</w:t>
      </w:r>
      <w:r>
        <w:t xml:space="preserve"> RSI (14) = </w:t>
      </w:r>
      <w:r>
        <w:rPr>
          <w:b/>
        </w:rPr>
        <w:t>`45.49`</w:t>
      </w:r>
      <w:r>
        <w:t xml:space="preserve"> | ATR (14) = </w:t>
      </w:r>
      <w:r>
        <w:rPr>
          <w:b/>
        </w:rPr>
        <w:t>`2.23`</w:t>
      </w:r>
      <w:r>
        <w:t xml:space="preserve"> cents | Volatility = </w:t>
      </w:r>
      <w:r>
        <w:rPr>
          <w:b/>
        </w:rPr>
        <w:t>`3.75 cents`</w:t>
      </w:r>
      <w:r>
        <w:t>.</w:t>
      </w:r>
    </w:p>
    <w:p>
      <w:pPr>
        <w:pStyle w:val="ListBullet"/>
        <w:spacing w:before="0" w:after="60"/>
      </w:pPr>
      <w:r>
        <w:rPr>
          <w:b/>
        </w:rPr>
        <w:t>Vùng cản Pivot:</w:t>
      </w:r>
      <w:r>
        <w:t xml:space="preserve"> Hỗ trợ S1: </w:t>
      </w:r>
      <w:r>
        <w:rPr>
          <w:b/>
        </w:rPr>
        <w:t>`447.50`</w:t>
      </w:r>
      <w:r>
        <w:t xml:space="preserve"> | S2: </w:t>
      </w:r>
      <w:r>
        <w:rPr>
          <w:b/>
        </w:rPr>
        <w:t>`426.75`</w:t>
      </w:r>
      <w:r>
        <w:t xml:space="preserve"> || Kháng cự R1: </w:t>
      </w:r>
      <w:r>
        <w:rPr>
          <w:b/>
        </w:rPr>
        <w:t>`450.50`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`447.50 - 451.21 cents (Canh mua vùng hỗ trợ)`</w:t>
      </w:r>
      <w:r>
        <w:t xml:space="preserve"> | SL: </w:t>
      </w:r>
      <w:r>
        <w:rPr>
          <w:b/>
        </w:rPr>
        <w:t>`423.41 cents (Dưới cản S2 + 1.5x ATR)`</w:t>
      </w:r>
      <w:r>
        <w:t xml:space="preserve"> | TP: </w:t>
      </w:r>
      <w:r>
        <w:rPr>
          <w:rFonts w:ascii="Consolas" w:hAnsi="Consolas"/>
          <w:color w:val="D97706"/>
          <w:sz w:val="19"/>
        </w:rPr>
        <w:t xml:space="preserve"> 450.50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`446.00 - 447.50 cents`</w:t>
      </w:r>
      <w:r>
        <w:t xml:space="preserve"> | SL: </w:t>
      </w:r>
      <w:r>
        <w:rPr>
          <w:b/>
        </w:rPr>
        <w:t>`424.52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`450.50 - 452.00 cents`</w:t>
      </w:r>
      <w:r>
        <w:t xml:space="preserve"> | SL: </w:t>
      </w:r>
      <w:r>
        <w:rPr>
          <w:b/>
        </w:rPr>
        <w:t>`452.73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`438.29 - 447.50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648.50 cents | </w:t>
      </w:r>
      <w:r>
        <w:rPr>
          <w:b/>
        </w:rPr>
        <w:t>Dự báo Chốt Phiên:</w:t>
      </w:r>
      <w:r>
        <w:t xml:space="preserve"> </w:t>
      </w:r>
      <w:r>
        <w:rPr>
          <w:b/>
        </w:rPr>
        <w:t>`652.15 cents`</w:t>
      </w:r>
      <w:r>
        <w:t xml:space="preserve"> (+3.65).</w:t>
      </w:r>
    </w:p>
    <w:p>
      <w:pPr>
        <w:pStyle w:val="ListBullet"/>
        <w:spacing w:before="0" w:after="60"/>
      </w:pPr>
      <w:r>
        <w:rPr>
          <w:b/>
        </w:rPr>
        <w:t>Thanh khoản phiên chốt:</w:t>
      </w:r>
      <w:r>
        <w:t xml:space="preserve"> Volume: </w:t>
      </w:r>
      <w:r>
        <w:rPr>
          <w:b/>
        </w:rPr>
        <w:t>`72,715`</w:t>
      </w:r>
      <w:r>
        <w:t xml:space="preserve"> (Chênh lệch: </w:t>
      </w:r>
      <w:r>
        <w:rPr>
          <w:b/>
        </w:rPr>
        <w:t>`-51,921`</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(651.86) &gt; </w:t>
      </w:r>
      <w:r>
        <w:rPr>
          <w:rFonts w:ascii="Consolas" w:hAnsi="Consolas"/>
          <w:color w:val="D97706"/>
          <w:sz w:val="19"/>
        </w:rPr>
        <w:t xml:space="preserve"> EMA_50 </w:t>
      </w:r>
      <w:r>
        <w:t xml:space="preserve"> (648.11).</w:t>
      </w:r>
    </w:p>
    <w:p>
      <w:pPr>
        <w:pStyle w:val="ListBullet"/>
        <w:spacing w:before="0" w:after="60"/>
      </w:pPr>
      <w:r>
        <w:rPr>
          <w:b/>
        </w:rPr>
        <w:t>Động lượng &amp; Dao động:</w:t>
      </w:r>
      <w:r>
        <w:t xml:space="preserve"> RSI (14) = </w:t>
      </w:r>
      <w:r>
        <w:rPr>
          <w:b/>
        </w:rPr>
        <w:t>`46.71`</w:t>
      </w:r>
      <w:r>
        <w:t xml:space="preserve"> | ATR (14) = </w:t>
      </w:r>
      <w:r>
        <w:rPr>
          <w:b/>
        </w:rPr>
        <w:t>`6.83`</w:t>
      </w:r>
      <w:r>
        <w:t xml:space="preserve"> cents | Volatility = </w:t>
      </w:r>
      <w:r>
        <w:rPr>
          <w:b/>
        </w:rPr>
        <w:t>`19.50 cents`</w:t>
      </w:r>
      <w:r>
        <w:t>.</w:t>
      </w:r>
    </w:p>
    <w:p>
      <w:pPr>
        <w:pStyle w:val="ListBullet"/>
        <w:spacing w:before="0" w:after="60"/>
      </w:pPr>
      <w:r>
        <w:rPr>
          <w:b/>
        </w:rPr>
        <w:t>Vùng cản Pivot:</w:t>
      </w:r>
      <w:r>
        <w:t xml:space="preserve"> Hỗ trợ S1: </w:t>
      </w:r>
      <w:r>
        <w:rPr>
          <w:b/>
        </w:rPr>
        <w:t>`643.25`</w:t>
      </w:r>
      <w:r>
        <w:t xml:space="preserve"> | S2: </w:t>
      </w:r>
      <w:r>
        <w:rPr>
          <w:b/>
        </w:rPr>
        <w:t>`614.00`</w:t>
      </w:r>
      <w:r>
        <w:t xml:space="preserve"> || Kháng cự R1: </w:t>
      </w:r>
      <w:r>
        <w:rPr>
          <w:b/>
        </w:rPr>
        <w:t>`652.50`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`651.86 - 648.11 cents (Canh bán hồi kỹ thuật H1)`</w:t>
      </w:r>
      <w:r>
        <w:t xml:space="preserve"> | SL: </w:t>
      </w:r>
      <w:r>
        <w:rPr>
          <w:b/>
        </w:rPr>
        <w:t>`721.50 cents (Trên kháng cự R2 + 1.5x ATR)`</w:t>
      </w:r>
      <w:r>
        <w:t xml:space="preserve"> | TP: </w:t>
      </w:r>
      <w:r>
        <w:rPr>
          <w:rFonts w:ascii="Consolas" w:hAnsi="Consolas"/>
          <w:color w:val="D97706"/>
          <w:sz w:val="19"/>
        </w:rPr>
        <w:t xml:space="preserve"> 643.25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`641.25 - 643.25 cents`</w:t>
      </w:r>
      <w:r>
        <w:t xml:space="preserve"> | SL: </w:t>
      </w:r>
      <w:r>
        <w:rPr>
          <w:b/>
        </w:rPr>
        <w:t>`607.17 cents`</w:t>
      </w:r>
      <w:r>
        <w:t xml:space="preserve"> | TP: </w:t>
      </w:r>
      <w:r>
        <w:rPr>
          <w:b/>
        </w:rPr>
        <w:t>`652.50 cents (Đón sóng hồi trung hạn ~14.5 giá)`</w:t>
      </w:r>
      <w:r>
        <w:t>.</w:t>
      </w:r>
    </w:p>
    <w:p>
      <w:pPr>
        <w:pStyle w:val="ListBullet"/>
        <w:spacing w:before="0" w:after="60"/>
      </w:pPr>
      <w:r>
        <w:t>*</w:t>
      </w:r>
      <w:r>
        <w:rPr>
          <w:b/>
          <w:color w:val="B91C1C"/>
        </w:rPr>
        <w:t>Short</w:t>
      </w:r>
      <w:r>
        <w:t xml:space="preserve">:* Entry: </w:t>
      </w:r>
      <w:r>
        <w:rPr>
          <w:b/>
        </w:rPr>
        <w:t>`652.50 - 654.50 cents`</w:t>
      </w:r>
      <w:r>
        <w:t xml:space="preserve"> | SL: </w:t>
      </w:r>
      <w:r>
        <w:rPr>
          <w:b/>
        </w:rPr>
        <w:t>`659.33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`601.60 - 628.50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