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15:47 ICT ngày 16/09/2026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108.26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`108.26` (-0.45%)</w:t>
      </w:r>
      <w:r>
        <w:t xml:space="preserve"> | DXY: </w:t>
      </w:r>
      <w:r>
        <w:rPr>
          <w:b/>
        </w:rPr>
        <w:t>`99.62` (-0.03%)</w:t>
      </w:r>
      <w:r>
        <w:t xml:space="preserve"> | Lúa mì CBOT: </w:t>
      </w:r>
      <w:r>
        <w:rPr>
          <w:b/>
        </w:rPr>
        <w:t>`732.00` (+0.55%)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15:47 ICT ngày 16/09/2026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16/09/2026)</w:t>
      </w:r>
    </w:p>
    <w:p>
      <w:pPr>
        <w:spacing w:before="80" w:after="240" w:line="276" w:lineRule="auto"/>
      </w:pPr>
      <w:r>
        <w:rPr>
          <w:i/>
          <w:color w:val="5C768D"/>
          <w:sz w:val="19"/>
        </w:rPr>
        <w:t>Thời gian đóng cửa phiên giao dịch được đồng bộ chính xác vào lúc 1:20 AM ICT ngày 16/09/2026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538.97 (+0.97)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(534.78 &gt; 532.86)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733.78 (+1.78)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(727.68 &gt; 726.77)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536.75 - 534.78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458.97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539.75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535.25 - 536.75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459.81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539.75 - 541.25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541.44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454.75 - 461.50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727.68 - 726.77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800.91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727.75 cents </w:t>
            </w:r>
            <w:r>
              <w:t xml:space="preserve"> / TP2: </w:t>
            </w:r>
            <w:r>
              <w:rPr>
                <w:rFonts w:ascii="Consolas" w:hAnsi="Consolas"/>
                <w:color w:val="D97706"/>
                <w:sz w:val="19"/>
              </w:rPr>
              <w:t xml:space="preserve"> 652.00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734.00 - 736.00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737.94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636.23 - 652.00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538.00 cents | </w:t>
      </w:r>
      <w:r>
        <w:rPr>
          <w:b/>
        </w:rPr>
        <w:t>Dự báo Chốt Phiên:</w:t>
      </w:r>
      <w:r>
        <w:t xml:space="preserve"> </w:t>
      </w:r>
      <w:r>
        <w:rPr>
          <w:b/>
        </w:rPr>
        <w:t>`538.97 cents`</w:t>
      </w:r>
      <w:r>
        <w:t xml:space="preserve"> (+0.97).</w:t>
      </w:r>
    </w:p>
    <w:p>
      <w:pPr>
        <w:pStyle w:val="ListBullet"/>
        <w:spacing w:before="0" w:after="60"/>
      </w:pPr>
      <w:r>
        <w:rPr>
          <w:b/>
        </w:rPr>
        <w:t>Thanh khoản phiên chốt:</w:t>
      </w:r>
      <w:r>
        <w:t xml:space="preserve"> Volume: </w:t>
      </w:r>
      <w:r>
        <w:rPr>
          <w:b/>
        </w:rPr>
        <w:t>`19,498`</w:t>
      </w:r>
      <w:r>
        <w:t xml:space="preserve"> (Chênh lệch: </w:t>
      </w:r>
      <w:r>
        <w:rPr>
          <w:b/>
        </w:rPr>
        <w:t>`-219,380`</w:t>
      </w:r>
      <w:r>
        <w:t xml:space="preserve">) | OI: </w:t>
      </w:r>
      <w:r>
        <w:rPr>
          <w:b/>
        </w:rPr>
        <w:t>`953,275`</w:t>
      </w:r>
      <w:r>
        <w:t xml:space="preserve"> (Chênh lệch: </w:t>
      </w:r>
      <w:r>
        <w:rPr>
          <w:b/>
        </w:rPr>
        <w:t>`-3,147`</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(534.78) &gt; </w:t>
      </w:r>
      <w:r>
        <w:rPr>
          <w:rFonts w:ascii="Consolas" w:hAnsi="Consolas"/>
          <w:color w:val="D97706"/>
          <w:sz w:val="19"/>
        </w:rPr>
        <w:t xml:space="preserve"> EMA_50 </w:t>
      </w:r>
      <w:r>
        <w:t xml:space="preserve"> (532.86).</w:t>
      </w:r>
    </w:p>
    <w:p>
      <w:pPr>
        <w:pStyle w:val="ListBullet"/>
        <w:spacing w:before="0" w:after="60"/>
      </w:pPr>
      <w:r>
        <w:rPr>
          <w:b/>
        </w:rPr>
        <w:t>Động lượng &amp; Dao động:</w:t>
      </w:r>
      <w:r>
        <w:t xml:space="preserve"> RSI (14) = </w:t>
      </w:r>
      <w:r>
        <w:rPr>
          <w:b/>
        </w:rPr>
        <w:t>`66.16`</w:t>
      </w:r>
      <w:r>
        <w:t xml:space="preserve"> | ATR (14) = </w:t>
      </w:r>
      <w:r>
        <w:rPr>
          <w:b/>
        </w:rPr>
        <w:t>`1.69`</w:t>
      </w:r>
      <w:r>
        <w:t xml:space="preserve"> cents | Volatility = </w:t>
      </w:r>
      <w:r>
        <w:rPr>
          <w:b/>
        </w:rPr>
        <w:t>`0.75 cents`</w:t>
      </w:r>
      <w:r>
        <w:t>.</w:t>
      </w:r>
    </w:p>
    <w:p>
      <w:pPr>
        <w:pStyle w:val="ListBullet"/>
        <w:spacing w:before="0" w:after="60"/>
      </w:pPr>
      <w:r>
        <w:rPr>
          <w:b/>
        </w:rPr>
        <w:t>Vùng cản Pivot:</w:t>
      </w:r>
      <w:r>
        <w:t xml:space="preserve"> Hỗ trợ S1: </w:t>
      </w:r>
      <w:r>
        <w:rPr>
          <w:b/>
        </w:rPr>
        <w:t>`536.75`</w:t>
      </w:r>
      <w:r>
        <w:t xml:space="preserve"> | S2: </w:t>
      </w:r>
      <w:r>
        <w:rPr>
          <w:b/>
        </w:rPr>
        <w:t>`461.50`</w:t>
      </w:r>
      <w:r>
        <w:t xml:space="preserve"> || Kháng cự R1: </w:t>
      </w:r>
      <w:r>
        <w:rPr>
          <w:b/>
        </w:rPr>
        <w:t>`539.75`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`536.75 - 534.78 cents (Canh mua vùng hỗ trợ)`</w:t>
      </w:r>
      <w:r>
        <w:t xml:space="preserve"> | SL: </w:t>
      </w:r>
      <w:r>
        <w:rPr>
          <w:b/>
        </w:rPr>
        <w:t>`458.97 cents (Dưới cản S2 + 1.5x ATR)`</w:t>
      </w:r>
      <w:r>
        <w:t xml:space="preserve"> | TP: </w:t>
      </w:r>
      <w:r>
        <w:rPr>
          <w:rFonts w:ascii="Consolas" w:hAnsi="Consolas"/>
          <w:color w:val="D97706"/>
          <w:sz w:val="19"/>
        </w:rPr>
        <w:t xml:space="preserve"> 539.75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`535.25 - 536.75 cents`</w:t>
      </w:r>
      <w:r>
        <w:t xml:space="preserve"> | SL: </w:t>
      </w:r>
      <w:r>
        <w:rPr>
          <w:b/>
        </w:rPr>
        <w:t>`459.81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`539.75 - 541.25 cents`</w:t>
      </w:r>
      <w:r>
        <w:t xml:space="preserve"> | SL: </w:t>
      </w:r>
      <w:r>
        <w:rPr>
          <w:b/>
        </w:rPr>
        <w:t>`541.44 cents`</w:t>
      </w:r>
      <w:r>
        <w:t xml:space="preserve"> | TP: </w:t>
      </w:r>
      <w:r>
        <w:rPr>
          <w:b/>
        </w:rPr>
        <w:t>`462.50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`454.75 - 461.50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732.00 cents | </w:t>
      </w:r>
      <w:r>
        <w:rPr>
          <w:b/>
        </w:rPr>
        <w:t>Dự báo Chốt Phiên:</w:t>
      </w:r>
      <w:r>
        <w:t xml:space="preserve"> </w:t>
      </w:r>
      <w:r>
        <w:rPr>
          <w:b/>
        </w:rPr>
        <w:t>`733.78 cents`</w:t>
      </w:r>
      <w:r>
        <w:t xml:space="preserve"> (+1.78).</w:t>
      </w:r>
    </w:p>
    <w:p>
      <w:pPr>
        <w:pStyle w:val="ListBullet"/>
        <w:spacing w:before="0" w:after="60"/>
      </w:pPr>
      <w:r>
        <w:rPr>
          <w:b/>
        </w:rPr>
        <w:t>Thanh khoản phiên chốt:</w:t>
      </w:r>
      <w:r>
        <w:t xml:space="preserve"> Volume: </w:t>
      </w:r>
      <w:r>
        <w:rPr>
          <w:b/>
        </w:rPr>
        <w:t>`9,014`</w:t>
      </w:r>
      <w:r>
        <w:t xml:space="preserve"> (Chênh lệch: </w:t>
      </w:r>
      <w:r>
        <w:rPr>
          <w:b/>
        </w:rPr>
        <w:t>`-75,069`</w:t>
      </w:r>
      <w:r>
        <w:t xml:space="preserve">) | OI: </w:t>
      </w:r>
      <w:r>
        <w:rPr>
          <w:b/>
        </w:rPr>
        <w:t>`258,281`</w:t>
      </w:r>
      <w:r>
        <w:t xml:space="preserve"> (Chênh lệch: </w:t>
      </w:r>
      <w:r>
        <w:rPr>
          <w:b/>
        </w:rPr>
        <w:t>`-1,957`</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(727.68) &gt; </w:t>
      </w:r>
      <w:r>
        <w:rPr>
          <w:rFonts w:ascii="Consolas" w:hAnsi="Consolas"/>
          <w:color w:val="D97706"/>
          <w:sz w:val="19"/>
        </w:rPr>
        <w:t xml:space="preserve"> EMA_50 </w:t>
      </w:r>
      <w:r>
        <w:t xml:space="preserve"> (726.77).</w:t>
      </w:r>
    </w:p>
    <w:p>
      <w:pPr>
        <w:pStyle w:val="ListBullet"/>
        <w:spacing w:before="0" w:after="60"/>
      </w:pPr>
      <w:r>
        <w:rPr>
          <w:b/>
        </w:rPr>
        <w:t>Động lượng &amp; Dao động:</w:t>
      </w:r>
      <w:r>
        <w:t xml:space="preserve"> RSI (14) = </w:t>
      </w:r>
      <w:r>
        <w:rPr>
          <w:b/>
        </w:rPr>
        <w:t>`58.18`</w:t>
      </w:r>
      <w:r>
        <w:t xml:space="preserve"> | ATR (14) = </w:t>
      </w:r>
      <w:r>
        <w:rPr>
          <w:b/>
        </w:rPr>
        <w:t>`3.94`</w:t>
      </w:r>
      <w:r>
        <w:t xml:space="preserve"> cents | Volatility = </w:t>
      </w:r>
      <w:r>
        <w:rPr>
          <w:b/>
        </w:rPr>
        <w:t>`3.50 cents`</w:t>
      </w:r>
      <w:r>
        <w:t>.</w:t>
      </w:r>
    </w:p>
    <w:p>
      <w:pPr>
        <w:pStyle w:val="ListBullet"/>
        <w:spacing w:before="0" w:after="60"/>
      </w:pPr>
      <w:r>
        <w:rPr>
          <w:b/>
        </w:rPr>
        <w:t>Vùng cản Pivot:</w:t>
      </w:r>
      <w:r>
        <w:t xml:space="preserve"> Hỗ trợ S1: </w:t>
      </w:r>
      <w:r>
        <w:rPr>
          <w:b/>
        </w:rPr>
        <w:t>`727.75`</w:t>
      </w:r>
      <w:r>
        <w:t xml:space="preserve"> | S2: </w:t>
      </w:r>
      <w:r>
        <w:rPr>
          <w:b/>
        </w:rPr>
        <w:t>`652.00`</w:t>
      </w:r>
      <w:r>
        <w:t xml:space="preserve"> || Kháng cự R1: </w:t>
      </w:r>
      <w:r>
        <w:rPr>
          <w:b/>
        </w:rPr>
        <w:t>`734.00`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`727.68 - 726.77 cents (Canh bán hồi kỹ thuật H1)`</w:t>
      </w:r>
      <w:r>
        <w:t xml:space="preserve"> | SL: </w:t>
      </w:r>
      <w:r>
        <w:rPr>
          <w:b/>
        </w:rPr>
        <w:t>`800.91 cents (Trên kháng cự R2 + 1.5x ATR)`</w:t>
      </w:r>
      <w:r>
        <w:t xml:space="preserve"> | TP: </w:t>
      </w:r>
      <w:r>
        <w:rPr>
          <w:rFonts w:ascii="Consolas" w:hAnsi="Consolas"/>
          <w:color w:val="D97706"/>
          <w:sz w:val="19"/>
        </w:rPr>
        <w:t xml:space="preserve"> 727.75 cents </w:t>
      </w:r>
      <w:r>
        <w:t xml:space="preserve"> / </w:t>
      </w:r>
      <w:r>
        <w:rPr>
          <w:rFonts w:ascii="Consolas" w:hAnsi="Consolas"/>
          <w:color w:val="D97706"/>
          <w:sz w:val="19"/>
        </w:rPr>
        <w:t xml:space="preserve"> 652.00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`725.75 - 727.75 cents`</w:t>
      </w:r>
      <w:r>
        <w:t xml:space="preserve"> | SL: </w:t>
      </w:r>
      <w:r>
        <w:rPr>
          <w:b/>
        </w:rPr>
        <w:t>`648.06 cents`</w:t>
      </w:r>
      <w:r>
        <w:t xml:space="preserve"> | TP: </w:t>
      </w:r>
      <w:r>
        <w:rPr>
          <w:b/>
        </w:rPr>
        <w:t>`734.00 cents (Đón sóng hồi trung hạn ~14.5 giá)`</w:t>
      </w:r>
      <w:r>
        <w:t>.</w:t>
      </w:r>
    </w:p>
    <w:p>
      <w:pPr>
        <w:pStyle w:val="ListBullet"/>
        <w:spacing w:before="0" w:after="60"/>
      </w:pPr>
      <w:r>
        <w:t>*</w:t>
      </w:r>
      <w:r>
        <w:rPr>
          <w:b/>
          <w:color w:val="B91C1C"/>
        </w:rPr>
        <w:t>Short</w:t>
      </w:r>
      <w:r>
        <w:t xml:space="preserve">:* Entry: </w:t>
      </w:r>
      <w:r>
        <w:rPr>
          <w:b/>
        </w:rPr>
        <w:t>`734.00 - 736.00 cents`</w:t>
      </w:r>
      <w:r>
        <w:t xml:space="preserve"> | SL: </w:t>
      </w:r>
      <w:r>
        <w:rPr>
          <w:b/>
        </w:rPr>
        <w:t>`737.94 cents`</w:t>
      </w:r>
      <w:r>
        <w:t xml:space="preserve"> | TP: </w:t>
      </w:r>
      <w:r>
        <w:rPr>
          <w:b/>
        </w:rPr>
        <w:t>`652.00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`636.23 - 652.00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