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21:01 ICT ngày 14/10/2026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105.98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102.82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`105.98` (+0.27%)</w:t>
      </w:r>
      <w:r>
        <w:t xml:space="preserve"> | DXY: </w:t>
      </w:r>
      <w:r>
        <w:rPr>
          <w:b/>
        </w:rPr>
        <w:t>`102.82` (+0.63%)</w:t>
      </w:r>
      <w:r>
        <w:t xml:space="preserve"> | Lúa mì CBOT: </w:t>
      </w:r>
      <w:r>
        <w:rPr>
          <w:b/>
        </w:rPr>
        <w:t>`666.50` (-0.30%)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21:01 ICT ngày 14/10/2026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14/10/2026)</w:t>
      </w:r>
    </w:p>
    <w:p>
      <w:pPr>
        <w:spacing w:before="80" w:after="240" w:line="276" w:lineRule="auto"/>
      </w:pPr>
      <w:r>
        <w:rPr>
          <w:i/>
          <w:color w:val="5C768D"/>
          <w:sz w:val="19"/>
        </w:rPr>
        <w:t>Thời gian đóng cửa phiên giao dịch được đồng bộ chính xác vào lúc 1:20 AM ICT ngày 14/10/2026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478.55 (+0.05)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(481.53 &lt; 483.68)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667.30 (+0.30)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(667.31 &lt; 670.27)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471.26 - 481.53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482.50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484.62 - 486.12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496.75 - 498.25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498.49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462.16 - 470.25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667.31 - 670.27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747.85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665.00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663.00 - 665.00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658.60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670.00 - 672.00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672.90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649.90 - 661.50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478.50 cents | </w:t>
      </w:r>
      <w:r>
        <w:rPr>
          <w:b/>
        </w:rPr>
        <w:t>Dự báo Chốt Phiên:</w:t>
      </w:r>
      <w:r>
        <w:t xml:space="preserve"> </w:t>
      </w:r>
      <w:r>
        <w:rPr>
          <w:b/>
        </w:rPr>
        <w:t>`478.55 cents`</w:t>
      </w:r>
      <w:r>
        <w:t xml:space="preserve"> (+0.05).</w:t>
      </w:r>
    </w:p>
    <w:p>
      <w:pPr>
        <w:pStyle w:val="ListBullet"/>
        <w:spacing w:before="0" w:after="60"/>
      </w:pPr>
      <w:r>
        <w:rPr>
          <w:b/>
        </w:rPr>
        <w:t>Thanh khoản phiên chốt:</w:t>
      </w:r>
      <w:r>
        <w:t xml:space="preserve"> Volume: </w:t>
      </w:r>
      <w:r>
        <w:rPr>
          <w:b/>
        </w:rPr>
        <w:t>`46,041`</w:t>
      </w:r>
      <w:r>
        <w:t xml:space="preserve"> (Chênh lệch: </w:t>
      </w:r>
      <w:r>
        <w:rPr>
          <w:b/>
        </w:rPr>
        <w:t>`-176,375`</w:t>
      </w:r>
      <w:r>
        <w:t xml:space="preserve">) | OI: </w:t>
      </w:r>
      <w:r>
        <w:rPr>
          <w:b/>
        </w:rPr>
        <w:t>`845,749`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102.82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(481.53) &lt; </w:t>
      </w:r>
      <w:r>
        <w:rPr>
          <w:rFonts w:ascii="Consolas" w:hAnsi="Consolas"/>
          <w:color w:val="D97706"/>
          <w:sz w:val="19"/>
        </w:rPr>
        <w:t xml:space="preserve"> EMA_50 </w:t>
      </w:r>
      <w:r>
        <w:t xml:space="preserve"> (483.68).</w:t>
      </w:r>
    </w:p>
    <w:p>
      <w:pPr>
        <w:pStyle w:val="ListBullet"/>
        <w:spacing w:before="0" w:after="60"/>
      </w:pPr>
      <w:r>
        <w:rPr>
          <w:b/>
        </w:rPr>
        <w:t>Động lượng &amp; Dao động:</w:t>
      </w:r>
      <w:r>
        <w:t xml:space="preserve"> RSI (14) = </w:t>
      </w:r>
      <w:r>
        <w:rPr>
          <w:b/>
        </w:rPr>
        <w:t>`37.99`</w:t>
      </w:r>
      <w:r>
        <w:t xml:space="preserve"> | ATR (14) = </w:t>
      </w:r>
      <w:r>
        <w:rPr>
          <w:b/>
        </w:rPr>
        <w:t>`2.02`</w:t>
      </w:r>
      <w:r>
        <w:t xml:space="preserve"> cents | Volatility = </w:t>
      </w:r>
      <w:r>
        <w:rPr>
          <w:b/>
        </w:rPr>
        <w:t>`3.25 cents`</w:t>
      </w:r>
      <w:r>
        <w:t>.</w:t>
      </w:r>
    </w:p>
    <w:p>
      <w:pPr>
        <w:pStyle w:val="ListBullet"/>
        <w:spacing w:before="0" w:after="60"/>
      </w:pPr>
      <w:r>
        <w:rPr>
          <w:b/>
        </w:rPr>
        <w:t>Vùng cản Pivot:</w:t>
      </w:r>
      <w:r>
        <w:t xml:space="preserve"> Hỗ trợ S1: </w:t>
      </w:r>
      <w:r>
        <w:rPr>
          <w:b/>
        </w:rPr>
        <w:t>`471.26`</w:t>
      </w:r>
      <w:r>
        <w:t xml:space="preserve"> | S2: </w:t>
      </w:r>
      <w:r>
        <w:rPr>
          <w:b/>
        </w:rPr>
        <w:t>`470.25`</w:t>
      </w:r>
      <w:r>
        <w:t xml:space="preserve"> || Kháng cự R1: </w:t>
      </w:r>
      <w:r>
        <w:rPr>
          <w:b/>
        </w:rPr>
        <w:t>`482.50`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`471.26 - 481.53 cents (Canh mua vùng hỗ trợ)`</w:t>
      </w:r>
      <w:r>
        <w:t xml:space="preserve"> | SL: </w:t>
      </w:r>
      <w:r>
        <w:rPr>
          <w:b/>
        </w:rPr>
        <w:t>`467.22 cents (Dưới cản S2 + 1.5x ATR)`</w:t>
      </w:r>
      <w:r>
        <w:t xml:space="preserve"> | TP: </w:t>
      </w:r>
      <w:r>
        <w:rPr>
          <w:rFonts w:ascii="Consolas" w:hAnsi="Consolas"/>
          <w:color w:val="D97706"/>
          <w:sz w:val="19"/>
        </w:rPr>
        <w:t xml:space="preserve"> 482.50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`484.62 - 486.12 cents`</w:t>
      </w:r>
      <w:r>
        <w:t xml:space="preserve"> | SL: </w:t>
      </w:r>
      <w:r>
        <w:rPr>
          <w:b/>
        </w:rPr>
        <w:t>`483.51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`496.75 - 498.25 cents`</w:t>
      </w:r>
      <w:r>
        <w:t xml:space="preserve"> | SL: </w:t>
      </w:r>
      <w:r>
        <w:rPr>
          <w:b/>
        </w:rPr>
        <w:t>`498.49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`462.16 - 470.25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667.00 cents | </w:t>
      </w:r>
      <w:r>
        <w:rPr>
          <w:b/>
        </w:rPr>
        <w:t>Dự báo Chốt Phiên:</w:t>
      </w:r>
      <w:r>
        <w:t xml:space="preserve"> </w:t>
      </w:r>
      <w:r>
        <w:rPr>
          <w:b/>
        </w:rPr>
        <w:t>`667.30 cents`</w:t>
      </w:r>
      <w:r>
        <w:t xml:space="preserve"> (+0.30).</w:t>
      </w:r>
    </w:p>
    <w:p>
      <w:pPr>
        <w:pStyle w:val="ListBullet"/>
        <w:spacing w:before="0" w:after="60"/>
      </w:pPr>
      <w:r>
        <w:rPr>
          <w:b/>
        </w:rPr>
        <w:t>Thanh khoản phiên chốt:</w:t>
      </w:r>
      <w:r>
        <w:t xml:space="preserve"> Volume: </w:t>
      </w:r>
      <w:r>
        <w:rPr>
          <w:b/>
        </w:rPr>
        <w:t>`20,468`</w:t>
      </w:r>
      <w:r>
        <w:t xml:space="preserve"> (Chênh lệch: </w:t>
      </w:r>
      <w:r>
        <w:rPr>
          <w:b/>
        </w:rPr>
        <w:t>`-52,058`</w:t>
      </w:r>
      <w:r>
        <w:t xml:space="preserve">) | OI: </w:t>
      </w:r>
      <w:r>
        <w:rPr>
          <w:b/>
        </w:rPr>
        <w:t>`249,610`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102.82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(667.31) &lt; </w:t>
      </w:r>
      <w:r>
        <w:rPr>
          <w:rFonts w:ascii="Consolas" w:hAnsi="Consolas"/>
          <w:color w:val="D97706"/>
          <w:sz w:val="19"/>
        </w:rPr>
        <w:t xml:space="preserve"> EMA_50 </w:t>
      </w:r>
      <w:r>
        <w:t xml:space="preserve"> (670.27).</w:t>
      </w:r>
    </w:p>
    <w:p>
      <w:pPr>
        <w:pStyle w:val="ListBullet"/>
        <w:spacing w:before="0" w:after="60"/>
      </w:pPr>
      <w:r>
        <w:rPr>
          <w:b/>
        </w:rPr>
        <w:t>Động lượng &amp; Dao động:</w:t>
      </w:r>
      <w:r>
        <w:t xml:space="preserve"> RSI (14) = </w:t>
      </w:r>
      <w:r>
        <w:rPr>
          <w:b/>
        </w:rPr>
        <w:t>`47.72`</w:t>
      </w:r>
      <w:r>
        <w:t xml:space="preserve"> | ATR (14) = </w:t>
      </w:r>
      <w:r>
        <w:rPr>
          <w:b/>
        </w:rPr>
        <w:t>`2.90`</w:t>
      </w:r>
      <w:r>
        <w:t xml:space="preserve"> cents | Volatility = </w:t>
      </w:r>
      <w:r>
        <w:rPr>
          <w:b/>
        </w:rPr>
        <w:t>`5.50 cents`</w:t>
      </w:r>
      <w:r>
        <w:t>.</w:t>
      </w:r>
    </w:p>
    <w:p>
      <w:pPr>
        <w:pStyle w:val="ListBullet"/>
        <w:spacing w:before="0" w:after="60"/>
      </w:pPr>
      <w:r>
        <w:rPr>
          <w:b/>
        </w:rPr>
        <w:t>Vùng cản Pivot:</w:t>
      </w:r>
      <w:r>
        <w:t xml:space="preserve"> Hỗ trợ S1: </w:t>
      </w:r>
      <w:r>
        <w:rPr>
          <w:b/>
        </w:rPr>
        <w:t>`665.00`</w:t>
      </w:r>
      <w:r>
        <w:t xml:space="preserve"> | S2: </w:t>
      </w:r>
      <w:r>
        <w:rPr>
          <w:b/>
        </w:rPr>
        <w:t>`661.50`</w:t>
      </w:r>
      <w:r>
        <w:t xml:space="preserve"> || Kháng cự R1: </w:t>
      </w:r>
      <w:r>
        <w:rPr>
          <w:b/>
        </w:rPr>
        <w:t>`670.00`</w:t>
      </w:r>
      <w:r>
        <w:t xml:space="preserve"> | R2: </w:t>
      </w:r>
      <w:r>
        <w:rPr>
          <w:b/>
        </w:rPr>
        <w:t>`743.50`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`667.31 - 670.27 cents (Canh bán hồi kỹ thuật H1)`</w:t>
      </w:r>
      <w:r>
        <w:t xml:space="preserve"> | SL: </w:t>
      </w:r>
      <w:r>
        <w:rPr>
          <w:b/>
        </w:rPr>
        <w:t>`747.85 cents (Trên kháng cự R2 + 1.5x ATR)`</w:t>
      </w:r>
      <w:r>
        <w:t xml:space="preserve"> | TP: </w:t>
      </w:r>
      <w:r>
        <w:rPr>
          <w:rFonts w:ascii="Consolas" w:hAnsi="Consolas"/>
          <w:color w:val="D97706"/>
          <w:sz w:val="19"/>
        </w:rPr>
        <w:t xml:space="preserve"> 665.00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`663.00 - 665.00 cents`</w:t>
      </w:r>
      <w:r>
        <w:t xml:space="preserve"> | SL: </w:t>
      </w:r>
      <w:r>
        <w:rPr>
          <w:b/>
        </w:rPr>
        <w:t>`658.60 cents`</w:t>
      </w:r>
      <w:r>
        <w:t xml:space="preserve"> | TP: </w:t>
      </w:r>
      <w:r>
        <w:rPr>
          <w:b/>
        </w:rPr>
        <w:t>`670.00 cents (Đón sóng hồi trung hạn ~14.5 giá)`</w:t>
      </w:r>
      <w:r>
        <w:t>.</w:t>
      </w:r>
    </w:p>
    <w:p>
      <w:pPr>
        <w:pStyle w:val="ListBullet"/>
        <w:spacing w:before="0" w:after="60"/>
      </w:pPr>
      <w:r>
        <w:t>*</w:t>
      </w:r>
      <w:r>
        <w:rPr>
          <w:b/>
          <w:color w:val="B91C1C"/>
        </w:rPr>
        <w:t>Short</w:t>
      </w:r>
      <w:r>
        <w:t xml:space="preserve">:* Entry: </w:t>
      </w:r>
      <w:r>
        <w:rPr>
          <w:b/>
        </w:rPr>
        <w:t>`670.00 - 672.00 cents`</w:t>
      </w:r>
      <w:r>
        <w:t xml:space="preserve"> | SL: </w:t>
      </w:r>
      <w:r>
        <w:rPr>
          <w:b/>
        </w:rPr>
        <w:t>`672.90 cents`</w:t>
      </w:r>
      <w:r>
        <w:t xml:space="preserve"> | TP: </w:t>
      </w:r>
      <w:r>
        <w:rPr>
          <w:b/>
        </w:rPr>
        <w:t>`661.50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`649.90 - 661.50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