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18:53 ICT ngày 11/08/2026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87.24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-0.55%</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99.84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+0.03%</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2026-08-04)</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144,821</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+18,045</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-24,870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-16,707</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`87.24` (-0.55%)</w:t>
      </w:r>
      <w:r>
        <w:t xml:space="preserve"> | DXY: </w:t>
      </w:r>
      <w:r>
        <w:rPr>
          <w:b/>
        </w:rPr>
        <w:t>`99.84` (+0.03%)</w:t>
      </w:r>
      <w:r>
        <w:t xml:space="preserve"> | Lúa mì CBOT: </w:t>
      </w:r>
      <w:r>
        <w:rPr>
          <w:b/>
        </w:rPr>
        <w:t>`638.25` (-0.39%)</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18:53 ICT ngày 11/08/2026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11/08/2026)</w:t>
      </w:r>
    </w:p>
    <w:p>
      <w:pPr>
        <w:spacing w:before="80" w:after="240" w:line="276" w:lineRule="auto"/>
      </w:pPr>
      <w:r>
        <w:rPr>
          <w:i/>
          <w:color w:val="5C768D"/>
          <w:sz w:val="19"/>
        </w:rPr>
        <w:t>Thời gian đóng cửa phiên giao dịch được đồng bộ chính xác vào lúc 1:20 AM ICT ngày 11/08/2026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11/08/2026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438.36 (+0.61)</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(439.29 &lt; 439.81)</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2.50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(ZC)](#2-báo-cáo-mã-zc-ngô---phiên-chốt-11082026)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11/08/2026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639.89 (+1.64)</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(643.25 &gt; 643.15)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(ZW)](#3-báo-cáo-mã-zw-lúa-mì---phiên-chốt-11082026)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436.75 - 439.29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424.35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438.75 cents </w:t>
            </w:r>
            <w:r>
              <w:t xml:space="preserve"> / TP2: </w:t>
            </w:r>
            <w:r>
              <w:rPr>
                <w:rFonts w:ascii="Consolas" w:hAnsi="Consolas"/>
                <w:color w:val="D97706"/>
                <w:sz w:val="19"/>
              </w:rPr>
              <w:t xml:space="preserve"> 468.00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435.25 - 436.75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425.15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467.00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438.75 - 440.25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440.35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427.75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441.18 - 447.50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643.25 - 643.15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717.41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635.50 cents </w:t>
            </w:r>
            <w:r>
              <w:t xml:space="preserve"> / TP2: </w:t>
            </w:r>
            <w:r>
              <w:rPr>
                <w:rFonts w:ascii="Consolas" w:hAnsi="Consolas"/>
                <w:color w:val="D97706"/>
                <w:sz w:val="19"/>
              </w:rPr>
              <w:t xml:space="preserve"> 602.25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633.50 - 635.50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598.14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641.25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641.25 - 643.25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645.36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602.25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602.58 - 618.00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91% thu hoạch, Xuân 24%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51% G/E</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br/>
            </w:r>
            <w:r>
              <w:rPr>
                <w:b/>
              </w:rPr>
              <w:t>1,790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br/>
            </w:r>
            <w:r>
              <w:rPr>
                <w:b/>
              </w:rPr>
              <w:t>275.26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12/08/2026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br/>
            </w:r>
            <w:r>
              <w:rPr>
                <w:b/>
              </w:rPr>
              <w:t>722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275.42 triệu tấn (2026/27)</w:t>
              <w:br/>
            </w:r>
            <w:r>
              <w:rPr>
                <w:b/>
              </w:rPr>
              <w:t>272.84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12/08/2026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362,900 MT (07/23/2026)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116,700 MT (Kỳ 07/30/2026)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17/08/2026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116.7 nghìn tấn, đưa lũy kế lên 78.299 triệu tấn, cao hơn 24.5%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285,200 MT (07/23/2026)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296,400 MT (Kỳ 07/30/2026)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17/08/2026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296.4 nghìn tấn, đưa lũy kế lên 2.992 triệu tấn, thấp hơn 23.2%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91% thu hoạch, Xuân 24%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11/08/2026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437.75 cents | </w:t>
      </w:r>
      <w:r>
        <w:rPr>
          <w:b/>
        </w:rPr>
        <w:t>Dự báo Chốt Phiên:</w:t>
      </w:r>
      <w:r>
        <w:t xml:space="preserve"> </w:t>
      </w:r>
      <w:r>
        <w:rPr>
          <w:b/>
        </w:rPr>
        <w:t>`438.36 cents`</w:t>
      </w:r>
      <w:r>
        <w:t xml:space="preserve"> (+0.61).</w:t>
      </w:r>
    </w:p>
    <w:p>
      <w:pPr>
        <w:pStyle w:val="ListBullet"/>
        <w:spacing w:before="0" w:after="60"/>
      </w:pPr>
      <w:r>
        <w:rPr>
          <w:b/>
        </w:rPr>
        <w:t>Thanh khoản phiên chốt:</w:t>
      </w:r>
      <w:r>
        <w:t xml:space="preserve"> Volume: </w:t>
      </w:r>
      <w:r>
        <w:rPr>
          <w:b/>
        </w:rPr>
        <w:t>`21,508`</w:t>
      </w:r>
      <w:r>
        <w:t xml:space="preserve"> (Chênh lệch: </w:t>
      </w:r>
      <w:r>
        <w:rPr>
          <w:b/>
        </w:rPr>
        <w:t>`-131,237`</w:t>
      </w:r>
      <w:r>
        <w:t xml:space="preserve">) | OI: </w:t>
      </w:r>
      <w:r>
        <w:rPr>
          <w:b/>
        </w:rPr>
        <w:t>`394,941`</w:t>
      </w:r>
      <w:r>
        <w:t xml:space="preserve"> (Chênh lệch: </w:t>
      </w:r>
      <w:r>
        <w:rPr>
          <w:b/>
        </w:rPr>
        <w:t>`-43,920`</w:t>
      </w:r>
      <w:r>
        <w:t>)</w:t>
      </w:r>
    </w:p>
    <w:p>
      <w:pPr>
        <w:pStyle w:val="ListBullet"/>
        <w:spacing w:before="0" w:after="60"/>
      </w:pPr>
      <w:r>
        <w:rPr>
          <w:b/>
        </w:rPr>
        <w:t>Mô hình nến H1:</w:t>
      </w:r>
      <w:r>
        <w:t xml:space="preserve"> </w:t>
      </w:r>
      <w:r>
        <w:rPr>
          <w:b/>
        </w:rPr>
        <w:t>`Bearish Engulfing (Nhấn chìm giảm thiểu)`</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 </w:t>
      </w:r>
      <w:r>
        <w:rPr>
          <w:b/>
        </w:rPr>
        <w:t>HỒI KỸ THUẬT YẾU (Weak Bullish Retest):</w:t>
      </w:r>
      <w:r>
        <w:t xml:space="preserve"> Xuất hiện nến tăng nhưng dòng tiền/thanh khoản yếu. Cần quan sát thêm lực cầu.</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87.24</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99.84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2026-08-04</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144,821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+18,045</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(439.29) &lt; </w:t>
      </w:r>
      <w:r>
        <w:rPr>
          <w:rFonts w:ascii="Consolas" w:hAnsi="Consolas"/>
          <w:color w:val="D97706"/>
          <w:sz w:val="19"/>
        </w:rPr>
        <w:t xml:space="preserve"> EMA_50 </w:t>
      </w:r>
      <w:r>
        <w:t xml:space="preserve"> (439.81).</w:t>
      </w:r>
    </w:p>
    <w:p>
      <w:pPr>
        <w:pStyle w:val="ListBullet"/>
        <w:spacing w:before="0" w:after="60"/>
      </w:pPr>
      <w:r>
        <w:rPr>
          <w:b/>
        </w:rPr>
        <w:t>Động lượng &amp; Dao động:</w:t>
      </w:r>
      <w:r>
        <w:t xml:space="preserve"> RSI (14) = </w:t>
      </w:r>
      <w:r>
        <w:rPr>
          <w:b/>
        </w:rPr>
        <w:t>`41.45`</w:t>
      </w:r>
      <w:r>
        <w:t xml:space="preserve"> | ATR (14) = </w:t>
      </w:r>
      <w:r>
        <w:rPr>
          <w:b/>
        </w:rPr>
        <w:t>`1.60`</w:t>
      </w:r>
      <w:r>
        <w:t xml:space="preserve"> cents | Volatility = </w:t>
      </w:r>
      <w:r>
        <w:rPr>
          <w:b/>
        </w:rPr>
        <w:t>`2.50 cents`</w:t>
      </w:r>
      <w:r>
        <w:t>.</w:t>
      </w:r>
    </w:p>
    <w:p>
      <w:pPr>
        <w:pStyle w:val="ListBullet"/>
        <w:spacing w:before="0" w:after="60"/>
      </w:pPr>
      <w:r>
        <w:rPr>
          <w:b/>
        </w:rPr>
        <w:t>Vùng cản Pivot:</w:t>
      </w:r>
      <w:r>
        <w:t xml:space="preserve"> Hỗ trợ S1: </w:t>
      </w:r>
      <w:r>
        <w:rPr>
          <w:b/>
        </w:rPr>
        <w:t>`436.75`</w:t>
      </w:r>
      <w:r>
        <w:t xml:space="preserve"> | S2: </w:t>
      </w:r>
      <w:r>
        <w:rPr>
          <w:b/>
        </w:rPr>
        <w:t>`426.75`</w:t>
      </w:r>
      <w:r>
        <w:t xml:space="preserve"> || Kháng cự R1: </w:t>
      </w:r>
      <w:r>
        <w:rPr>
          <w:b/>
        </w:rPr>
        <w:t>`438.75`</w:t>
      </w:r>
      <w:r>
        <w:t xml:space="preserve"> | R2: </w:t>
      </w:r>
      <w:r>
        <w:rPr>
          <w:b/>
        </w:rPr>
        <w:t>`468.00`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`436.75 - 439.29 cents (Canh mua vùng hỗ trợ)`</w:t>
      </w:r>
      <w:r>
        <w:t xml:space="preserve"> | SL: </w:t>
      </w:r>
      <w:r>
        <w:rPr>
          <w:b/>
        </w:rPr>
        <w:t>`424.35 cents (Dưới cản S2 + 1.5x ATR)`</w:t>
      </w:r>
      <w:r>
        <w:t xml:space="preserve"> | TP: </w:t>
      </w:r>
      <w:r>
        <w:rPr>
          <w:rFonts w:ascii="Consolas" w:hAnsi="Consolas"/>
          <w:color w:val="D97706"/>
          <w:sz w:val="19"/>
        </w:rPr>
        <w:t xml:space="preserve"> 438.75 cents </w:t>
      </w:r>
      <w:r>
        <w:t xml:space="preserve"> / </w:t>
      </w:r>
      <w:r>
        <w:rPr>
          <w:rFonts w:ascii="Consolas" w:hAnsi="Consolas"/>
          <w:color w:val="D97706"/>
          <w:sz w:val="19"/>
        </w:rPr>
        <w:t xml:space="preserve"> 468.00 cents </w:t>
      </w:r>
      <w:r>
        <w:t>.</w:t>
      </w:r>
    </w:p>
    <w:p>
      <w:pPr>
        <w:pStyle w:val="ListBullet"/>
        <w:spacing w:before="0" w:after="60"/>
      </w:pPr>
      <w:r>
        <w:rPr>
          <w:b/>
        </w:rPr>
        <w:t>Trung hạn (Swing Trades - HĐ ZCU26):</w:t>
      </w:r>
    </w:p>
    <w:p>
      <w:pPr>
        <w:pStyle w:val="ListBullet"/>
        <w:spacing w:before="0" w:after="60"/>
      </w:pPr>
      <w:r>
        <w:t>*</w:t>
      </w:r>
      <w:r>
        <w:rPr>
          <w:b/>
          <w:color w:val="15803D"/>
        </w:rPr>
        <w:t>Long</w:t>
      </w:r>
      <w:r>
        <w:t xml:space="preserve">:* Entry: </w:t>
      </w:r>
      <w:r>
        <w:rPr>
          <w:b/>
        </w:rPr>
        <w:t>`435.25 - 436.75 cents`</w:t>
      </w:r>
      <w:r>
        <w:t xml:space="preserve"> | SL: </w:t>
      </w:r>
      <w:r>
        <w:rPr>
          <w:b/>
        </w:rPr>
        <w:t>`425.15 cents (Chống quét SL tuyệt đối)`</w:t>
      </w:r>
      <w:r>
        <w:t xml:space="preserve"> | TP: </w:t>
      </w:r>
      <w:r>
        <w:rPr>
          <w:b/>
        </w:rPr>
        <w:t>`467.00 cents (Ăn trọn biên độ ngô ~10.5 giá)`</w:t>
      </w:r>
      <w:r>
        <w:t>.</w:t>
      </w:r>
    </w:p>
    <w:p>
      <w:pPr>
        <w:pStyle w:val="ListBullet"/>
        <w:spacing w:before="0" w:after="60"/>
      </w:pPr>
      <w:r>
        <w:t>*</w:t>
      </w:r>
      <w:r>
        <w:rPr>
          <w:b/>
          <w:color w:val="B91C1C"/>
        </w:rPr>
        <w:t>Short</w:t>
      </w:r>
      <w:r>
        <w:t xml:space="preserve">:* Entry: </w:t>
      </w:r>
      <w:r>
        <w:rPr>
          <w:b/>
        </w:rPr>
        <w:t>`438.75 - 440.25 cents`</w:t>
      </w:r>
      <w:r>
        <w:t xml:space="preserve"> | SL: </w:t>
      </w:r>
      <w:r>
        <w:rPr>
          <w:b/>
        </w:rPr>
        <w:t>`440.35 cents`</w:t>
      </w:r>
      <w:r>
        <w:t xml:space="preserve"> | TP: </w:t>
      </w:r>
      <w:r>
        <w:rPr>
          <w:b/>
        </w:rPr>
        <w:t>`427.75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`441.18 - 447.50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10/08:</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11/08:</w:t>
      </w:r>
      <w:r>
        <w:t xml:space="preserve"> Phản ứng USDA Ngô — *Thị trường tiêu hóa USDA Crop Progress. Pollination Risk Premium duy trì lực mua. Giá kiểm tra vùng R1 422.00.*</w:t>
      </w:r>
    </w:p>
    <w:p>
      <w:pPr>
        <w:pStyle w:val="ListBullet"/>
        <w:spacing w:before="0" w:after="60"/>
      </w:pPr>
      <w:r>
        <w:rPr>
          <w:b/>
        </w:rPr>
        <w:t>Wed 12/08:</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13/08:</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14/08:</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11/08/2026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638.25 cents | </w:t>
      </w:r>
      <w:r>
        <w:rPr>
          <w:b/>
        </w:rPr>
        <w:t>Dự báo Chốt Phiên:</w:t>
      </w:r>
      <w:r>
        <w:t xml:space="preserve"> </w:t>
      </w:r>
      <w:r>
        <w:rPr>
          <w:b/>
        </w:rPr>
        <w:t>`639.89 cents`</w:t>
      </w:r>
      <w:r>
        <w:t xml:space="preserve"> (+1.64).</w:t>
      </w:r>
    </w:p>
    <w:p>
      <w:pPr>
        <w:pStyle w:val="ListBullet"/>
        <w:spacing w:before="0" w:after="60"/>
      </w:pPr>
      <w:r>
        <w:rPr>
          <w:b/>
        </w:rPr>
        <w:t>Thanh khoản phiên chốt:</w:t>
      </w:r>
      <w:r>
        <w:t xml:space="preserve"> Volume: </w:t>
      </w:r>
      <w:r>
        <w:rPr>
          <w:b/>
        </w:rPr>
        <w:t>`10,492`</w:t>
      </w:r>
      <w:r>
        <w:t xml:space="preserve"> (Chênh lệch: </w:t>
      </w:r>
      <w:r>
        <w:rPr>
          <w:b/>
        </w:rPr>
        <w:t>`-76,225`</w:t>
      </w:r>
      <w:r>
        <w:t xml:space="preserve">) | OI: </w:t>
      </w:r>
      <w:r>
        <w:rPr>
          <w:b/>
        </w:rPr>
        <w:t>`146,652`</w:t>
      </w:r>
      <w:r>
        <w:t xml:space="preserve"> (Chênh lệch: </w:t>
      </w:r>
      <w:r>
        <w:rPr>
          <w:b/>
        </w:rPr>
        <w:t>`-18,038`</w:t>
      </w:r>
      <w:r>
        <w:t>)</w:t>
      </w:r>
    </w:p>
    <w:p>
      <w:pPr>
        <w:pStyle w:val="ListBullet"/>
        <w:spacing w:before="0" w:after="60"/>
      </w:pPr>
      <w:r>
        <w:rPr>
          <w:b/>
        </w:rPr>
        <w:t>Mô hình nến H1:</w:t>
      </w:r>
      <w:r>
        <w:t xml:space="preserve"> </w:t>
      </w:r>
      <w:r>
        <w:rPr>
          <w:b/>
        </w:rPr>
        <w:t>`Bearish Engulfing (Nhấn chìm giảm thiểu)`</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 </w:t>
      </w:r>
      <w:r>
        <w:rPr>
          <w:b/>
        </w:rPr>
        <w:t>HỒI KỸ THUẬT YẾU (Weak Bullish Retest):</w:t>
      </w:r>
      <w:r>
        <w:t xml:space="preserve"> Xuất hiện nến tăng nhưng dòng tiền/thanh khoản yếu. Cần quan sát thêm lực cầu.</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87.24</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99.84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2026-08-04</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-24,870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-16,707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(643.25) &gt; </w:t>
      </w:r>
      <w:r>
        <w:rPr>
          <w:rFonts w:ascii="Consolas" w:hAnsi="Consolas"/>
          <w:color w:val="D97706"/>
          <w:sz w:val="19"/>
        </w:rPr>
        <w:t xml:space="preserve"> EMA_50 </w:t>
      </w:r>
      <w:r>
        <w:t xml:space="preserve"> (643.15).</w:t>
      </w:r>
    </w:p>
    <w:p>
      <w:pPr>
        <w:pStyle w:val="ListBullet"/>
        <w:spacing w:before="0" w:after="60"/>
      </w:pPr>
      <w:r>
        <w:rPr>
          <w:b/>
        </w:rPr>
        <w:t>Động lượng &amp; Dao động:</w:t>
      </w:r>
      <w:r>
        <w:t xml:space="preserve"> RSI (14) = </w:t>
      </w:r>
      <w:r>
        <w:rPr>
          <w:b/>
        </w:rPr>
        <w:t>`39.72`</w:t>
      </w:r>
      <w:r>
        <w:t xml:space="preserve"> | ATR (14) = </w:t>
      </w:r>
      <w:r>
        <w:rPr>
          <w:b/>
        </w:rPr>
        <w:t>`4.11`</w:t>
      </w:r>
      <w:r>
        <w:t xml:space="preserve"> cents | Volatility = </w:t>
      </w:r>
      <w:r>
        <w:rPr>
          <w:b/>
        </w:rPr>
        <w:t>`9.00 cents`</w:t>
      </w:r>
      <w:r>
        <w:t>.</w:t>
      </w:r>
    </w:p>
    <w:p>
      <w:pPr>
        <w:pStyle w:val="ListBullet"/>
        <w:spacing w:before="0" w:after="60"/>
      </w:pPr>
      <w:r>
        <w:rPr>
          <w:b/>
        </w:rPr>
        <w:t>Vùng cản Pivot:</w:t>
      </w:r>
      <w:r>
        <w:t xml:space="preserve"> Hỗ trợ S1: </w:t>
      </w:r>
      <w:r>
        <w:rPr>
          <w:b/>
        </w:rPr>
        <w:t>`635.50`</w:t>
      </w:r>
      <w:r>
        <w:t xml:space="preserve"> | S2: </w:t>
      </w:r>
      <w:r>
        <w:rPr>
          <w:b/>
        </w:rPr>
        <w:t>`602.25`</w:t>
      </w:r>
      <w:r>
        <w:t xml:space="preserve"> || Kháng cự R1: </w:t>
      </w:r>
      <w:r>
        <w:rPr>
          <w:b/>
        </w:rPr>
        <w:t>`641.25`</w:t>
      </w:r>
      <w:r>
        <w:t xml:space="preserve"> | R2: </w:t>
      </w:r>
      <w:r>
        <w:rPr>
          <w:b/>
        </w:rPr>
        <w:t>`711.25`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91% thu hoạch, Xuân 24%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51%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`643.25 - 643.15 cents (Canh bán hồi kỹ thuật H1)`</w:t>
      </w:r>
      <w:r>
        <w:t xml:space="preserve"> | SL: </w:t>
      </w:r>
      <w:r>
        <w:rPr>
          <w:b/>
        </w:rPr>
        <w:t>`717.41 cents (Trên kháng cự R2 + 1.5x ATR)`</w:t>
      </w:r>
      <w:r>
        <w:t xml:space="preserve"> | TP: </w:t>
      </w:r>
      <w:r>
        <w:rPr>
          <w:rFonts w:ascii="Consolas" w:hAnsi="Consolas"/>
          <w:color w:val="D97706"/>
          <w:sz w:val="19"/>
        </w:rPr>
        <w:t xml:space="preserve"> 635.50 cents </w:t>
      </w:r>
      <w:r>
        <w:t xml:space="preserve"> / </w:t>
      </w:r>
      <w:r>
        <w:rPr>
          <w:rFonts w:ascii="Consolas" w:hAnsi="Consolas"/>
          <w:color w:val="D97706"/>
          <w:sz w:val="19"/>
        </w:rPr>
        <w:t xml:space="preserve"> 602.25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`633.50 - 635.50 cents`</w:t>
      </w:r>
      <w:r>
        <w:t xml:space="preserve"> | SL: </w:t>
      </w:r>
      <w:r>
        <w:rPr>
          <w:b/>
        </w:rPr>
        <w:t>`598.14 cents`</w:t>
      </w:r>
      <w:r>
        <w:t xml:space="preserve"> | TP: </w:t>
      </w:r>
      <w:r>
        <w:rPr>
          <w:b/>
        </w:rPr>
        <w:t>`641.25 cents (Đón sóng hồi trung hạn ~14.5 giá)`</w:t>
      </w:r>
      <w:r>
        <w:t>.</w:t>
      </w:r>
    </w:p>
    <w:p>
      <w:pPr>
        <w:pStyle w:val="ListBullet"/>
        <w:spacing w:before="0" w:after="60"/>
      </w:pPr>
      <w:r>
        <w:t>*</w:t>
      </w:r>
      <w:r>
        <w:rPr>
          <w:b/>
          <w:color w:val="B91C1C"/>
        </w:rPr>
        <w:t>Short</w:t>
      </w:r>
      <w:r>
        <w:t xml:space="preserve">:* Entry: </w:t>
      </w:r>
      <w:r>
        <w:rPr>
          <w:b/>
        </w:rPr>
        <w:t>`641.25 - 643.25 cents`</w:t>
      </w:r>
      <w:r>
        <w:t xml:space="preserve"> | SL: </w:t>
      </w:r>
      <w:r>
        <w:rPr>
          <w:b/>
        </w:rPr>
        <w:t>`645.36 cents`</w:t>
      </w:r>
      <w:r>
        <w:t xml:space="preserve"> | TP: </w:t>
      </w:r>
      <w:r>
        <w:rPr>
          <w:b/>
        </w:rPr>
        <w:t>`602.25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`602.58 - 618.00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10/08:</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11/08:</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12/08:</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13/08:</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14/08:</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