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13:42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`110.32` (-4.74%)</w:t>
      </w:r>
      <w:r>
        <w:t xml:space="preserve"> | DXY: </w:t>
      </w:r>
      <w:r>
        <w:rPr>
          <w:b/>
        </w:rPr>
        <w:t>`102.11` (+0.14%)</w:t>
      </w:r>
      <w:r>
        <w:t xml:space="preserve"> | Lúa mì CBOT: </w:t>
      </w:r>
      <w:r>
        <w:rPr>
          <w:b/>
        </w:rPr>
        <w:t>`614.00`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13:42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453.43 (-0.32)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(453.97 &lt; 455.98)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613.87 (-0.13)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(617.77 &lt; 622.80)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453.00 - 453.97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451.50 - 453.00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454.50 - 456.00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444.86 - 450.25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617.77 - 622.80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613.59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625.48 - 627.48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603.80 - 612.50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453.75 cents | </w:t>
      </w:r>
      <w:r>
        <w:rPr>
          <w:b/>
        </w:rPr>
        <w:t>Dự báo Chốt Phiên:</w:t>
      </w:r>
      <w:r>
        <w:t xml:space="preserve"> </w:t>
      </w:r>
      <w:r>
        <w:rPr>
          <w:b/>
        </w:rPr>
        <w:t>`453.43 cents`</w:t>
      </w:r>
      <w:r>
        <w:t xml:space="preserve"> (-0.32).</w:t>
      </w:r>
    </w:p>
    <w:p>
      <w:pPr>
        <w:pStyle w:val="ListBullet"/>
        <w:spacing w:before="0" w:after="60"/>
      </w:pPr>
      <w:r>
        <w:rPr>
          <w:b/>
        </w:rPr>
        <w:t>Thanh khoản phiên chốt:</w:t>
      </w:r>
      <w:r>
        <w:t xml:space="preserve"> Volume: </w:t>
      </w:r>
      <w:r>
        <w:rPr>
          <w:b/>
        </w:rPr>
        <w:t>`5,942`</w:t>
      </w:r>
      <w:r>
        <w:t xml:space="preserve"> (Chênh lệch: </w:t>
      </w:r>
      <w:r>
        <w:rPr>
          <w:b/>
        </w:rPr>
        <w:t>`-213,706`</w:t>
      </w:r>
      <w:r>
        <w:t xml:space="preserve">) | OI: </w:t>
      </w:r>
      <w:r>
        <w:rPr>
          <w:b/>
        </w:rPr>
        <w:t>`770,493`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(453.97) &lt; </w:t>
      </w:r>
      <w:r>
        <w:rPr>
          <w:rFonts w:ascii="Consolas" w:hAnsi="Consolas"/>
          <w:color w:val="D97706"/>
          <w:sz w:val="19"/>
        </w:rPr>
        <w:t xml:space="preserve"> EMA_50 </w:t>
      </w:r>
      <w:r>
        <w:t xml:space="preserve"> (455.98).</w:t>
      </w:r>
    </w:p>
    <w:p>
      <w:pPr>
        <w:pStyle w:val="ListBullet"/>
        <w:spacing w:before="0" w:after="60"/>
      </w:pPr>
      <w:r>
        <w:rPr>
          <w:b/>
        </w:rPr>
        <w:t>Động lượng &amp; Dao động:</w:t>
      </w:r>
      <w:r>
        <w:t xml:space="preserve"> RSI (14) = </w:t>
      </w:r>
      <w:r>
        <w:rPr>
          <w:b/>
        </w:rPr>
        <w:t>`47.18`</w:t>
      </w:r>
      <w:r>
        <w:t xml:space="preserve"> | ATR (14) = </w:t>
      </w:r>
      <w:r>
        <w:rPr>
          <w:b/>
        </w:rPr>
        <w:t>`1.35`</w:t>
      </w:r>
      <w:r>
        <w:t xml:space="preserve"> cents | Volatility = </w:t>
      </w:r>
      <w:r>
        <w:rPr>
          <w:b/>
        </w:rPr>
        <w:t>`0.75 cents`</w:t>
      </w:r>
      <w:r>
        <w:t>.</w:t>
      </w:r>
    </w:p>
    <w:p>
      <w:pPr>
        <w:pStyle w:val="ListBullet"/>
        <w:spacing w:before="0" w:after="60"/>
      </w:pPr>
      <w:r>
        <w:rPr>
          <w:b/>
        </w:rPr>
        <w:t>Vùng cản Pivot:</w:t>
      </w:r>
      <w:r>
        <w:t xml:space="preserve"> Hỗ trợ S1: </w:t>
      </w:r>
      <w:r>
        <w:rPr>
          <w:b/>
        </w:rPr>
        <w:t>`453.00`</w:t>
      </w:r>
      <w:r>
        <w:t xml:space="preserve"> | S2: </w:t>
      </w:r>
      <w:r>
        <w:rPr>
          <w:b/>
        </w:rPr>
        <w:t>`450.25`</w:t>
      </w:r>
      <w:r>
        <w:t xml:space="preserve"> || Kháng cự R1: </w:t>
      </w:r>
      <w:r>
        <w:rPr>
          <w:b/>
        </w:rPr>
        <w:t>`454.50`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`453.00 - 453.97 cents (Canh mua vùng hỗ trợ)`</w:t>
      </w:r>
      <w:r>
        <w:t xml:space="preserve"> | SL: </w:t>
      </w:r>
      <w:r>
        <w:rPr>
          <w:b/>
        </w:rPr>
        <w:t>`448.23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`451.50 - 453.00 cents`</w:t>
      </w:r>
      <w:r>
        <w:t xml:space="preserve"> | SL: </w:t>
      </w:r>
      <w:r>
        <w:rPr>
          <w:b/>
        </w:rPr>
        <w:t>`448.90 cents (Chống quét SL tuyệt đối)`</w:t>
      </w:r>
      <w:r>
        <w:t xml:space="preserve"> | TP: </w:t>
      </w:r>
      <w:r>
        <w:rPr>
          <w:b/>
        </w:rPr>
        <w:t>`532.50 cents (Ăn trọn biên độ ngô ~10.5 giá)`</w:t>
      </w:r>
      <w:r>
        <w:t>.</w:t>
      </w:r>
    </w:p>
    <w:p>
      <w:pPr>
        <w:pStyle w:val="ListBullet"/>
        <w:spacing w:before="0" w:after="60"/>
      </w:pPr>
      <w:r>
        <w:t>*</w:t>
      </w:r>
      <w:r>
        <w:rPr>
          <w:b/>
          <w:color w:val="B91C1C"/>
        </w:rPr>
        <w:t>Short</w:t>
      </w:r>
      <w:r>
        <w:t xml:space="preserve">:* Entry: </w:t>
      </w:r>
      <w:r>
        <w:rPr>
          <w:b/>
        </w:rPr>
        <w:t>`454.50 - 456.00 cents`</w:t>
      </w:r>
      <w:r>
        <w:t xml:space="preserve"> | SL: </w:t>
      </w:r>
      <w:r>
        <w:rPr>
          <w:b/>
        </w:rPr>
        <w:t>`455.85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`444.86 - 450.25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614.00 cents | </w:t>
      </w:r>
      <w:r>
        <w:rPr>
          <w:b/>
        </w:rPr>
        <w:t>Dự báo Chốt Phiên:</w:t>
      </w:r>
      <w:r>
        <w:t xml:space="preserve"> </w:t>
      </w:r>
      <w:r>
        <w:rPr>
          <w:b/>
        </w:rPr>
        <w:t>`613.87 cents`</w:t>
      </w:r>
      <w:r>
        <w:t xml:space="preserve"> (-0.13).</w:t>
      </w:r>
    </w:p>
    <w:p>
      <w:pPr>
        <w:pStyle w:val="ListBullet"/>
        <w:spacing w:before="0" w:after="60"/>
      </w:pPr>
      <w:r>
        <w:rPr>
          <w:b/>
        </w:rPr>
        <w:t>Thanh khoản phiên chốt:</w:t>
      </w:r>
      <w:r>
        <w:t xml:space="preserve"> Volume: </w:t>
      </w:r>
      <w:r>
        <w:rPr>
          <w:b/>
        </w:rPr>
        <w:t>`3,499`</w:t>
      </w:r>
      <w:r>
        <w:t xml:space="preserve"> (Chênh lệch: </w:t>
      </w:r>
      <w:r>
        <w:rPr>
          <w:b/>
        </w:rPr>
        <w:t>`-66,668`</w:t>
      </w:r>
      <w:r>
        <w:t xml:space="preserve">) | OI: </w:t>
      </w:r>
      <w:r>
        <w:rPr>
          <w:b/>
        </w:rPr>
        <w:t>`242,462`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(617.77) &lt; </w:t>
      </w:r>
      <w:r>
        <w:rPr>
          <w:rFonts w:ascii="Consolas" w:hAnsi="Consolas"/>
          <w:color w:val="D97706"/>
          <w:sz w:val="19"/>
        </w:rPr>
        <w:t xml:space="preserve"> EMA_50 </w:t>
      </w:r>
      <w:r>
        <w:t xml:space="preserve"> (622.80).</w:t>
      </w:r>
    </w:p>
    <w:p>
      <w:pPr>
        <w:pStyle w:val="ListBullet"/>
        <w:spacing w:before="0" w:after="60"/>
      </w:pPr>
      <w:r>
        <w:rPr>
          <w:b/>
        </w:rPr>
        <w:t>Động lượng &amp; Dao động:</w:t>
      </w:r>
      <w:r>
        <w:t xml:space="preserve"> RSI (14) = </w:t>
      </w:r>
      <w:r>
        <w:rPr>
          <w:b/>
        </w:rPr>
        <w:t>`33.16`</w:t>
      </w:r>
      <w:r>
        <w:t xml:space="preserve"> | ATR (14) = </w:t>
      </w:r>
      <w:r>
        <w:rPr>
          <w:b/>
        </w:rPr>
        <w:t>`2.17`</w:t>
      </w:r>
      <w:r>
        <w:t xml:space="preserve"> cents | Volatility = </w:t>
      </w:r>
      <w:r>
        <w:rPr>
          <w:b/>
        </w:rPr>
        <w:t>`1.00 cents`</w:t>
      </w:r>
      <w:r>
        <w:t>.</w:t>
      </w:r>
    </w:p>
    <w:p>
      <w:pPr>
        <w:pStyle w:val="ListBullet"/>
        <w:spacing w:before="0" w:after="60"/>
      </w:pPr>
      <w:r>
        <w:rPr>
          <w:b/>
        </w:rPr>
        <w:t>Vùng cản Pivot:</w:t>
      </w:r>
      <w:r>
        <w:t xml:space="preserve"> Hỗ trợ S1: </w:t>
      </w:r>
      <w:r>
        <w:rPr>
          <w:b/>
        </w:rPr>
        <w:t>`613.59`</w:t>
      </w:r>
      <w:r>
        <w:t xml:space="preserve"> | S2: </w:t>
      </w:r>
      <w:r>
        <w:rPr>
          <w:b/>
        </w:rPr>
        <w:t>`612.50`</w:t>
      </w:r>
      <w:r>
        <w:t xml:space="preserve"> || Kháng cự R1: </w:t>
      </w:r>
      <w:r>
        <w:rPr>
          <w:b/>
        </w:rPr>
        <w:t>`627.50`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`617.77 - 622.80 cents (Canh bán hồi kỹ thuật H1)`</w:t>
      </w:r>
      <w:r>
        <w:t xml:space="preserve"> | SL: </w:t>
      </w:r>
      <w:r>
        <w:rPr>
          <w:b/>
        </w:rPr>
        <w:t>`720.01 cents (Trên kháng cự R2 + 1.5x ATR)`</w:t>
      </w:r>
      <w:r>
        <w:t xml:space="preserve"> | TP: </w:t>
      </w:r>
      <w:r>
        <w:rPr>
          <w:rFonts w:ascii="Consolas" w:hAnsi="Consolas"/>
          <w:color w:val="D97706"/>
          <w:sz w:val="19"/>
        </w:rPr>
        <w:t xml:space="preserve"> 613.59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`625.48 - 627.48 cents`</w:t>
      </w:r>
      <w:r>
        <w:t xml:space="preserve"> | SL: </w:t>
      </w:r>
      <w:r>
        <w:rPr>
          <w:b/>
        </w:rPr>
        <w:t>`624.54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`641.96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`603.80 - 612.50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