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21:00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`99.93` (-2.33%)</w:t>
      </w:r>
      <w:r>
        <w:t xml:space="preserve"> | DXY: </w:t>
      </w:r>
      <w:r>
        <w:rPr>
          <w:b/>
        </w:rPr>
        <w:t>`101.79` (-0.30%)</w:t>
      </w:r>
      <w:r>
        <w:t xml:space="preserve"> | Lúa mì CBOT: </w:t>
      </w:r>
      <w:r>
        <w:rPr>
          <w:b/>
        </w:rPr>
        <w:t>`686.75` (+0.55%)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21:00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500.71 (-0.54)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(500.74 &lt; 505.67)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688.10 (+1.35)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(682.88 &lt; 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498.75 - 500.74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493.19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502.75 - 504.25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487.77 - 495.00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682.88 - 683.75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800.13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685.00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683.00 - 685.00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667.33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690.25 - 692.25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657.06 - 670.75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501.25 cents | </w:t>
      </w:r>
      <w:r>
        <w:rPr>
          <w:b/>
        </w:rPr>
        <w:t>Dự báo Chốt Phiên:</w:t>
      </w:r>
      <w:r>
        <w:t xml:space="preserve"> </w:t>
      </w:r>
      <w:r>
        <w:rPr>
          <w:b/>
        </w:rPr>
        <w:t>`500.71 cents`</w:t>
      </w:r>
      <w:r>
        <w:t xml:space="preserve"> (-0.54).</w:t>
      </w:r>
    </w:p>
    <w:p>
      <w:pPr>
        <w:pStyle w:val="ListBullet"/>
        <w:spacing w:before="0" w:after="60"/>
      </w:pPr>
      <w:r>
        <w:rPr>
          <w:b/>
        </w:rPr>
        <w:t>Thanh khoản phiên chốt:</w:t>
      </w:r>
      <w:r>
        <w:t xml:space="preserve"> Volume: </w:t>
      </w:r>
      <w:r>
        <w:rPr>
          <w:b/>
        </w:rPr>
        <w:t>`51,133`</w:t>
      </w:r>
      <w:r>
        <w:t xml:space="preserve"> (Chênh lệch: </w:t>
      </w:r>
      <w:r>
        <w:rPr>
          <w:b/>
        </w:rPr>
        <w:t>`-447,081`</w:t>
      </w:r>
      <w:r>
        <w:t xml:space="preserve">) | OI: </w:t>
      </w:r>
      <w:r>
        <w:rPr>
          <w:b/>
        </w:rPr>
        <w:t>`898,568`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(500.74) &lt; </w:t>
      </w:r>
      <w:r>
        <w:rPr>
          <w:rFonts w:ascii="Consolas" w:hAnsi="Consolas"/>
          <w:color w:val="D97706"/>
          <w:sz w:val="19"/>
        </w:rPr>
        <w:t xml:space="preserve"> EMA_50 </w:t>
      </w:r>
      <w:r>
        <w:t xml:space="preserve"> (505.67).</w:t>
      </w:r>
    </w:p>
    <w:p>
      <w:pPr>
        <w:pStyle w:val="ListBullet"/>
        <w:spacing w:before="0" w:after="60"/>
      </w:pPr>
      <w:r>
        <w:rPr>
          <w:b/>
        </w:rPr>
        <w:t>Động lượng &amp; Dao động:</w:t>
      </w:r>
      <w:r>
        <w:t xml:space="preserve"> RSI (14) = </w:t>
      </w:r>
      <w:r>
        <w:rPr>
          <w:b/>
        </w:rPr>
        <w:t>`48.71`</w:t>
      </w:r>
      <w:r>
        <w:t xml:space="preserve"> | ATR (14) = </w:t>
      </w:r>
      <w:r>
        <w:rPr>
          <w:b/>
        </w:rPr>
        <w:t>`1.81`</w:t>
      </w:r>
      <w:r>
        <w:t xml:space="preserve"> cents | Volatility = </w:t>
      </w:r>
      <w:r>
        <w:rPr>
          <w:b/>
        </w:rPr>
        <w:t>`2.50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`502.75`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`498.75 - 500.74 cents (Canh mua vùng hỗ trợ)`</w:t>
      </w:r>
      <w:r>
        <w:t xml:space="preserve"> | SL: </w:t>
      </w:r>
      <w:r>
        <w:rPr>
          <w:b/>
        </w:rPr>
        <w:t>`492.29 cents (Dưới cản S2 + 1.5x ATR)`</w:t>
      </w:r>
      <w:r>
        <w:t xml:space="preserve"> | TP: </w:t>
      </w:r>
      <w:r>
        <w:rPr>
          <w:rFonts w:ascii="Consolas" w:hAnsi="Consolas"/>
          <w:color w:val="D97706"/>
          <w:sz w:val="19"/>
        </w:rPr>
        <w:t xml:space="preserve"> 502.75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`497.25 - 498.75 cents`</w:t>
      </w:r>
      <w:r>
        <w:t xml:space="preserve"> | SL: </w:t>
      </w:r>
      <w:r>
        <w:rPr>
          <w:b/>
        </w:rPr>
        <w:t>`493.19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`502.75 - 504.25 cents`</w:t>
      </w:r>
      <w:r>
        <w:t xml:space="preserve"> | SL: </w:t>
      </w:r>
      <w:r>
        <w:rPr>
          <w:b/>
        </w:rPr>
        <w:t>`504.56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`487.77 - 495.00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686.75 cents | </w:t>
      </w:r>
      <w:r>
        <w:rPr>
          <w:b/>
        </w:rPr>
        <w:t>Dự báo Chốt Phiên:</w:t>
      </w:r>
      <w:r>
        <w:t xml:space="preserve"> </w:t>
      </w:r>
      <w:r>
        <w:rPr>
          <w:b/>
        </w:rPr>
        <w:t>`688.10 cents`</w:t>
      </w:r>
      <w:r>
        <w:t xml:space="preserve"> (+1.35).</w:t>
      </w:r>
    </w:p>
    <w:p>
      <w:pPr>
        <w:pStyle w:val="ListBullet"/>
        <w:spacing w:before="0" w:after="60"/>
      </w:pPr>
      <w:r>
        <w:rPr>
          <w:b/>
        </w:rPr>
        <w:t>Thanh khoản phiên chốt:</w:t>
      </w:r>
      <w:r>
        <w:t xml:space="preserve"> Volume: </w:t>
      </w:r>
      <w:r>
        <w:rPr>
          <w:b/>
        </w:rPr>
        <w:t>`24,206`</w:t>
      </w:r>
      <w:r>
        <w:t xml:space="preserve"> (Chênh lệch: </w:t>
      </w:r>
      <w:r>
        <w:rPr>
          <w:b/>
        </w:rPr>
        <w:t>`-89,007`</w:t>
      </w:r>
      <w:r>
        <w:t xml:space="preserve">) | OI: </w:t>
      </w:r>
      <w:r>
        <w:rPr>
          <w:b/>
        </w:rPr>
        <w:t>`253,488`</w:t>
      </w:r>
      <w:r>
        <w:t xml:space="preserve"> (Chênh lệch: </w:t>
      </w:r>
      <w:r>
        <w:rPr>
          <w:b/>
        </w:rPr>
        <w:t>`+0`</w:t>
      </w:r>
      <w:r>
        <w:t>)</w:t>
      </w:r>
    </w:p>
    <w:p>
      <w:pPr>
        <w:pStyle w:val="ListBullet"/>
        <w:spacing w:before="0" w:after="60"/>
      </w:pPr>
      <w:r>
        <w:rPr>
          <w:b/>
        </w:rPr>
        <w:t>Mô hình nến H1:</w:t>
      </w:r>
      <w:r>
        <w:t xml:space="preserve"> </w:t>
      </w:r>
      <w:r>
        <w:rPr>
          <w:b/>
        </w:rPr>
        <w:t>`Hammer / Bullish Pinbar (Nến búa đảo chiều tăng)`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(682.88) &lt; </w:t>
      </w:r>
      <w:r>
        <w:rPr>
          <w:rFonts w:ascii="Consolas" w:hAnsi="Consolas"/>
          <w:color w:val="D97706"/>
          <w:sz w:val="19"/>
        </w:rPr>
        <w:t xml:space="preserve"> EMA_50 </w:t>
      </w:r>
      <w:r>
        <w:t xml:space="preserve"> (683.75).</w:t>
      </w:r>
    </w:p>
    <w:p>
      <w:pPr>
        <w:pStyle w:val="ListBullet"/>
        <w:spacing w:before="0" w:after="60"/>
      </w:pPr>
      <w:r>
        <w:rPr>
          <w:b/>
        </w:rPr>
        <w:t>Động lượng &amp; Dao động:</w:t>
      </w:r>
      <w:r>
        <w:t xml:space="preserve"> RSI (14) = </w:t>
      </w:r>
      <w:r>
        <w:rPr>
          <w:b/>
        </w:rPr>
        <w:t>`59.19`</w:t>
      </w:r>
      <w:r>
        <w:t xml:space="preserve"> | ATR (14) = </w:t>
      </w:r>
      <w:r>
        <w:rPr>
          <w:b/>
        </w:rPr>
        <w:t>`3.42`</w:t>
      </w:r>
      <w:r>
        <w:t xml:space="preserve"> cents | Volatility = </w:t>
      </w:r>
      <w:r>
        <w:rPr>
          <w:b/>
        </w:rPr>
        <w:t>`4.25 cents`</w:t>
      </w:r>
      <w:r>
        <w:t>.</w:t>
      </w:r>
    </w:p>
    <w:p>
      <w:pPr>
        <w:pStyle w:val="ListBullet"/>
        <w:spacing w:before="0" w:after="60"/>
      </w:pPr>
      <w:r>
        <w:rPr>
          <w:b/>
        </w:rPr>
        <w:t>Vùng cản Pivot:</w:t>
      </w:r>
      <w:r>
        <w:t xml:space="preserve"> Hỗ trợ S1: </w:t>
      </w:r>
      <w:r>
        <w:rPr>
          <w:b/>
        </w:rPr>
        <w:t>`685.00`</w:t>
      </w:r>
      <w:r>
        <w:t xml:space="preserve"> | S2: </w:t>
      </w:r>
      <w:r>
        <w:rPr>
          <w:b/>
        </w:rPr>
        <w:t>`670.75`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`682.88 - 683.75 cents (Canh bán hồi kỹ thuật H1)`</w:t>
      </w:r>
      <w:r>
        <w:t xml:space="preserve"> | SL: </w:t>
      </w:r>
      <w:r>
        <w:rPr>
          <w:b/>
        </w:rPr>
        <w:t>`800.13 cents (Trên kháng cự R2 + 1.5x ATR)`</w:t>
      </w:r>
      <w:r>
        <w:t xml:space="preserve"> | TP: </w:t>
      </w:r>
      <w:r>
        <w:rPr>
          <w:rFonts w:ascii="Consolas" w:hAnsi="Consolas"/>
          <w:color w:val="D97706"/>
          <w:sz w:val="19"/>
        </w:rPr>
        <w:t xml:space="preserve"> 685.00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`683.00 - 685.00 cents`</w:t>
      </w:r>
      <w:r>
        <w:t xml:space="preserve"> | SL: </w:t>
      </w:r>
      <w:r>
        <w:rPr>
          <w:b/>
        </w:rPr>
        <w:t>`667.33 cents`</w:t>
      </w:r>
      <w:r>
        <w:t xml:space="preserve"> | TP: </w:t>
      </w:r>
      <w:r>
        <w:rPr>
          <w:b/>
        </w:rPr>
        <w:t>`690.25 cents (Đón sóng hồi trung hạn ~14.5 giá)`</w:t>
      </w:r>
      <w:r>
        <w:t>.</w:t>
      </w:r>
    </w:p>
    <w:p>
      <w:pPr>
        <w:pStyle w:val="ListBullet"/>
        <w:spacing w:before="0" w:after="60"/>
      </w:pPr>
      <w:r>
        <w:t>*</w:t>
      </w:r>
      <w:r>
        <w:rPr>
          <w:b/>
          <w:color w:val="B91C1C"/>
        </w:rPr>
        <w:t>Short</w:t>
      </w:r>
      <w:r>
        <w:t xml:space="preserve">:* Entry: </w:t>
      </w:r>
      <w:r>
        <w:rPr>
          <w:b/>
        </w:rPr>
        <w:t>`690.25 - 692.25 cents`</w:t>
      </w:r>
      <w:r>
        <w:t xml:space="preserve"> | SL: </w:t>
      </w:r>
      <w:r>
        <w:rPr>
          <w:b/>
        </w:rPr>
        <w:t>`693.67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`657.06 - 670.75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