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18:22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`98.70` (+0.00%)</w:t>
      </w:r>
      <w:r>
        <w:t xml:space="preserve"> | DXY: </w:t>
      </w:r>
      <w:r>
        <w:rPr>
          <w:b/>
        </w:rPr>
        <w:t>`99.01` (+0.00%)</w:t>
      </w:r>
      <w:r>
        <w:t xml:space="preserve"> | Lúa mì CBOT: </w:t>
      </w:r>
      <w:r>
        <w:rPr>
          <w:b/>
        </w:rPr>
        <w:t>`745.50`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18:22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539.53 (+1.53)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(539.44 &gt; 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749.27 (+3.52)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(750.41 &lt; 754.32)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536.25 - 539.44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750.41 - 754.32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806.51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538.00 cents | </w:t>
      </w:r>
      <w:r>
        <w:rPr>
          <w:b/>
        </w:rPr>
        <w:t>Dự báo Chốt Phiên:</w:t>
      </w:r>
      <w:r>
        <w:t xml:space="preserve"> </w:t>
      </w:r>
      <w:r>
        <w:rPr>
          <w:b/>
        </w:rPr>
        <w:t>`539.53 cents`</w:t>
      </w:r>
      <w:r>
        <w:t xml:space="preserve"> (+1.53).</w:t>
      </w:r>
    </w:p>
    <w:p>
      <w:pPr>
        <w:pStyle w:val="ListBullet"/>
        <w:spacing w:before="0" w:after="60"/>
      </w:pPr>
      <w:r>
        <w:rPr>
          <w:b/>
        </w:rPr>
        <w:t>Thanh khoản phiên chốt:</w:t>
      </w:r>
      <w:r>
        <w:t xml:space="preserve"> Volume: </w:t>
      </w:r>
      <w:r>
        <w:rPr>
          <w:b/>
        </w:rPr>
        <w:t>`45,222`</w:t>
      </w:r>
      <w:r>
        <w:t xml:space="preserve"> (Chênh lệch: </w:t>
      </w:r>
      <w:r>
        <w:rPr>
          <w:b/>
        </w:rPr>
        <w:t>`+29,716`</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(539.44) &gt; </w:t>
      </w:r>
      <w:r>
        <w:rPr>
          <w:rFonts w:ascii="Consolas" w:hAnsi="Consolas"/>
          <w:color w:val="D97706"/>
          <w:sz w:val="19"/>
        </w:rPr>
        <w:t xml:space="preserve"> EMA_50 </w:t>
      </w:r>
      <w:r>
        <w:t xml:space="preserve"> (539.00).</w:t>
      </w:r>
    </w:p>
    <w:p>
      <w:pPr>
        <w:pStyle w:val="ListBullet"/>
        <w:spacing w:before="0" w:after="60"/>
      </w:pPr>
      <w:r>
        <w:rPr>
          <w:b/>
        </w:rPr>
        <w:t>Động lượng &amp; Dao động:</w:t>
      </w:r>
      <w:r>
        <w:t xml:space="preserve"> RSI (14) = </w:t>
      </w:r>
      <w:r>
        <w:rPr>
          <w:b/>
        </w:rPr>
        <w:t>`46.71`</w:t>
      </w:r>
      <w:r>
        <w:t xml:space="preserve"> | ATR (14) = </w:t>
      </w:r>
      <w:r>
        <w:rPr>
          <w:b/>
        </w:rPr>
        <w:t>`3.00`</w:t>
      </w:r>
      <w:r>
        <w:t xml:space="preserve"> cents | Volatility = </w:t>
      </w:r>
      <w:r>
        <w:rPr>
          <w:b/>
        </w:rPr>
        <w:t>`2.25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`539.75`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`536.25 - 539.44 cents (Canh mua vùng hỗ trợ)`</w:t>
      </w:r>
      <w:r>
        <w:t xml:space="preserve"> | SL: </w:t>
      </w:r>
      <w:r>
        <w:rPr>
          <w:b/>
        </w:rPr>
        <w:t>`452.75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`454.25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`542.75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`445.25 - 457.25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745.75 cents | </w:t>
      </w:r>
      <w:r>
        <w:rPr>
          <w:b/>
        </w:rPr>
        <w:t>Dự báo Chốt Phiên:</w:t>
      </w:r>
      <w:r>
        <w:t xml:space="preserve"> </w:t>
      </w:r>
      <w:r>
        <w:rPr>
          <w:b/>
        </w:rPr>
        <w:t>`749.27 cents`</w:t>
      </w:r>
      <w:r>
        <w:t xml:space="preserve"> (+3.52).</w:t>
      </w:r>
    </w:p>
    <w:p>
      <w:pPr>
        <w:pStyle w:val="ListBullet"/>
        <w:spacing w:before="0" w:after="60"/>
      </w:pPr>
      <w:r>
        <w:rPr>
          <w:b/>
        </w:rPr>
        <w:t>Thanh khoản phiên chốt:</w:t>
      </w:r>
      <w:r>
        <w:t xml:space="preserve"> Volume: </w:t>
      </w:r>
      <w:r>
        <w:rPr>
          <w:b/>
        </w:rPr>
        <w:t>`33,532`</w:t>
      </w:r>
      <w:r>
        <w:t xml:space="preserve"> (Chênh lệch: </w:t>
      </w:r>
      <w:r>
        <w:rPr>
          <w:b/>
        </w:rPr>
        <w:t>`+24,556`</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(750.41) &lt; </w:t>
      </w:r>
      <w:r>
        <w:rPr>
          <w:rFonts w:ascii="Consolas" w:hAnsi="Consolas"/>
          <w:color w:val="D97706"/>
          <w:sz w:val="19"/>
        </w:rPr>
        <w:t xml:space="preserve"> EMA_50 </w:t>
      </w:r>
      <w:r>
        <w:t xml:space="preserve"> (754.32).</w:t>
      </w:r>
    </w:p>
    <w:p>
      <w:pPr>
        <w:pStyle w:val="ListBullet"/>
        <w:spacing w:before="0" w:after="60"/>
      </w:pPr>
      <w:r>
        <w:rPr>
          <w:b/>
        </w:rPr>
        <w:t>Động lượng &amp; Dao động:</w:t>
      </w:r>
      <w:r>
        <w:t xml:space="preserve"> RSI (14) = </w:t>
      </w:r>
      <w:r>
        <w:rPr>
          <w:b/>
        </w:rPr>
        <w:t>`44.98`</w:t>
      </w:r>
      <w:r>
        <w:t xml:space="preserve"> | ATR (14) = </w:t>
      </w:r>
      <w:r>
        <w:rPr>
          <w:b/>
        </w:rPr>
        <w:t>`7.67`</w:t>
      </w:r>
      <w:r>
        <w:t xml:space="preserve"> cents | Volatility = </w:t>
      </w:r>
      <w:r>
        <w:rPr>
          <w:b/>
        </w:rPr>
        <w:t>`4.50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`750.41 - 754.32 cents (Canh bán hồi kỹ thuật H1)`</w:t>
      </w:r>
      <w:r>
        <w:t xml:space="preserve"> | SL: </w:t>
      </w:r>
      <w:r>
        <w:rPr>
          <w:b/>
        </w:rPr>
        <w:t>`806.51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`655.24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`781.51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`614.56 - 645.25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