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15:01 ICT ngày 07/08/2026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83.37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`83.37` (+1.07%)</w:t>
      </w:r>
      <w:r>
        <w:t xml:space="preserve"> | DXY: </w:t>
      </w:r>
      <w:r>
        <w:rPr>
          <w:b/>
        </w:rPr>
        <w:t>`99.96` (-0.01%)</w:t>
      </w:r>
      <w:r>
        <w:t xml:space="preserve"> | Lúa mì CBOT: </w:t>
      </w:r>
      <w:r>
        <w:rPr>
          <w:b/>
        </w:rPr>
        <w:t>`635.25` (+0.59%)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15:01 ICT ngày 07/08/2026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07/08/2026)</w:t>
      </w:r>
    </w:p>
    <w:p>
      <w:pPr>
        <w:spacing w:before="80" w:after="240" w:line="276" w:lineRule="auto"/>
      </w:pPr>
      <w:r>
        <w:rPr>
          <w:i/>
          <w:color w:val="5C768D"/>
          <w:sz w:val="19"/>
        </w:rPr>
        <w:t>Thời gian đóng cửa phiên giao dịch được đồng bộ chính xác vào lúc 1:20 AM ICT ngày 07/08/2026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441.72 (+0.72)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(439.53 &lt; 439.93)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636.33 (+1.08)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(634.95 &lt; 638.74)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440.25 - 439.53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422.77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442.00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438.75 - 440.25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423.52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442.00 - 443.50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443.48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438.04 - 444.50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634.95 - 638.74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716.16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633.50 cents </w:t>
            </w:r>
            <w:r>
              <w:t xml:space="preserve"> / TP2: </w:t>
            </w:r>
            <w:r>
              <w:rPr>
                <w:rFonts w:ascii="Consolas" w:hAnsi="Consolas"/>
                <w:color w:val="D97706"/>
                <w:sz w:val="19"/>
              </w:rPr>
              <w:t xml:space="preserve"> 600.25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631.50 - 633.50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596.98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638.75 - 640.75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600.25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602.43 - 614.50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441.00 cents | </w:t>
      </w:r>
      <w:r>
        <w:rPr>
          <w:b/>
        </w:rPr>
        <w:t>Dự báo Chốt Phiên:</w:t>
      </w:r>
      <w:r>
        <w:t xml:space="preserve"> </w:t>
      </w:r>
      <w:r>
        <w:rPr>
          <w:b/>
        </w:rPr>
        <w:t>`441.72 cents`</w:t>
      </w:r>
      <w:r>
        <w:t xml:space="preserve"> (+0.72).</w:t>
      </w:r>
    </w:p>
    <w:p>
      <w:pPr>
        <w:pStyle w:val="ListBullet"/>
        <w:spacing w:before="0" w:after="60"/>
      </w:pPr>
      <w:r>
        <w:rPr>
          <w:b/>
        </w:rPr>
        <w:t>Thanh khoản phiên chốt:</w:t>
      </w:r>
      <w:r>
        <w:t xml:space="preserve"> Volume: </w:t>
      </w:r>
      <w:r>
        <w:rPr>
          <w:b/>
        </w:rPr>
        <w:t>`3,929`</w:t>
      </w:r>
      <w:r>
        <w:t xml:space="preserve"> (Chênh lệch: </w:t>
      </w:r>
      <w:r>
        <w:rPr>
          <w:b/>
        </w:rPr>
        <w:t>`-108,316`</w:t>
      </w:r>
      <w:r>
        <w:t xml:space="preserve">) | OI: </w:t>
      </w:r>
      <w:r>
        <w:rPr>
          <w:b/>
        </w:rPr>
        <w:t>`479,387`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(439.53) &lt; </w:t>
      </w:r>
      <w:r>
        <w:rPr>
          <w:rFonts w:ascii="Consolas" w:hAnsi="Consolas"/>
          <w:color w:val="D97706"/>
          <w:sz w:val="19"/>
        </w:rPr>
        <w:t xml:space="preserve"> EMA_50 </w:t>
      </w:r>
      <w:r>
        <w:t xml:space="preserve"> (439.93).</w:t>
      </w:r>
    </w:p>
    <w:p>
      <w:pPr>
        <w:pStyle w:val="ListBullet"/>
        <w:spacing w:before="0" w:after="60"/>
      </w:pPr>
      <w:r>
        <w:rPr>
          <w:b/>
        </w:rPr>
        <w:t>Động lượng &amp; Dao động:</w:t>
      </w:r>
      <w:r>
        <w:t xml:space="preserve"> RSI (14) = </w:t>
      </w:r>
      <w:r>
        <w:rPr>
          <w:b/>
        </w:rPr>
        <w:t>`58.68`</w:t>
      </w:r>
      <w:r>
        <w:t xml:space="preserve"> | ATR (14) = </w:t>
      </w:r>
      <w:r>
        <w:rPr>
          <w:b/>
        </w:rPr>
        <w:t>`1.48`</w:t>
      </w:r>
      <w:r>
        <w:t xml:space="preserve"> cents | Volatility = </w:t>
      </w:r>
      <w:r>
        <w:rPr>
          <w:b/>
        </w:rPr>
        <w:t>`1.25 cents`</w:t>
      </w:r>
      <w:r>
        <w:t>.</w:t>
      </w:r>
    </w:p>
    <w:p>
      <w:pPr>
        <w:pStyle w:val="ListBullet"/>
        <w:spacing w:before="0" w:after="60"/>
      </w:pPr>
      <w:r>
        <w:rPr>
          <w:b/>
        </w:rPr>
        <w:t>Vùng cản Pivot:</w:t>
      </w:r>
      <w:r>
        <w:t xml:space="preserve"> Hỗ trợ S1: </w:t>
      </w:r>
      <w:r>
        <w:rPr>
          <w:b/>
        </w:rPr>
        <w:t>`440.25`</w:t>
      </w:r>
      <w:r>
        <w:t xml:space="preserve"> | S2: </w:t>
      </w:r>
      <w:r>
        <w:rPr>
          <w:b/>
        </w:rPr>
        <w:t>`425.00`</w:t>
      </w:r>
      <w:r>
        <w:t xml:space="preserve"> || Kháng cự R1: </w:t>
      </w:r>
      <w:r>
        <w:rPr>
          <w:b/>
        </w:rPr>
        <w:t>`442.00`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`440.25 - 439.53 cents (Canh mua vùng hỗ trợ)`</w:t>
      </w:r>
      <w:r>
        <w:t xml:space="preserve"> | SL: </w:t>
      </w:r>
      <w:r>
        <w:rPr>
          <w:b/>
        </w:rPr>
        <w:t>`422.77 cents (Dưới cản S2 + 1.5x ATR)`</w:t>
      </w:r>
      <w:r>
        <w:t xml:space="preserve"> | TP: </w:t>
      </w:r>
      <w:r>
        <w:rPr>
          <w:rFonts w:ascii="Consolas" w:hAnsi="Consolas"/>
          <w:color w:val="D97706"/>
          <w:sz w:val="19"/>
        </w:rPr>
        <w:t xml:space="preserve"> 442.00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`438.75 - 440.25 cents`</w:t>
      </w:r>
      <w:r>
        <w:t xml:space="preserve"> | SL: </w:t>
      </w:r>
      <w:r>
        <w:rPr>
          <w:b/>
        </w:rPr>
        <w:t>`423.52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`442.00 - 443.50 cents`</w:t>
      </w:r>
      <w:r>
        <w:t xml:space="preserve"> | SL: </w:t>
      </w:r>
      <w:r>
        <w:rPr>
          <w:b/>
        </w:rPr>
        <w:t>`443.48 cents`</w:t>
      </w:r>
      <w:r>
        <w:t xml:space="preserve"> | TP: </w:t>
      </w:r>
      <w:r>
        <w:rPr>
          <w:b/>
        </w:rPr>
        <w:t>`426.00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`438.04 - 444.50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635.25 cents | </w:t>
      </w:r>
      <w:r>
        <w:rPr>
          <w:b/>
        </w:rPr>
        <w:t>Dự báo Chốt Phiên:</w:t>
      </w:r>
      <w:r>
        <w:t xml:space="preserve"> </w:t>
      </w:r>
      <w:r>
        <w:rPr>
          <w:b/>
        </w:rPr>
        <w:t>`636.33 cents`</w:t>
      </w:r>
      <w:r>
        <w:t xml:space="preserve"> (+1.08).</w:t>
      </w:r>
    </w:p>
    <w:p>
      <w:pPr>
        <w:pStyle w:val="ListBullet"/>
        <w:spacing w:before="0" w:after="60"/>
      </w:pPr>
      <w:r>
        <w:rPr>
          <w:b/>
        </w:rPr>
        <w:t>Thanh khoản phiên chốt:</w:t>
      </w:r>
      <w:r>
        <w:t xml:space="preserve"> Volume: </w:t>
      </w:r>
      <w:r>
        <w:rPr>
          <w:b/>
        </w:rPr>
        <w:t>`7,381`</w:t>
      </w:r>
      <w:r>
        <w:t xml:space="preserve"> (Chênh lệch: </w:t>
      </w:r>
      <w:r>
        <w:rPr>
          <w:b/>
        </w:rPr>
        <w:t>`-52,063`</w:t>
      </w:r>
      <w:r>
        <w:t xml:space="preserve">) | OI: </w:t>
      </w:r>
      <w:r>
        <w:rPr>
          <w:b/>
        </w:rPr>
        <w:t>`175,453`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(634.95) &lt; </w:t>
      </w:r>
      <w:r>
        <w:rPr>
          <w:rFonts w:ascii="Consolas" w:hAnsi="Consolas"/>
          <w:color w:val="D97706"/>
          <w:sz w:val="19"/>
        </w:rPr>
        <w:t xml:space="preserve"> EMA_50 </w:t>
      </w:r>
      <w:r>
        <w:t xml:space="preserve"> (638.74).</w:t>
      </w:r>
    </w:p>
    <w:p>
      <w:pPr>
        <w:pStyle w:val="ListBullet"/>
        <w:spacing w:before="0" w:after="60"/>
      </w:pPr>
      <w:r>
        <w:rPr>
          <w:b/>
        </w:rPr>
        <w:t>Động lượng &amp; Dao động:</w:t>
      </w:r>
      <w:r>
        <w:t xml:space="preserve"> RSI (14) = </w:t>
      </w:r>
      <w:r>
        <w:rPr>
          <w:b/>
        </w:rPr>
        <w:t>`48.71`</w:t>
      </w:r>
      <w:r>
        <w:t xml:space="preserve"> | ATR (14) = </w:t>
      </w:r>
      <w:r>
        <w:rPr>
          <w:b/>
        </w:rPr>
        <w:t>`3.27`</w:t>
      </w:r>
      <w:r>
        <w:t xml:space="preserve"> cents | Volatility = </w:t>
      </w:r>
      <w:r>
        <w:rPr>
          <w:b/>
        </w:rPr>
        <w:t>`4.50 cents`</w:t>
      </w:r>
      <w:r>
        <w:t>.</w:t>
      </w:r>
    </w:p>
    <w:p>
      <w:pPr>
        <w:pStyle w:val="ListBullet"/>
        <w:spacing w:before="0" w:after="60"/>
      </w:pPr>
      <w:r>
        <w:rPr>
          <w:b/>
        </w:rPr>
        <w:t>Vùng cản Pivot:</w:t>
      </w:r>
      <w:r>
        <w:t xml:space="preserve"> Hỗ trợ S1: </w:t>
      </w:r>
      <w:r>
        <w:rPr>
          <w:b/>
        </w:rPr>
        <w:t>`633.50`</w:t>
      </w:r>
      <w:r>
        <w:t xml:space="preserve"> | S2: </w:t>
      </w:r>
      <w:r>
        <w:rPr>
          <w:b/>
        </w:rPr>
        <w:t>`600.25`</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`634.95 - 638.74 cents (Canh bán hồi kỹ thuật H1)`</w:t>
      </w:r>
      <w:r>
        <w:t xml:space="preserve"> | SL: </w:t>
      </w:r>
      <w:r>
        <w:rPr>
          <w:b/>
        </w:rPr>
        <w:t>`716.16 cents (Trên kháng cự R2 + 1.5x ATR)`</w:t>
      </w:r>
      <w:r>
        <w:t xml:space="preserve"> | TP: </w:t>
      </w:r>
      <w:r>
        <w:rPr>
          <w:rFonts w:ascii="Consolas" w:hAnsi="Consolas"/>
          <w:color w:val="D97706"/>
          <w:sz w:val="19"/>
        </w:rPr>
        <w:t xml:space="preserve"> 633.50 cents </w:t>
      </w:r>
      <w:r>
        <w:t xml:space="preserve"> / </w:t>
      </w:r>
      <w:r>
        <w:rPr>
          <w:rFonts w:ascii="Consolas" w:hAnsi="Consolas"/>
          <w:color w:val="D97706"/>
          <w:sz w:val="19"/>
        </w:rPr>
        <w:t xml:space="preserve"> 600.25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`631.50 - 633.50 cents`</w:t>
      </w:r>
      <w:r>
        <w:t xml:space="preserve"> | SL: </w:t>
      </w:r>
      <w:r>
        <w:rPr>
          <w:b/>
        </w:rPr>
        <w:t>`596.98 cents`</w:t>
      </w:r>
      <w:r>
        <w:t xml:space="preserve"> | TP: </w:t>
      </w:r>
      <w:r>
        <w:rPr>
          <w:b/>
        </w:rPr>
        <w:t>`638.75 cents (Đón sóng hồi trung hạn ~14.5 giá)`</w:t>
      </w:r>
      <w:r>
        <w:t>.</w:t>
      </w:r>
    </w:p>
    <w:p>
      <w:pPr>
        <w:pStyle w:val="ListBullet"/>
        <w:spacing w:before="0" w:after="60"/>
      </w:pPr>
      <w:r>
        <w:t>*</w:t>
      </w:r>
      <w:r>
        <w:rPr>
          <w:b/>
          <w:color w:val="B91C1C"/>
        </w:rPr>
        <w:t>Short</w:t>
      </w:r>
      <w:r>
        <w:t xml:space="preserve">:* Entry: </w:t>
      </w:r>
      <w:r>
        <w:rPr>
          <w:b/>
        </w:rPr>
        <w:t>`638.75 - 640.75 cents`</w:t>
      </w:r>
      <w:r>
        <w:t xml:space="preserve"> | SL: </w:t>
      </w:r>
      <w:r>
        <w:rPr>
          <w:b/>
        </w:rPr>
        <w:t>`642.02 cents`</w:t>
      </w:r>
      <w:r>
        <w:t xml:space="preserve"> | TP: </w:t>
      </w:r>
      <w:r>
        <w:rPr>
          <w:b/>
        </w:rPr>
        <w:t>`600.25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`602.43 - 614.50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