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23:17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`87.75` (-0.94%)</w:t>
      </w:r>
      <w:r>
        <w:t xml:space="preserve"> | DXY: </w:t>
      </w:r>
      <w:r>
        <w:rPr>
          <w:b/>
        </w:rPr>
        <w:t>`99.15` (+0.24%)</w:t>
      </w:r>
      <w:r>
        <w:t xml:space="preserve"> | Lúa mì CBOT: </w:t>
      </w:r>
      <w:r>
        <w:rPr>
          <w:b/>
        </w:rPr>
        <w:t>`731.50` (+7.08%)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23:17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535.22 (+2.47)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(526.84 &gt; 521.46)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734.49 (+3.24)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(714.85 &gt; 708.61)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526.75 - 526.84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533.74 cents </w:t>
            </w:r>
            <w:r>
              <w:t xml:space="preserve"> / TP2: </w:t>
            </w:r>
            <w:r>
              <w:rPr>
                <w:rFonts w:ascii="Consolas" w:hAnsi="Consolas"/>
                <w:color w:val="D97706"/>
                <w:sz w:val="19"/>
              </w:rPr>
              <w:t xml:space="preserve"> 535.50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548.34 - 549.84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443.18 - 457.25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714.85 - 708.61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749.79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749.79 - 751.79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615.95 - 645.25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532.75 cents | </w:t>
      </w:r>
      <w:r>
        <w:rPr>
          <w:b/>
        </w:rPr>
        <w:t>Dự báo Chốt Phiên:</w:t>
      </w:r>
      <w:r>
        <w:t xml:space="preserve"> </w:t>
      </w:r>
      <w:r>
        <w:rPr>
          <w:b/>
        </w:rPr>
        <w:t>`535.22 cents`</w:t>
      </w:r>
      <w:r>
        <w:t xml:space="preserve"> (+2.47).</w:t>
      </w:r>
    </w:p>
    <w:p>
      <w:pPr>
        <w:pStyle w:val="ListBullet"/>
        <w:spacing w:before="0" w:after="60"/>
      </w:pPr>
      <w:r>
        <w:rPr>
          <w:b/>
        </w:rPr>
        <w:t>Thanh khoản phiên chốt:</w:t>
      </w:r>
      <w:r>
        <w:t xml:space="preserve"> Volume: </w:t>
      </w:r>
      <w:r>
        <w:rPr>
          <w:b/>
        </w:rPr>
        <w:t>`281,779`</w:t>
      </w:r>
      <w:r>
        <w:t xml:space="preserve"> (Chênh lệch: </w:t>
      </w:r>
      <w:r>
        <w:rPr>
          <w:b/>
        </w:rPr>
        <w:t>`-227,993`</w:t>
      </w:r>
      <w:r>
        <w:t xml:space="preserve">) | OI: </w:t>
      </w:r>
      <w:r>
        <w:rPr>
          <w:b/>
        </w:rPr>
        <w:t>`949,661`</w:t>
      </w:r>
      <w:r>
        <w:t xml:space="preserve"> (Chênh lệch: </w:t>
      </w:r>
      <w:r>
        <w:rPr>
          <w:b/>
        </w:rPr>
        <w:t>`+2,563`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(526.84) &gt; </w:t>
      </w:r>
      <w:r>
        <w:rPr>
          <w:rFonts w:ascii="Consolas" w:hAnsi="Consolas"/>
          <w:color w:val="D97706"/>
          <w:sz w:val="19"/>
        </w:rPr>
        <w:t xml:space="preserve"> EMA_50 </w:t>
      </w:r>
      <w:r>
        <w:t xml:space="preserve"> (521.46).</w:t>
      </w:r>
    </w:p>
    <w:p>
      <w:pPr>
        <w:pStyle w:val="ListBullet"/>
        <w:spacing w:before="0" w:after="60"/>
      </w:pPr>
      <w:r>
        <w:rPr>
          <w:b/>
        </w:rPr>
        <w:t>Động lượng &amp; Dao động:</w:t>
      </w:r>
      <w:r>
        <w:t xml:space="preserve"> RSI (14) = </w:t>
      </w:r>
      <w:r>
        <w:rPr>
          <w:b/>
        </w:rPr>
        <w:t>`64.55`</w:t>
      </w:r>
      <w:r>
        <w:t xml:space="preserve"> | ATR (14) = </w:t>
      </w:r>
      <w:r>
        <w:rPr>
          <w:b/>
        </w:rPr>
        <w:t>`3.52`</w:t>
      </w:r>
      <w:r>
        <w:t xml:space="preserve"> cents | Volatility = </w:t>
      </w:r>
      <w:r>
        <w:rPr>
          <w:b/>
        </w:rPr>
        <w:t>`3.25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`533.74`</w:t>
      </w:r>
      <w:r>
        <w:t xml:space="preserve"> | R2: </w:t>
      </w:r>
      <w:r>
        <w:rPr>
          <w:b/>
        </w:rPr>
        <w:t>`535.50`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`526.75 - 526.84 cents (Canh mua vùng hỗ trợ)`</w:t>
      </w:r>
      <w:r>
        <w:t xml:space="preserve"> | SL: </w:t>
      </w:r>
      <w:r>
        <w:rPr>
          <w:b/>
        </w:rPr>
        <w:t>`451.97 cents (Dưới cản S2 + 1.5x ATR)`</w:t>
      </w:r>
      <w:r>
        <w:t xml:space="preserve"> | TP: </w:t>
      </w:r>
      <w:r>
        <w:rPr>
          <w:rFonts w:ascii="Consolas" w:hAnsi="Consolas"/>
          <w:color w:val="D97706"/>
          <w:sz w:val="19"/>
        </w:rPr>
        <w:t xml:space="preserve"> 533.74 cents </w:t>
      </w:r>
      <w:r>
        <w:t xml:space="preserve"> / </w:t>
      </w:r>
      <w:r>
        <w:rPr>
          <w:rFonts w:ascii="Consolas" w:hAnsi="Consolas"/>
          <w:color w:val="D97706"/>
          <w:sz w:val="19"/>
        </w:rPr>
        <w:t xml:space="preserve"> 535.50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`469.67 cents (Chống quét SL tuyệt đối)`</w:t>
      </w:r>
      <w:r>
        <w:t xml:space="preserve"> | TP: </w:t>
      </w:r>
      <w:r>
        <w:rPr>
          <w:b/>
        </w:rPr>
        <w:t>`549.00 cents (Ăn trọn biên độ ngô ~10.5 giá)`</w:t>
      </w:r>
      <w:r>
        <w:t>.</w:t>
      </w:r>
    </w:p>
    <w:p>
      <w:pPr>
        <w:pStyle w:val="ListBullet"/>
        <w:spacing w:before="0" w:after="60"/>
      </w:pPr>
      <w:r>
        <w:t>*</w:t>
      </w:r>
      <w:r>
        <w:rPr>
          <w:b/>
          <w:color w:val="B91C1C"/>
        </w:rPr>
        <w:t>Short</w:t>
      </w:r>
      <w:r>
        <w:t xml:space="preserve">:* Entry: </w:t>
      </w:r>
      <w:r>
        <w:rPr>
          <w:b/>
        </w:rPr>
        <w:t>`548.34 - 549.84 cents`</w:t>
      </w:r>
      <w:r>
        <w:t xml:space="preserve"> | SL: </w:t>
      </w:r>
      <w:r>
        <w:rPr>
          <w:b/>
        </w:rPr>
        <w:t>`551.66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`443.18 - 457.25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731.25 cents | </w:t>
      </w:r>
      <w:r>
        <w:rPr>
          <w:b/>
        </w:rPr>
        <w:t>Dự báo Chốt Phiên:</w:t>
      </w:r>
      <w:r>
        <w:t xml:space="preserve"> </w:t>
      </w:r>
      <w:r>
        <w:rPr>
          <w:b/>
        </w:rPr>
        <w:t>`734.49 cents`</w:t>
      </w:r>
      <w:r>
        <w:t xml:space="preserve"> (+3.24).</w:t>
      </w:r>
    </w:p>
    <w:p>
      <w:pPr>
        <w:pStyle w:val="ListBullet"/>
        <w:spacing w:before="0" w:after="60"/>
      </w:pPr>
      <w:r>
        <w:rPr>
          <w:b/>
        </w:rPr>
        <w:t>Thanh khoản phiên chốt:</w:t>
      </w:r>
      <w:r>
        <w:t xml:space="preserve"> Volume: </w:t>
      </w:r>
      <w:r>
        <w:rPr>
          <w:b/>
        </w:rPr>
        <w:t>`81,544`</w:t>
      </w:r>
      <w:r>
        <w:t xml:space="preserve"> (Chênh lệch: </w:t>
      </w:r>
      <w:r>
        <w:rPr>
          <w:b/>
        </w:rPr>
        <w:t>`-11,791`</w:t>
      </w:r>
      <w:r>
        <w:t xml:space="preserve">) | OI: </w:t>
      </w:r>
      <w:r>
        <w:rPr>
          <w:b/>
        </w:rPr>
        <w:t>`256,867`</w:t>
      </w:r>
      <w:r>
        <w:t xml:space="preserve"> (Chênh lệch: </w:t>
      </w:r>
      <w:r>
        <w:rPr>
          <w:b/>
        </w:rPr>
        <w:t>`+1,036`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(714.85) &gt; </w:t>
      </w:r>
      <w:r>
        <w:rPr>
          <w:rFonts w:ascii="Consolas" w:hAnsi="Consolas"/>
          <w:color w:val="D97706"/>
          <w:sz w:val="19"/>
        </w:rPr>
        <w:t xml:space="preserve"> EMA_50 </w:t>
      </w:r>
      <w:r>
        <w:t xml:space="preserve"> (708.61).</w:t>
      </w:r>
    </w:p>
    <w:p>
      <w:pPr>
        <w:pStyle w:val="ListBullet"/>
        <w:spacing w:before="0" w:after="60"/>
      </w:pPr>
      <w:r>
        <w:rPr>
          <w:b/>
        </w:rPr>
        <w:t>Động lượng &amp; Dao động:</w:t>
      </w:r>
      <w:r>
        <w:t xml:space="preserve"> RSI (14) = </w:t>
      </w:r>
      <w:r>
        <w:rPr>
          <w:b/>
        </w:rPr>
        <w:t>`67.53`</w:t>
      </w:r>
      <w:r>
        <w:t xml:space="preserve"> | ATR (14) = </w:t>
      </w:r>
      <w:r>
        <w:rPr>
          <w:b/>
        </w:rPr>
        <w:t>`7.32`</w:t>
      </w:r>
      <w:r>
        <w:t xml:space="preserve"> cents | Volatility = </w:t>
      </w:r>
      <w:r>
        <w:rPr>
          <w:b/>
        </w:rPr>
        <w:t>`5.25 cents`</w:t>
      </w:r>
      <w:r>
        <w:t>.</w:t>
      </w:r>
    </w:p>
    <w:p>
      <w:pPr>
        <w:pStyle w:val="ListBullet"/>
        <w:spacing w:before="0" w:after="60"/>
      </w:pPr>
      <w:r>
        <w:rPr>
          <w:b/>
        </w:rPr>
        <w:t>Vùng cản Pivot:</w:t>
      </w:r>
      <w:r>
        <w:t xml:space="preserve"> Hỗ trợ S1: </w:t>
      </w:r>
      <w:r>
        <w:rPr>
          <w:b/>
        </w:rPr>
        <w:t>`715.25`</w:t>
      </w:r>
      <w:r>
        <w:t xml:space="preserve"> | S2: </w:t>
      </w:r>
      <w:r>
        <w:rPr>
          <w:b/>
        </w:rPr>
        <w:t>`645.25`</w:t>
      </w:r>
      <w:r>
        <w:t xml:space="preserve"> || Kháng cự R1: </w:t>
      </w:r>
      <w:r>
        <w:rPr>
          <w:b/>
        </w:rPr>
        <w:t>`732.59`</w:t>
      </w:r>
      <w:r>
        <w:t xml:space="preserve"> | R2: </w:t>
      </w:r>
      <w:r>
        <w:rPr>
          <w:b/>
        </w:rPr>
        <w:t>`736.25`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`714.85 - 708.61 cents (Canh bán hồi kỹ thuật H1)`</w:t>
      </w:r>
      <w:r>
        <w:t xml:space="preserve"> | SL: </w:t>
      </w:r>
      <w:r>
        <w:rPr>
          <w:b/>
        </w:rPr>
        <w:t>`747.24 cents (Trên kháng cự R2 + 1.5x ATR)`</w:t>
      </w:r>
      <w:r>
        <w:t xml:space="preserve"> | TP: </w:t>
      </w:r>
      <w:r>
        <w:rPr>
          <w:rFonts w:ascii="Consolas" w:hAnsi="Consolas"/>
          <w:color w:val="D97706"/>
          <w:sz w:val="19"/>
        </w:rPr>
        <w:t xml:space="preserve"> 715.25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`655.59 cents`</w:t>
      </w:r>
      <w:r>
        <w:t xml:space="preserve"> | TP: </w:t>
      </w:r>
      <w:r>
        <w:rPr>
          <w:b/>
        </w:rPr>
        <w:t>`749.79 cents (Đón sóng hồi trung hạn ~14.5 giá)`</w:t>
      </w:r>
      <w:r>
        <w:t>.</w:t>
      </w:r>
    </w:p>
    <w:p>
      <w:pPr>
        <w:pStyle w:val="ListBullet"/>
        <w:spacing w:before="0" w:after="60"/>
      </w:pPr>
      <w:r>
        <w:t>*</w:t>
      </w:r>
      <w:r>
        <w:rPr>
          <w:b/>
          <w:color w:val="B91C1C"/>
        </w:rPr>
        <w:t>Short</w:t>
      </w:r>
      <w:r>
        <w:t xml:space="preserve">:* Entry: </w:t>
      </w:r>
      <w:r>
        <w:rPr>
          <w:b/>
        </w:rPr>
        <w:t>`749.79 - 751.79 cents`</w:t>
      </w:r>
      <w:r>
        <w:t xml:space="preserve"> | SL: </w:t>
      </w:r>
      <w:r>
        <w:rPr>
          <w:b/>
        </w:rPr>
        <w:t>`756.71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`615.95 - 645.25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