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18:08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95.11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`95.11` (+0.49%)</w:t>
      </w:r>
      <w:r>
        <w:t xml:space="preserve"> | DXY: </w:t>
      </w:r>
      <w:r>
        <w:rPr>
          <w:b/>
        </w:rPr>
        <w:t>`99.84` (+0.17%)</w:t>
      </w:r>
      <w:r>
        <w:t xml:space="preserve"> | Lúa mì CBOT: </w:t>
      </w:r>
      <w:r>
        <w:rPr>
          <w:b/>
        </w:rPr>
        <w:t>`772.25` (+1.08%)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18:08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539.57 (+1.32)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(538.93 &gt; 538.05)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775.60 (+3.35)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(773.30 &gt; 771.62)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536.25 - 538.93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453.67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539.75 cents </w:t>
            </w:r>
            <w:r>
              <w:t xml:space="preserve"> / TP2: </w:t>
            </w:r>
            <w:r>
              <w:rPr>
                <w:rFonts w:ascii="Consolas" w:hAnsi="Consolas"/>
                <w:color w:val="D97706"/>
                <w:sz w:val="19"/>
              </w:rPr>
              <w:t xml:space="preserve"> 549.00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454.87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539.75 - 541.25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773.30 - 771.62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765.75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763.75 - 765.75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639.61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538.25 cents | </w:t>
      </w:r>
      <w:r>
        <w:rPr>
          <w:b/>
        </w:rPr>
        <w:t>Dự báo Chốt Phiên:</w:t>
      </w:r>
      <w:r>
        <w:t xml:space="preserve"> </w:t>
      </w:r>
      <w:r>
        <w:rPr>
          <w:b/>
        </w:rPr>
        <w:t>`539.57 cents`</w:t>
      </w:r>
      <w:r>
        <w:t xml:space="preserve"> (+1.32).</w:t>
      </w:r>
    </w:p>
    <w:p>
      <w:pPr>
        <w:pStyle w:val="ListBullet"/>
        <w:spacing w:before="0" w:after="60"/>
      </w:pPr>
      <w:r>
        <w:rPr>
          <w:b/>
        </w:rPr>
        <w:t>Thanh khoản phiên chốt:</w:t>
      </w:r>
      <w:r>
        <w:t xml:space="preserve"> Volume: </w:t>
      </w:r>
      <w:r>
        <w:rPr>
          <w:b/>
        </w:rPr>
        <w:t>`80,343`</w:t>
      </w:r>
      <w:r>
        <w:t xml:space="preserve"> (Chênh lệch: </w:t>
      </w:r>
      <w:r>
        <w:rPr>
          <w:b/>
        </w:rPr>
        <w:t>`-200,975`</w:t>
      </w:r>
      <w:r>
        <w:t xml:space="preserve">) | OI: </w:t>
      </w:r>
      <w:r>
        <w:rPr>
          <w:b/>
        </w:rPr>
        <w:t>`1,004,875`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(538.93) &gt; </w:t>
      </w:r>
      <w:r>
        <w:rPr>
          <w:rFonts w:ascii="Consolas" w:hAnsi="Consolas"/>
          <w:color w:val="D97706"/>
          <w:sz w:val="19"/>
        </w:rPr>
        <w:t xml:space="preserve"> EMA_50 </w:t>
      </w:r>
      <w:r>
        <w:t xml:space="preserve"> (538.05).</w:t>
      </w:r>
    </w:p>
    <w:p>
      <w:pPr>
        <w:pStyle w:val="ListBullet"/>
        <w:spacing w:before="0" w:after="60"/>
      </w:pPr>
      <w:r>
        <w:rPr>
          <w:b/>
        </w:rPr>
        <w:t>Động lượng &amp; Dao động:</w:t>
      </w:r>
      <w:r>
        <w:t xml:space="preserve"> RSI (14) = </w:t>
      </w:r>
      <w:r>
        <w:rPr>
          <w:b/>
        </w:rPr>
        <w:t>`48.20`</w:t>
      </w:r>
      <w:r>
        <w:t xml:space="preserve"> | ATR (14) = </w:t>
      </w:r>
      <w:r>
        <w:rPr>
          <w:b/>
        </w:rPr>
        <w:t>`2.38`</w:t>
      </w:r>
      <w:r>
        <w:t xml:space="preserve"> cents | Volatility = </w:t>
      </w:r>
      <w:r>
        <w:rPr>
          <w:b/>
        </w:rPr>
        <w:t>`1.25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`539.75`</w:t>
      </w:r>
      <w:r>
        <w:t xml:space="preserve"> | R2: </w:t>
      </w:r>
      <w:r>
        <w:rPr>
          <w:b/>
        </w:rPr>
        <w:t>`549.00`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`536.25 - 538.93 cents (Canh mua vùng hỗ trợ)`</w:t>
      </w:r>
      <w:r>
        <w:t xml:space="preserve"> | SL: </w:t>
      </w:r>
      <w:r>
        <w:rPr>
          <w:b/>
        </w:rPr>
        <w:t>`453.67 cents (Dưới cản S2 + 1.5x ATR)`</w:t>
      </w:r>
      <w:r>
        <w:t xml:space="preserve"> | TP: </w:t>
      </w:r>
      <w:r>
        <w:rPr>
          <w:rFonts w:ascii="Consolas" w:hAnsi="Consolas"/>
          <w:color w:val="D97706"/>
          <w:sz w:val="19"/>
        </w:rPr>
        <w:t xml:space="preserve"> 539.75 cents </w:t>
      </w:r>
      <w:r>
        <w:t xml:space="preserve"> / </w:t>
      </w:r>
      <w:r>
        <w:rPr>
          <w:rFonts w:ascii="Consolas" w:hAnsi="Consolas"/>
          <w:color w:val="D97706"/>
          <w:sz w:val="19"/>
        </w:rPr>
        <w:t xml:space="preserve"> 549.00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`454.87 cents (Chống quét SL tuyệt đối)`</w:t>
      </w:r>
      <w:r>
        <w:t xml:space="preserve"> | TP: </w:t>
      </w:r>
      <w:r>
        <w:rPr>
          <w:b/>
        </w:rPr>
        <w:t>`548.00 cents (Ăn trọn biên độ ngô ~10.5 giá)`</w:t>
      </w:r>
      <w:r>
        <w:t>.</w:t>
      </w:r>
    </w:p>
    <w:p>
      <w:pPr>
        <w:pStyle w:val="ListBullet"/>
        <w:spacing w:before="0" w:after="60"/>
      </w:pPr>
      <w:r>
        <w:t>*</w:t>
      </w:r>
      <w:r>
        <w:rPr>
          <w:b/>
          <w:color w:val="B91C1C"/>
        </w:rPr>
        <w:t>Short</w:t>
      </w:r>
      <w:r>
        <w:t xml:space="preserve">:* Entry: </w:t>
      </w:r>
      <w:r>
        <w:rPr>
          <w:b/>
        </w:rPr>
        <w:t>`539.75 - 541.25 cents`</w:t>
      </w:r>
      <w:r>
        <w:t xml:space="preserve"> | SL: </w:t>
      </w:r>
      <w:r>
        <w:rPr>
          <w:b/>
        </w:rPr>
        <w:t>`542.13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`447.72 - 457.25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772.25 cents | </w:t>
      </w:r>
      <w:r>
        <w:rPr>
          <w:b/>
        </w:rPr>
        <w:t>Dự báo Chốt Phiên:</w:t>
      </w:r>
      <w:r>
        <w:t xml:space="preserve"> </w:t>
      </w:r>
      <w:r>
        <w:rPr>
          <w:b/>
        </w:rPr>
        <w:t>`775.60 cents`</w:t>
      </w:r>
      <w:r>
        <w:t xml:space="preserve"> (+3.35).</w:t>
      </w:r>
    </w:p>
    <w:p>
      <w:pPr>
        <w:pStyle w:val="ListBullet"/>
        <w:spacing w:before="0" w:after="60"/>
      </w:pPr>
      <w:r>
        <w:rPr>
          <w:b/>
        </w:rPr>
        <w:t>Thanh khoản phiên chốt:</w:t>
      </w:r>
      <w:r>
        <w:t xml:space="preserve"> Volume: </w:t>
      </w:r>
      <w:r>
        <w:rPr>
          <w:b/>
        </w:rPr>
        <w:t>`22,811`</w:t>
      </w:r>
      <w:r>
        <w:t xml:space="preserve"> (Chênh lệch: </w:t>
      </w:r>
      <w:r>
        <w:rPr>
          <w:b/>
        </w:rPr>
        <w:t>`-92,789`</w:t>
      </w:r>
      <w:r>
        <w:t xml:space="preserve">) | OI: </w:t>
      </w:r>
      <w:r>
        <w:rPr>
          <w:b/>
        </w:rPr>
        <w:t>`274,181`</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(773.30) &gt; </w:t>
      </w:r>
      <w:r>
        <w:rPr>
          <w:rFonts w:ascii="Consolas" w:hAnsi="Consolas"/>
          <w:color w:val="D97706"/>
          <w:sz w:val="19"/>
        </w:rPr>
        <w:t xml:space="preserve"> EMA_50 </w:t>
      </w:r>
      <w:r>
        <w:t xml:space="preserve"> (771.62).</w:t>
      </w:r>
    </w:p>
    <w:p>
      <w:pPr>
        <w:pStyle w:val="ListBullet"/>
        <w:spacing w:before="0" w:after="60"/>
      </w:pPr>
      <w:r>
        <w:rPr>
          <w:b/>
        </w:rPr>
        <w:t>Động lượng &amp; Dao động:</w:t>
      </w:r>
      <w:r>
        <w:t xml:space="preserve"> RSI (14) = </w:t>
      </w:r>
      <w:r>
        <w:rPr>
          <w:b/>
        </w:rPr>
        <w:t>`48.16`</w:t>
      </w:r>
      <w:r>
        <w:t xml:space="preserve"> | ATR (14) = </w:t>
      </w:r>
      <w:r>
        <w:rPr>
          <w:b/>
        </w:rPr>
        <w:t>`5.64`</w:t>
      </w:r>
      <w:r>
        <w:t xml:space="preserve"> cents | Volatility = </w:t>
      </w:r>
      <w:r>
        <w:rPr>
          <w:b/>
        </w:rPr>
        <w:t>`2.50 cents`</w:t>
      </w:r>
      <w:r>
        <w:t>.</w:t>
      </w:r>
    </w:p>
    <w:p>
      <w:pPr>
        <w:pStyle w:val="ListBullet"/>
        <w:spacing w:before="0" w:after="60"/>
      </w:pPr>
      <w:r>
        <w:rPr>
          <w:b/>
        </w:rPr>
        <w:t>Vùng cản Pivot:</w:t>
      </w:r>
      <w:r>
        <w:t xml:space="preserve"> Hỗ trợ S1: </w:t>
      </w:r>
      <w:r>
        <w:rPr>
          <w:b/>
        </w:rPr>
        <w:t>`765.75`</w:t>
      </w:r>
      <w:r>
        <w:t xml:space="preserve"> | S2: </w:t>
      </w:r>
      <w:r>
        <w:rPr>
          <w:b/>
        </w:rPr>
        <w:t>`645.25`</w:t>
      </w:r>
      <w:r>
        <w:t xml:space="preserve"> || Kháng cự R1: </w:t>
      </w:r>
      <w:r>
        <w:rPr>
          <w:b/>
        </w:rPr>
        <w:t>`780.00`</w:t>
      </w:r>
      <w:r>
        <w:t xml:space="preserve"> | R2: </w:t>
      </w:r>
      <w:r>
        <w:rPr>
          <w:b/>
        </w:rPr>
        <w:t>`792.50`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`773.30 - 771.62 cents (Canh bán hồi kỹ thuật H1)`</w:t>
      </w:r>
      <w:r>
        <w:t xml:space="preserve"> | SL: </w:t>
      </w:r>
      <w:r>
        <w:rPr>
          <w:b/>
        </w:rPr>
        <w:t>`800.95 cents (Trên kháng cự R2 + 1.5x ATR)`</w:t>
      </w:r>
      <w:r>
        <w:t xml:space="preserve"> | TP: </w:t>
      </w:r>
      <w:r>
        <w:rPr>
          <w:rFonts w:ascii="Consolas" w:hAnsi="Consolas"/>
          <w:color w:val="D97706"/>
          <w:sz w:val="19"/>
        </w:rPr>
        <w:t xml:space="preserve"> 765.75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`763.75 - 765.75 cents`</w:t>
      </w:r>
      <w:r>
        <w:t xml:space="preserve"> | SL: </w:t>
      </w:r>
      <w:r>
        <w:rPr>
          <w:b/>
        </w:rPr>
        <w:t>`639.61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`785.64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