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21:01 ICT ngày 15/09/2026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`102.31` (-3.19%)</w:t>
      </w:r>
      <w:r>
        <w:t xml:space="preserve"> | DXY: </w:t>
      </w:r>
      <w:r>
        <w:rPr>
          <w:b/>
        </w:rPr>
        <w:t>`99.57` (+0.11%)</w:t>
      </w:r>
      <w:r>
        <w:t xml:space="preserve"> | Lúa mì CBOT: </w:t>
      </w:r>
      <w:r>
        <w:rPr>
          <w:b/>
        </w:rPr>
        <w:t>`715.50` (+1.38%)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21:01 ICT ngày 15/09/2026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15/09/2026)</w:t>
      </w:r>
    </w:p>
    <w:p>
      <w:pPr>
        <w:spacing w:before="80" w:after="240" w:line="276" w:lineRule="auto"/>
      </w:pPr>
      <w:r>
        <w:rPr>
          <w:i/>
          <w:color w:val="5C768D"/>
          <w:sz w:val="19"/>
        </w:rPr>
        <w:t>Thời gian đóng cửa phiên giao dịch được đồng bộ chính xác vào lúc 1:20 AM ICT ngày 15/09/2026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530.12 (+0.62)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(530.48 &lt; 530.55)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(ZC)](#2-báo-cáo-mã-zc-ngô---phiên-chốt-15092026)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716.89 (+0.89)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(719.46 &lt; 724.43)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(ZW)](#3-báo-cáo-mã-zw-lúa-mì---phiên-chốt-15092026)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528.00 - 530.48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454.37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541.75 - 543.25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471.37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548.75 - 550.25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550.63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449.15 - 457.50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719.46 - 724.43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802.38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658.10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742.75 - 744.75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747.40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625.57 - 645.25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529.50 cents | </w:t>
      </w:r>
      <w:r>
        <w:rPr>
          <w:b/>
        </w:rPr>
        <w:t>Dự báo Chốt Phiên:</w:t>
      </w:r>
      <w:r>
        <w:t xml:space="preserve"> </w:t>
      </w:r>
      <w:r>
        <w:rPr>
          <w:b/>
        </w:rPr>
        <w:t>`530.12 cents`</w:t>
      </w:r>
      <w:r>
        <w:t xml:space="preserve"> (+0.62).</w:t>
      </w:r>
    </w:p>
    <w:p>
      <w:pPr>
        <w:pStyle w:val="ListBullet"/>
        <w:spacing w:before="0" w:after="60"/>
      </w:pPr>
      <w:r>
        <w:rPr>
          <w:b/>
        </w:rPr>
        <w:t>Thanh khoản phiên chốt:</w:t>
      </w:r>
      <w:r>
        <w:t xml:space="preserve"> Volume: </w:t>
      </w:r>
      <w:r>
        <w:rPr>
          <w:b/>
        </w:rPr>
        <w:t>`67,648`</w:t>
      </w:r>
      <w:r>
        <w:t xml:space="preserve"> (Chênh lệch: </w:t>
      </w:r>
      <w:r>
        <w:rPr>
          <w:b/>
        </w:rPr>
        <w:t>`-339,363`</w:t>
      </w:r>
      <w:r>
        <w:t xml:space="preserve">) | OI: </w:t>
      </w:r>
      <w:r>
        <w:rPr>
          <w:b/>
        </w:rPr>
        <w:t>`956,520`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(530.48) &lt; </w:t>
      </w:r>
      <w:r>
        <w:rPr>
          <w:rFonts w:ascii="Consolas" w:hAnsi="Consolas"/>
          <w:color w:val="D97706"/>
          <w:sz w:val="19"/>
        </w:rPr>
        <w:t xml:space="preserve"> EMA_50 </w:t>
      </w:r>
      <w:r>
        <w:t xml:space="preserve"> (530.55).</w:t>
      </w:r>
    </w:p>
    <w:p>
      <w:pPr>
        <w:pStyle w:val="ListBullet"/>
        <w:spacing w:before="0" w:after="60"/>
      </w:pPr>
      <w:r>
        <w:rPr>
          <w:b/>
        </w:rPr>
        <w:t>Động lượng &amp; Dao động:</w:t>
      </w:r>
      <w:r>
        <w:t xml:space="preserve"> RSI (14) = </w:t>
      </w:r>
      <w:r>
        <w:rPr>
          <w:b/>
        </w:rPr>
        <w:t>`46.79`</w:t>
      </w:r>
      <w:r>
        <w:t xml:space="preserve"> | ATR (14) = </w:t>
      </w:r>
      <w:r>
        <w:rPr>
          <w:b/>
        </w:rPr>
        <w:t>`2.09`</w:t>
      </w:r>
      <w:r>
        <w:t xml:space="preserve"> cents | Volatility = </w:t>
      </w:r>
      <w:r>
        <w:rPr>
          <w:b/>
        </w:rPr>
        <w:t>`2.75 cents`</w:t>
      </w:r>
      <w:r>
        <w:t>.</w:t>
      </w:r>
    </w:p>
    <w:p>
      <w:pPr>
        <w:pStyle w:val="ListBullet"/>
        <w:spacing w:before="0" w:after="60"/>
      </w:pPr>
      <w:r>
        <w:rPr>
          <w:b/>
        </w:rPr>
        <w:t>Vùng cản Pivot:</w:t>
      </w:r>
      <w:r>
        <w:t xml:space="preserve"> Hỗ trợ S1: </w:t>
      </w:r>
      <w:r>
        <w:rPr>
          <w:b/>
        </w:rPr>
        <w:t>`528.00`</w:t>
      </w:r>
      <w:r>
        <w:t xml:space="preserve"> | S2: </w:t>
      </w:r>
      <w:r>
        <w:rPr>
          <w:b/>
        </w:rPr>
        <w:t>`457.50`</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`528.00 - 530.48 cents (Canh mua vùng hỗ trợ)`</w:t>
      </w:r>
      <w:r>
        <w:t xml:space="preserve"> | SL: </w:t>
      </w:r>
      <w:r>
        <w:rPr>
          <w:b/>
        </w:rPr>
        <w:t>`454.37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`541.75 - 543.25 cents`</w:t>
      </w:r>
      <w:r>
        <w:t xml:space="preserve"> | SL: </w:t>
      </w:r>
      <w:r>
        <w:rPr>
          <w:b/>
        </w:rPr>
        <w:t>`471.37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`548.75 - 550.25 cents`</w:t>
      </w:r>
      <w:r>
        <w:t xml:space="preserve"> | SL: </w:t>
      </w:r>
      <w:r>
        <w:rPr>
          <w:b/>
        </w:rPr>
        <w:t>`550.63 cents`</w:t>
      </w:r>
      <w:r>
        <w:t xml:space="preserve"> | TP: </w:t>
      </w:r>
      <w:r>
        <w:rPr>
          <w:b/>
        </w:rPr>
        <w:t>`474.25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`449.15 - 457.50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716.00 cents | </w:t>
      </w:r>
      <w:r>
        <w:rPr>
          <w:b/>
        </w:rPr>
        <w:t>Dự báo Chốt Phiên:</w:t>
      </w:r>
      <w:r>
        <w:t xml:space="preserve"> </w:t>
      </w:r>
      <w:r>
        <w:rPr>
          <w:b/>
        </w:rPr>
        <w:t>`716.89 cents`</w:t>
      </w:r>
      <w:r>
        <w:t xml:space="preserve"> (+0.89).</w:t>
      </w:r>
    </w:p>
    <w:p>
      <w:pPr>
        <w:pStyle w:val="ListBullet"/>
        <w:spacing w:before="0" w:after="60"/>
      </w:pPr>
      <w:r>
        <w:rPr>
          <w:b/>
        </w:rPr>
        <w:t>Thanh khoản phiên chốt:</w:t>
      </w:r>
      <w:r>
        <w:t xml:space="preserve"> Volume: </w:t>
      </w:r>
      <w:r>
        <w:rPr>
          <w:b/>
        </w:rPr>
        <w:t>`22,556`</w:t>
      </w:r>
      <w:r>
        <w:t xml:space="preserve"> (Chênh lệch: </w:t>
      </w:r>
      <w:r>
        <w:rPr>
          <w:b/>
        </w:rPr>
        <w:t>`-71,818`</w:t>
      </w:r>
      <w:r>
        <w:t xml:space="preserve">) | OI: </w:t>
      </w:r>
      <w:r>
        <w:rPr>
          <w:b/>
        </w:rPr>
        <w:t>`260,252`</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(719.46) &lt; </w:t>
      </w:r>
      <w:r>
        <w:rPr>
          <w:rFonts w:ascii="Consolas" w:hAnsi="Consolas"/>
          <w:color w:val="D97706"/>
          <w:sz w:val="19"/>
        </w:rPr>
        <w:t xml:space="preserve"> EMA_50 </w:t>
      </w:r>
      <w:r>
        <w:t xml:space="preserve"> (724.43).</w:t>
      </w:r>
    </w:p>
    <w:p>
      <w:pPr>
        <w:pStyle w:val="ListBullet"/>
        <w:spacing w:before="0" w:after="60"/>
      </w:pPr>
      <w:r>
        <w:rPr>
          <w:b/>
        </w:rPr>
        <w:t>Động lượng &amp; Dao động:</w:t>
      </w:r>
      <w:r>
        <w:t xml:space="preserve"> RSI (14) = </w:t>
      </w:r>
      <w:r>
        <w:rPr>
          <w:b/>
        </w:rPr>
        <w:t>`43.19`</w:t>
      </w:r>
      <w:r>
        <w:t xml:space="preserve"> | ATR (14) = </w:t>
      </w:r>
      <w:r>
        <w:rPr>
          <w:b/>
        </w:rPr>
        <w:t>`4.92`</w:t>
      </w:r>
      <w:r>
        <w:t xml:space="preserve"> cents | Volatility = </w:t>
      </w:r>
      <w:r>
        <w:rPr>
          <w:b/>
        </w:rPr>
        <w:t>`6.00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`725.75`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`719.46 - 724.43 cents (Canh bán hồi kỹ thuật H1)`</w:t>
      </w:r>
      <w:r>
        <w:t xml:space="preserve"> | SL: </w:t>
      </w:r>
      <w:r>
        <w:rPr>
          <w:b/>
        </w:rPr>
        <w:t>`802.38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`658.10 cents`</w:t>
      </w:r>
      <w:r>
        <w:t xml:space="preserve"> | TP: </w:t>
      </w:r>
      <w:r>
        <w:rPr>
          <w:b/>
        </w:rPr>
        <w:t>`742.75 cents (Đón sóng hồi trung hạn ~14.5 giá)`</w:t>
      </w:r>
      <w:r>
        <w:t>.</w:t>
      </w:r>
    </w:p>
    <w:p>
      <w:pPr>
        <w:pStyle w:val="ListBullet"/>
        <w:spacing w:before="0" w:after="60"/>
      </w:pPr>
      <w:r>
        <w:t>*</w:t>
      </w:r>
      <w:r>
        <w:rPr>
          <w:b/>
          <w:color w:val="B91C1C"/>
        </w:rPr>
        <w:t>Short</w:t>
      </w:r>
      <w:r>
        <w:t xml:space="preserve">:* Entry: </w:t>
      </w:r>
      <w:r>
        <w:rPr>
          <w:b/>
        </w:rPr>
        <w:t>`742.75 - 744.75 cents`</w:t>
      </w:r>
      <w:r>
        <w:t xml:space="preserve"> | SL: </w:t>
      </w:r>
      <w:r>
        <w:rPr>
          <w:b/>
        </w:rPr>
        <w:t>`747.40 cents`</w:t>
      </w:r>
      <w:r>
        <w:t xml:space="preserve"> | TP: </w:t>
      </w:r>
      <w:r>
        <w:rPr>
          <w:b/>
        </w:rPr>
        <w:t>`662.75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`625.57 - 645.25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